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2024年度开口剂需求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TYA202403045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05</w:t>
      </w:r>
      <w:r>
        <w:rPr>
          <w:rFonts w:hint="eastAsia" w:ascii="仿宋" w:hAnsi="仿宋" w:eastAsia="仿宋" w:cs="仿宋"/>
          <w:b/>
          <w:color w:val="000000"/>
          <w:sz w:val="28"/>
        </w:rPr>
        <w:t>月</w:t>
      </w:r>
      <w:r>
        <w:rPr>
          <w:rFonts w:hint="eastAsia" w:ascii="仿宋" w:hAnsi="仿宋" w:eastAsia="仿宋" w:cs="仿宋"/>
          <w:b/>
          <w:bCs w:val="0"/>
          <w:color w:val="FF0000"/>
          <w:sz w:val="28"/>
          <w:u w:val="single"/>
          <w:lang w:val="en-US" w:eastAsia="zh-CN"/>
        </w:rPr>
        <w:t>0</w:t>
      </w:r>
      <w:r>
        <w:rPr>
          <w:rFonts w:hint="eastAsia" w:ascii="仿宋" w:hAnsi="仿宋" w:eastAsia="仿宋" w:cs="仿宋"/>
          <w:b/>
          <w:bCs w:val="0"/>
          <w:color w:val="FF0000"/>
          <w:sz w:val="28"/>
          <w:szCs w:val="22"/>
          <w:u w:val="single"/>
          <w:lang w:val="en-US" w:eastAsia="zh-CN"/>
        </w:rPr>
        <w:t>6</w:t>
      </w:r>
      <w:r>
        <w:rPr>
          <w:rFonts w:hint="eastAsia" w:ascii="仿宋" w:hAnsi="仿宋" w:eastAsia="仿宋" w:cs="仿宋"/>
          <w:b/>
          <w:color w:val="000000"/>
          <w:sz w:val="28"/>
        </w:rPr>
        <w:t>日</w:t>
      </w:r>
    </w:p>
    <w:p>
      <w:pPr>
        <w:pStyle w:val="16"/>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
      <w:bookmarkStart w:id="3" w:name="_Toc28204"/>
      <w:bookmarkStart w:id="4" w:name="_Toc8323"/>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2024年度开口剂需求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2024年度开口剂需求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TYA202403045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05</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06</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27</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28</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肖悦</w:t>
      </w:r>
      <w:r>
        <w:rPr>
          <w:rFonts w:hint="eastAsia" w:ascii="仿宋" w:hAnsi="仿宋" w:eastAsia="仿宋" w:cs="仿宋"/>
          <w:b/>
          <w:bCs/>
          <w:color w:val="FF0000"/>
          <w:kern w:val="2"/>
          <w:sz w:val="28"/>
          <w:szCs w:val="28"/>
          <w:u w:val="single"/>
          <w:lang w:val="en-US" w:eastAsia="zh-CN" w:bidi="ar-SA"/>
        </w:rPr>
        <w:t>：181002321501（女士）</w:t>
      </w:r>
    </w:p>
    <w:p>
      <w:pPr>
        <w:pStyle w:val="2"/>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pStyle w:val="2"/>
        <w:ind w:firstLine="560" w:firstLineChars="200"/>
        <w:rPr>
          <w:rFonts w:hint="eastAsia"/>
          <w:sz w:val="24"/>
          <w:szCs w:val="24"/>
          <w:lang w:val="en-US" w:eastAsia="zh-CN"/>
        </w:rPr>
      </w:pPr>
      <w:r>
        <w:rPr>
          <w:rStyle w:val="23"/>
          <w:rFonts w:hint="eastAsia" w:ascii="仿宋" w:hAnsi="仿宋" w:eastAsia="仿宋" w:cs="仿宋"/>
          <w:b w:val="0"/>
          <w:bCs/>
          <w:i w:val="0"/>
          <w:iCs w:val="0"/>
          <w:caps w:val="0"/>
          <w:color w:val="FF0000"/>
          <w:spacing w:val="0"/>
          <w:sz w:val="28"/>
          <w:szCs w:val="28"/>
          <w:shd w:val="clear" w:fill="FFFFFF"/>
        </w:rPr>
        <w:t>投诉、监督邮箱</w:t>
      </w:r>
      <w:r>
        <w:rPr>
          <w:rStyle w:val="23"/>
          <w:rFonts w:hint="eastAsia" w:ascii="仿宋" w:hAnsi="仿宋" w:eastAsia="仿宋" w:cs="仿宋"/>
          <w:b w:val="0"/>
          <w:bCs/>
          <w:i w:val="0"/>
          <w:iCs w:val="0"/>
          <w:caps w:val="0"/>
          <w:color w:val="FF0000"/>
          <w:spacing w:val="0"/>
          <w:sz w:val="28"/>
          <w:szCs w:val="28"/>
          <w:u w:val="none"/>
          <w:shd w:val="clear" w:fill="FFFFFF"/>
        </w:rPr>
        <w:t>：</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3"/>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5"/>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5"/>
          <w:rFonts w:hint="eastAsia" w:ascii="仿宋" w:hAnsi="仿宋" w:eastAsia="仿宋" w:cs="仿宋"/>
          <w:b w:val="0"/>
          <w:bCs/>
          <w:i w:val="0"/>
          <w:iCs w:val="0"/>
          <w:caps w:val="0"/>
          <w:color w:val="FF0000"/>
          <w:spacing w:val="0"/>
          <w:sz w:val="28"/>
          <w:szCs w:val="28"/>
          <w:u w:val="none"/>
          <w:shd w:val="clear" w:fill="FFFFFF"/>
        </w:rPr>
        <w:t>@gdtengen.com  </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single"/>
          <w:shd w:val="clear" w:fill="FFFFFF"/>
        </w:rPr>
        <w:t> </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5"/>
          <w:rFonts w:hint="eastAsia" w:ascii="仿宋" w:hAnsi="仿宋" w:eastAsia="仿宋" w:cs="仿宋"/>
          <w:b w:val="0"/>
          <w:bCs/>
          <w:i w:val="0"/>
          <w:iCs w:val="0"/>
          <w:caps w:val="0"/>
          <w:color w:val="FF0000"/>
          <w:spacing w:val="0"/>
          <w:sz w:val="28"/>
          <w:szCs w:val="28"/>
          <w:u w:val="none"/>
          <w:shd w:val="clear" w:fill="FFFFFF"/>
        </w:rPr>
        <w:t>luosuling@gdtengen.com</w:t>
      </w:r>
      <w:r>
        <w:rPr>
          <w:rStyle w:val="23"/>
          <w:rFonts w:hint="eastAsia" w:ascii="仿宋" w:hAnsi="仿宋" w:eastAsia="仿宋" w:cs="仿宋"/>
          <w:b w:val="0"/>
          <w:bCs/>
          <w:i w:val="0"/>
          <w:iCs w:val="0"/>
          <w:caps w:val="0"/>
          <w:color w:val="FF0000"/>
          <w:spacing w:val="0"/>
          <w:sz w:val="28"/>
          <w:szCs w:val="28"/>
          <w:u w:val="none"/>
          <w:shd w:val="clear" w:fill="FFFFFF"/>
        </w:rPr>
        <w:fldChar w:fldCharType="end"/>
      </w:r>
    </w:p>
    <w:p>
      <w:pPr>
        <w:keepNext w:val="0"/>
        <w:keepLines w:val="0"/>
        <w:pageBreakBefore w:val="0"/>
        <w:kinsoku/>
        <w:overflowPunct/>
        <w:topLinePunct w:val="0"/>
        <w:autoSpaceDE/>
        <w:autoSpaceDN/>
        <w:bidi w:val="0"/>
        <w:adjustRightInd/>
        <w:snapToGrid/>
        <w:spacing w:line="360" w:lineRule="auto"/>
        <w:ind w:firstLine="840" w:firstLineChars="3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3"/>
        <w:bidi w:val="0"/>
        <w:jc w:val="center"/>
        <w:rPr>
          <w:rFonts w:hint="eastAsia"/>
        </w:rPr>
      </w:pPr>
      <w:bookmarkStart w:id="7" w:name="_Toc11073"/>
      <w:bookmarkStart w:id="8" w:name="_Toc246"/>
      <w:r>
        <w:rPr>
          <w:rFonts w:hint="eastAsia"/>
          <w:lang w:val="en-US" w:eastAsia="zh-CN"/>
        </w:rPr>
        <w:t>第二章 投标人须知</w:t>
      </w:r>
      <w:bookmarkEnd w:id="7"/>
      <w:bookmarkEnd w:id="8"/>
    </w:p>
    <w:p>
      <w:pPr>
        <w:pStyle w:val="2"/>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20"/>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2024年度开口剂需求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2024年度开口剂需求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TYA202403045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color w:val="FF0000"/>
                <w:sz w:val="24"/>
                <w:szCs w:val="24"/>
                <w:u w:val="single"/>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p>
            <w:pPr>
              <w:pStyle w:val="2"/>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浙江地址：浙江省嘉兴市平湖市新埭镇平兴线杨庄浜段396号</w:t>
            </w:r>
          </w:p>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湖北地址：湖北省黄冈市浠水县散花镇散花跨江合作示范区滨江5路</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pPr>
              <w:pStyle w:val="2"/>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28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其他要求</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highlight w:val="none"/>
                <w:u w:val="single"/>
                <w:lang w:val="en-US" w:eastAsia="zh-CN"/>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bCs/>
                <w:kern w:val="2"/>
                <w:sz w:val="24"/>
                <w:szCs w:val="24"/>
                <w:lang w:val="en-US" w:eastAsia="zh-CN" w:bidi="ar-SA"/>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价格浮动</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r>
              <w:rPr>
                <w:rFonts w:hint="eastAsia" w:ascii="仿宋" w:hAnsi="仿宋" w:eastAsia="仿宋" w:cs="仿宋"/>
                <w:bCs/>
                <w:sz w:val="24"/>
                <w:szCs w:val="24"/>
                <w:lang w:val="en-US" w:eastAsia="zh-CN"/>
              </w:rPr>
              <w:br w:type="textWrapping"/>
            </w: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both"/>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bCs/>
                <w:color w:val="auto"/>
                <w:kern w:val="2"/>
                <w:sz w:val="24"/>
                <w:szCs w:val="24"/>
                <w:lang w:val="en-US" w:eastAsia="zh-CN" w:bidi="ar-SA"/>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pPr>
        <w:pStyle w:val="2"/>
        <w:rPr>
          <w:rFonts w:hint="eastAsia"/>
          <w:lang w:val="en-US" w:eastAsia="zh-CN"/>
        </w:rPr>
      </w:pPr>
    </w:p>
    <w:p>
      <w:pPr>
        <w:pStyle w:val="3"/>
        <w:bidi w:val="0"/>
        <w:ind w:firstLine="2409" w:firstLineChars="500"/>
        <w:jc w:val="both"/>
        <w:rPr>
          <w:rFonts w:hint="eastAsia"/>
          <w:lang w:val="en-US" w:eastAsia="zh-CN"/>
        </w:rPr>
      </w:pPr>
    </w:p>
    <w:p>
      <w:pPr>
        <w:pStyle w:val="3"/>
        <w:bidi w:val="0"/>
        <w:ind w:firstLine="2409" w:firstLineChars="500"/>
        <w:jc w:val="both"/>
        <w:rPr>
          <w:rFonts w:hint="eastAsia"/>
          <w:lang w:val="en-US" w:eastAsia="zh-CN"/>
        </w:rPr>
      </w:pPr>
    </w:p>
    <w:p>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开口剂</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highlight w:val="none"/>
          <w:lang w:val="en-US" w:eastAsia="zh-CN"/>
        </w:rPr>
        <w:t>35T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tbl>
      <w:tblPr>
        <w:tblStyle w:val="20"/>
        <w:tblpPr w:leftFromText="180" w:rightFromText="180" w:vertAnchor="text" w:horzAnchor="page" w:tblpX="1578" w:tblpY="160"/>
        <w:tblOverlap w:val="never"/>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830"/>
        <w:gridCol w:w="1560"/>
        <w:gridCol w:w="1152"/>
        <w:gridCol w:w="1518"/>
        <w:gridCol w:w="1344"/>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40"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3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物料编码</w:t>
            </w:r>
          </w:p>
        </w:tc>
        <w:tc>
          <w:tcPr>
            <w:tcW w:w="156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物料品名规格</w:t>
            </w:r>
          </w:p>
        </w:tc>
        <w:tc>
          <w:tcPr>
            <w:tcW w:w="115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518"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报价（含税）</w:t>
            </w:r>
          </w:p>
        </w:tc>
        <w:tc>
          <w:tcPr>
            <w:tcW w:w="134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16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2"/>
                <w:szCs w:val="22"/>
                <w:highlight w:val="yellow"/>
                <w:u w:val="none"/>
                <w:shd w:val="clear" w:color="auto" w:fill="auto"/>
                <w:lang w:val="en-US" w:eastAsia="zh-CN"/>
              </w:rPr>
            </w:pPr>
            <w:r>
              <w:rPr>
                <w:rFonts w:hint="eastAsia" w:ascii="微软雅黑" w:hAnsi="微软雅黑" w:eastAsia="微软雅黑" w:cs="微软雅黑"/>
                <w:i w:val="0"/>
                <w:iCs w:val="0"/>
                <w:caps w:val="0"/>
                <w:color w:val="auto"/>
                <w:spacing w:val="0"/>
                <w:sz w:val="18"/>
                <w:szCs w:val="18"/>
                <w:u w:val="none"/>
                <w:shd w:val="clear" w:color="auto" w:fill="auto"/>
              </w:rPr>
              <w:t>2021000000002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开口</w:t>
            </w:r>
            <w:r>
              <w:rPr>
                <w:rFonts w:hint="eastAsia" w:ascii="仿宋" w:hAnsi="仿宋" w:eastAsia="仿宋" w:cs="仿宋"/>
                <w:i w:val="0"/>
                <w:iCs w:val="0"/>
                <w:color w:val="000000"/>
                <w:sz w:val="22"/>
                <w:szCs w:val="22"/>
                <w:u w:val="none"/>
              </w:rPr>
              <w:t>剂</w:t>
            </w:r>
          </w:p>
        </w:tc>
        <w:tc>
          <w:tcPr>
            <w:tcW w:w="115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Kg</w:t>
            </w:r>
          </w:p>
        </w:tc>
        <w:tc>
          <w:tcPr>
            <w:tcW w:w="15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东莞清溪</w:t>
            </w:r>
          </w:p>
        </w:tc>
        <w:tc>
          <w:tcPr>
            <w:tcW w:w="1614" w:type="dxa"/>
            <w:vMerge w:val="restart"/>
            <w:tcBorders>
              <w:top w:val="single" w:color="000000" w:sz="4" w:space="0"/>
              <w:left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r>
              <w:rPr>
                <w:rFonts w:hint="eastAsia" w:ascii="仿宋" w:hAnsi="仿宋" w:eastAsia="仿宋" w:cs="仿宋"/>
                <w:b w:val="0"/>
                <w:bCs w:val="0"/>
                <w:i w:val="0"/>
                <w:iCs w:val="0"/>
                <w:color w:val="000000"/>
                <w:sz w:val="22"/>
                <w:szCs w:val="22"/>
                <w:highlight w:val="none"/>
                <w:u w:val="none"/>
                <w:lang w:val="en-US" w:eastAsia="zh-CN"/>
              </w:rPr>
              <w:t>35T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yellow"/>
                <w:u w:val="none"/>
                <w:lang w:val="en-US" w:eastAsia="zh-CN"/>
              </w:rPr>
            </w:pPr>
            <w:r>
              <w:rPr>
                <w:rFonts w:hint="eastAsia" w:ascii="微软雅黑" w:hAnsi="微软雅黑" w:eastAsia="微软雅黑" w:cs="微软雅黑"/>
                <w:i w:val="0"/>
                <w:iCs w:val="0"/>
                <w:caps w:val="0"/>
                <w:color w:val="auto"/>
                <w:spacing w:val="0"/>
                <w:sz w:val="18"/>
                <w:szCs w:val="18"/>
                <w:u w:val="none"/>
                <w:shd w:val="clear" w:color="auto" w:fill="auto"/>
              </w:rPr>
              <w:t>2021000000002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开口</w:t>
            </w:r>
            <w:r>
              <w:rPr>
                <w:rFonts w:hint="eastAsia" w:ascii="仿宋" w:hAnsi="仿宋" w:eastAsia="仿宋" w:cs="仿宋"/>
                <w:i w:val="0"/>
                <w:iCs w:val="0"/>
                <w:color w:val="000000"/>
                <w:sz w:val="22"/>
                <w:szCs w:val="22"/>
                <w:u w:val="none"/>
              </w:rPr>
              <w:t>剂</w:t>
            </w:r>
          </w:p>
        </w:tc>
        <w:tc>
          <w:tcPr>
            <w:tcW w:w="115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Kg</w:t>
            </w:r>
          </w:p>
        </w:tc>
        <w:tc>
          <w:tcPr>
            <w:tcW w:w="15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湖北浠水</w:t>
            </w:r>
          </w:p>
        </w:tc>
        <w:tc>
          <w:tcPr>
            <w:tcW w:w="1614" w:type="dxa"/>
            <w:vMerge w:val="continue"/>
            <w:tcBorders>
              <w:left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yellow"/>
                <w:u w:val="none"/>
                <w:lang w:val="en-US" w:eastAsia="zh-CN"/>
              </w:rPr>
            </w:pPr>
            <w:r>
              <w:rPr>
                <w:rFonts w:hint="eastAsia" w:ascii="微软雅黑" w:hAnsi="微软雅黑" w:eastAsia="微软雅黑" w:cs="微软雅黑"/>
                <w:i w:val="0"/>
                <w:iCs w:val="0"/>
                <w:caps w:val="0"/>
                <w:color w:val="auto"/>
                <w:spacing w:val="0"/>
                <w:sz w:val="18"/>
                <w:szCs w:val="18"/>
                <w:u w:val="none"/>
                <w:shd w:val="clear" w:color="auto" w:fill="auto"/>
              </w:rPr>
              <w:t>2021000000002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开口</w:t>
            </w:r>
            <w:r>
              <w:rPr>
                <w:rFonts w:hint="eastAsia" w:ascii="仿宋" w:hAnsi="仿宋" w:eastAsia="仿宋" w:cs="仿宋"/>
                <w:i w:val="0"/>
                <w:iCs w:val="0"/>
                <w:color w:val="000000"/>
                <w:sz w:val="22"/>
                <w:szCs w:val="22"/>
                <w:u w:val="none"/>
              </w:rPr>
              <w:t>剂</w:t>
            </w:r>
          </w:p>
        </w:tc>
        <w:tc>
          <w:tcPr>
            <w:tcW w:w="115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Kg</w:t>
            </w:r>
          </w:p>
        </w:tc>
        <w:tc>
          <w:tcPr>
            <w:tcW w:w="15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浙江嘉兴</w:t>
            </w:r>
          </w:p>
        </w:tc>
        <w:tc>
          <w:tcPr>
            <w:tcW w:w="1614" w:type="dxa"/>
            <w:vMerge w:val="continue"/>
            <w:tcBorders>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yellow"/>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9758" w:type="dxa"/>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pPr>
              <w:numPr>
                <w:ilvl w:val="0"/>
                <w:numId w:val="0"/>
              </w:numPr>
              <w:ind w:left="0" w:leftChars="0"/>
              <w:jc w:val="left"/>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说明：货送三个基地，按区域报价；</w:t>
            </w:r>
            <w:r>
              <w:rPr>
                <w:rFonts w:hint="eastAsia" w:ascii="仿宋" w:hAnsi="仿宋" w:eastAsia="仿宋" w:cs="仿宋"/>
                <w:b/>
                <w:bCs/>
                <w:i w:val="0"/>
                <w:iCs w:val="0"/>
                <w:color w:val="FF0000"/>
                <w:sz w:val="22"/>
                <w:szCs w:val="22"/>
                <w:u w:val="none"/>
                <w:lang w:val="en-US" w:eastAsia="zh-CN"/>
              </w:rPr>
              <w:t>各位供应商进行报价时，请备注清楚物料的主要成分含量、配方及添加比例等。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758" w:type="dxa"/>
            <w:gridSpan w:val="7"/>
            <w:tcBorders>
              <w:top w:val="single" w:color="000000" w:sz="4" w:space="0"/>
              <w:left w:val="single" w:color="000000" w:sz="8" w:space="0"/>
              <w:bottom w:val="single" w:color="000000" w:sz="8" w:space="0"/>
              <w:right w:val="single" w:color="000000" w:sz="8" w:space="0"/>
            </w:tcBorders>
            <w:shd w:val="clear" w:color="auto" w:fill="auto"/>
            <w:noWrap/>
            <w:vAlign w:val="center"/>
          </w:tcPr>
          <w:p>
            <w:pPr>
              <w:numPr>
                <w:ilvl w:val="0"/>
                <w:numId w:val="0"/>
              </w:numPr>
              <w:ind w:left="0" w:leftChars="0"/>
              <w:jc w:val="left"/>
              <w:rPr>
                <w:rFonts w:hint="eastAsia" w:ascii="仿宋" w:hAnsi="仿宋" w:eastAsia="仿宋" w:cs="仿宋"/>
                <w:i w:val="0"/>
                <w:iCs w:val="0"/>
                <w:color w:val="000000"/>
                <w:sz w:val="22"/>
                <w:szCs w:val="22"/>
                <w:u w:val="none"/>
                <w:lang w:val="en-US" w:eastAsia="zh-CN"/>
              </w:rPr>
            </w:pPr>
            <w:r>
              <w:rPr>
                <w:rFonts w:hint="eastAsia" w:ascii="仿宋" w:hAnsi="仿宋" w:eastAsia="仿宋" w:cs="仿宋"/>
                <w:b/>
                <w:bCs/>
                <w:color w:val="FF0000"/>
                <w:spacing w:val="2"/>
                <w:kern w:val="2"/>
                <w:sz w:val="24"/>
                <w:szCs w:val="24"/>
                <w:u w:val="none"/>
                <w:lang w:val="en-US" w:eastAsia="zh-CN" w:bidi="ar-SA"/>
              </w:rPr>
              <w:t>吹膜、CPE、流延用</w:t>
            </w:r>
          </w:p>
        </w:tc>
      </w:tr>
    </w:tbl>
    <w:p>
      <w:pPr>
        <w:spacing w:line="360" w:lineRule="auto"/>
        <w:rPr>
          <w:rFonts w:hint="eastAsia" w:ascii="仿宋" w:hAnsi="仿宋" w:eastAsia="仿宋" w:cs="仿宋"/>
          <w:b w:val="0"/>
          <w:bCs w:val="0"/>
          <w:sz w:val="28"/>
          <w:szCs w:val="21"/>
          <w:lang w:val="en-US"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r>
        <w:rPr>
          <w:rFonts w:hint="eastAsia" w:ascii="仿宋" w:hAnsi="仿宋" w:eastAsia="仿宋" w:cs="仿宋"/>
          <w:b/>
          <w:bCs/>
          <w:sz w:val="24"/>
          <w:szCs w:val="20"/>
          <w:lang w:val="en-US" w:eastAsia="zh-CN"/>
        </w:rPr>
        <w:t>分基地报价）</w:t>
      </w:r>
    </w:p>
    <w:p>
      <w:pPr>
        <w:spacing w:line="360"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1"/>
          <w:lang w:val="en-US" w:eastAsia="zh-CN"/>
        </w:rPr>
        <w:t>地址：</w:t>
      </w:r>
      <w:r>
        <w:rPr>
          <w:rFonts w:hint="eastAsia" w:ascii="仿宋" w:hAnsi="仿宋" w:eastAsia="仿宋" w:cs="仿宋"/>
          <w:b w:val="0"/>
          <w:bCs w:val="0"/>
          <w:sz w:val="28"/>
          <w:szCs w:val="28"/>
          <w:u w:val="none"/>
          <w:lang w:val="en-US" w:eastAsia="zh-CN"/>
        </w:rPr>
        <w:t>广东省东莞市清溪镇青滨东路128号天元股份，</w:t>
      </w:r>
    </w:p>
    <w:p>
      <w:pPr>
        <w:spacing w:line="360" w:lineRule="auto"/>
        <w:ind w:firstLine="840" w:firstLineChars="300"/>
        <w:rPr>
          <w:rFonts w:hint="eastAsia" w:ascii="仿宋" w:hAnsi="仿宋" w:eastAsia="仿宋" w:cs="仿宋"/>
          <w:b w:val="0"/>
          <w:bCs w:val="0"/>
          <w:sz w:val="28"/>
          <w:szCs w:val="21"/>
          <w:lang w:val="en-US" w:eastAsia="zh-CN"/>
        </w:rPr>
      </w:pPr>
      <w:r>
        <w:rPr>
          <w:rFonts w:hint="eastAsia" w:ascii="仿宋" w:hAnsi="仿宋" w:eastAsia="仿宋" w:cs="仿宋"/>
          <w:b w:val="0"/>
          <w:bCs w:val="0"/>
          <w:sz w:val="28"/>
          <w:szCs w:val="21"/>
          <w:lang w:val="en-US" w:eastAsia="zh-CN"/>
        </w:rPr>
        <w:t>湖北省黄冈市浠水县散花镇散花跨江合作示范区滨江5路</w:t>
      </w:r>
    </w:p>
    <w:p>
      <w:pPr>
        <w:spacing w:line="360" w:lineRule="auto"/>
        <w:ind w:firstLine="840" w:firstLineChars="300"/>
        <w:rPr>
          <w:rFonts w:hint="eastAsia" w:ascii="仿宋" w:hAnsi="仿宋" w:eastAsia="仿宋" w:cs="仿宋"/>
          <w:b w:val="0"/>
          <w:bCs w:val="0"/>
          <w:sz w:val="28"/>
          <w:szCs w:val="21"/>
          <w:lang w:val="en-US" w:eastAsia="zh-CN"/>
        </w:rPr>
      </w:pPr>
      <w:r>
        <w:rPr>
          <w:rFonts w:hint="eastAsia" w:ascii="仿宋" w:hAnsi="仿宋" w:eastAsia="仿宋" w:cs="仿宋"/>
          <w:b w:val="0"/>
          <w:bCs w:val="0"/>
          <w:sz w:val="28"/>
          <w:szCs w:val="21"/>
          <w:lang w:val="en-US" w:eastAsia="zh-CN"/>
        </w:rPr>
        <w:t>浙江省嘉兴市平湖市新埭镇平兴线杨庄浜段396号，</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二、服务规范</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5.质量要求：</w:t>
      </w:r>
      <w:r>
        <w:rPr>
          <w:rFonts w:hint="eastAsia" w:ascii="仿宋" w:hAnsi="仿宋" w:eastAsia="仿宋" w:cs="仿宋"/>
          <w:b/>
          <w:bCs/>
          <w:color w:val="FF0000"/>
          <w:spacing w:val="2"/>
          <w:kern w:val="2"/>
          <w:sz w:val="24"/>
          <w:szCs w:val="24"/>
          <w:u w:val="none"/>
          <w:lang w:val="zh-CN" w:eastAsia="zh-CN" w:bidi="ar-SA"/>
        </w:rPr>
        <w:t>中标供应商要求先试样，并严格按照我司检测标准验证合格。</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6.颗粒状，吹膜后有开口作用，开口性能好。</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四、供货时间、地点</w:t>
      </w:r>
    </w:p>
    <w:p>
      <w:pPr>
        <w:pStyle w:val="5"/>
        <w:keepNext/>
        <w:keepLines/>
        <w:pageBreakBefore w:val="0"/>
        <w:widowControl w:val="0"/>
        <w:kinsoku/>
        <w:wordWrap/>
        <w:overflowPunct/>
        <w:topLinePunct w:val="0"/>
        <w:autoSpaceDE/>
        <w:autoSpaceDN/>
        <w:bidi w:val="0"/>
        <w:adjustRightInd/>
        <w:snapToGrid/>
        <w:spacing w:before="0" w:after="0"/>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五、质量问题退换</w:t>
      </w:r>
    </w:p>
    <w:p>
      <w:pPr>
        <w:pStyle w:val="2"/>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六、合同签约及付款方式（见具体合同  ）</w:t>
      </w:r>
    </w:p>
    <w:p>
      <w:pPr>
        <w:pStyle w:val="3"/>
        <w:bidi w:val="0"/>
        <w:ind w:firstLine="2409" w:firstLineChars="500"/>
        <w:jc w:val="both"/>
        <w:rPr>
          <w:rFonts w:hint="eastAsia"/>
          <w:lang w:val="en-US" w:eastAsia="zh-CN"/>
        </w:rPr>
      </w:pPr>
    </w:p>
    <w:p>
      <w:pPr>
        <w:pStyle w:val="3"/>
        <w:bidi w:val="0"/>
        <w:ind w:firstLine="2409" w:firstLineChars="500"/>
        <w:jc w:val="both"/>
        <w:rPr>
          <w:rFonts w:hint="eastAsia"/>
          <w:lang w:val="en-US" w:eastAsia="zh-CN"/>
        </w:rPr>
      </w:pPr>
      <w:r>
        <w:rPr>
          <w:rFonts w:hint="eastAsia"/>
          <w:lang w:val="en-US" w:eastAsia="zh-CN"/>
        </w:rPr>
        <w:t>第四章 投标文件要求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投标文件</w:t>
      </w:r>
      <w:r>
        <w:rPr>
          <w:rFonts w:hint="eastAsia" w:ascii="仿宋" w:hAnsi="仿宋" w:eastAsia="仿宋" w:cs="仿宋"/>
          <w:b/>
          <w:bCs/>
          <w:sz w:val="28"/>
          <w:szCs w:val="28"/>
          <w:lang w:eastAsia="zh-CN"/>
        </w:rPr>
        <w:t>应包括但不限于下列内容</w:t>
      </w:r>
      <w:r>
        <w:rPr>
          <w:rFonts w:hint="eastAsia" w:ascii="仿宋" w:hAnsi="仿宋" w:eastAsia="仿宋" w:cs="仿宋"/>
          <w:b/>
          <w:bCs/>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w:t>
      </w:r>
      <w:r>
        <w:rPr>
          <w:rFonts w:hint="eastAsia" w:ascii="仿宋" w:hAnsi="仿宋" w:eastAsia="仿宋" w:cs="仿宋"/>
          <w:color w:val="auto"/>
          <w:sz w:val="28"/>
          <w:szCs w:val="28"/>
          <w:lang w:val="en-US" w:eastAsia="zh-CN"/>
        </w:rPr>
        <w:t>、</w:t>
      </w:r>
      <w:r>
        <w:rPr>
          <w:rFonts w:hint="eastAsia" w:ascii="仿宋" w:hAnsi="仿宋" w:eastAsia="仿宋" w:cs="仿宋"/>
          <w:color w:val="FF0000"/>
          <w:sz w:val="28"/>
          <w:szCs w:val="28"/>
          <w:lang w:val="en-US" w:eastAsia="zh-CN"/>
        </w:rPr>
        <w:t>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清单（加盖公章，注明清楚所报单价是否含税、含运费，备注好价格有效期、结算方式、联系人及联系电话等)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报价单</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tbl>
      <w:tblPr>
        <w:tblStyle w:val="20"/>
        <w:tblpPr w:leftFromText="180" w:rightFromText="180" w:vertAnchor="text" w:horzAnchor="page" w:tblpX="1578" w:tblpY="160"/>
        <w:tblOverlap w:val="never"/>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830"/>
        <w:gridCol w:w="1560"/>
        <w:gridCol w:w="1152"/>
        <w:gridCol w:w="1518"/>
        <w:gridCol w:w="1344"/>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4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shd w:val="clear" w:color="auto" w:fill="auto"/>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序号</w:t>
            </w:r>
          </w:p>
        </w:tc>
        <w:tc>
          <w:tcPr>
            <w:tcW w:w="183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highlight w:val="none"/>
                <w:u w:val="none"/>
                <w:shd w:val="clear" w:color="auto" w:fill="auto"/>
                <w:lang w:val="en-US" w:eastAsia="zh-CN"/>
              </w:rPr>
            </w:pPr>
            <w:r>
              <w:rPr>
                <w:rFonts w:hint="eastAsia" w:ascii="仿宋" w:hAnsi="仿宋" w:eastAsia="仿宋" w:cs="仿宋"/>
                <w:b/>
                <w:bCs/>
                <w:i w:val="0"/>
                <w:iCs w:val="0"/>
                <w:color w:val="000000"/>
                <w:sz w:val="24"/>
                <w:szCs w:val="24"/>
                <w:highlight w:val="none"/>
                <w:u w:val="none"/>
                <w:shd w:val="clear" w:color="auto" w:fill="auto"/>
                <w:lang w:val="en-US" w:eastAsia="zh-CN"/>
              </w:rPr>
              <w:t>物料编码</w:t>
            </w:r>
          </w:p>
        </w:tc>
        <w:tc>
          <w:tcPr>
            <w:tcW w:w="15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highlight w:val="none"/>
                <w:u w:val="none"/>
                <w:shd w:val="clear" w:color="auto" w:fill="auto"/>
                <w:lang w:val="en-US" w:eastAsia="zh-CN"/>
              </w:rPr>
            </w:pPr>
            <w:r>
              <w:rPr>
                <w:rFonts w:hint="eastAsia" w:ascii="仿宋" w:hAnsi="仿宋" w:eastAsia="仿宋" w:cs="仿宋"/>
                <w:b/>
                <w:bCs/>
                <w:i w:val="0"/>
                <w:iCs w:val="0"/>
                <w:color w:val="000000"/>
                <w:sz w:val="24"/>
                <w:szCs w:val="24"/>
                <w:highlight w:val="none"/>
                <w:u w:val="none"/>
                <w:shd w:val="clear" w:color="auto" w:fill="auto"/>
                <w:lang w:val="en-US" w:eastAsia="zh-CN"/>
              </w:rPr>
              <w:t>物料品名规格</w:t>
            </w:r>
          </w:p>
        </w:tc>
        <w:tc>
          <w:tcPr>
            <w:tcW w:w="1152"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shd w:val="clear" w:color="auto" w:fill="auto"/>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单位</w:t>
            </w:r>
          </w:p>
        </w:tc>
        <w:tc>
          <w:tcPr>
            <w:tcW w:w="151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shd w:val="clear" w:color="auto" w:fill="auto"/>
                <w:lang w:val="en-US" w:eastAsia="zh-CN" w:bidi="ar"/>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报价（含税）</w:t>
            </w:r>
          </w:p>
        </w:tc>
        <w:tc>
          <w:tcPr>
            <w:tcW w:w="134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shd w:val="clear" w:color="auto" w:fill="auto"/>
                <w:lang w:val="en-US" w:eastAsia="zh-CN" w:bidi="ar"/>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送货地址</w:t>
            </w:r>
          </w:p>
        </w:tc>
        <w:tc>
          <w:tcPr>
            <w:tcW w:w="161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shd w:val="clear" w:color="auto" w:fill="auto"/>
                <w:lang w:val="en-US" w:eastAsia="zh-CN" w:bidi="ar"/>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年用量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shd w:val="clear" w:color="auto" w:fill="auto"/>
              </w:rPr>
            </w:pPr>
            <w:r>
              <w:rPr>
                <w:rFonts w:hint="eastAsia" w:ascii="仿宋" w:hAnsi="仿宋" w:eastAsia="仿宋" w:cs="仿宋"/>
                <w:i w:val="0"/>
                <w:iCs w:val="0"/>
                <w:color w:val="000000"/>
                <w:kern w:val="0"/>
                <w:sz w:val="22"/>
                <w:szCs w:val="22"/>
                <w:highlight w:val="none"/>
                <w:u w:val="none"/>
                <w:shd w:val="clear" w:color="auto" w:fill="auto"/>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2"/>
                <w:szCs w:val="22"/>
                <w:highlight w:val="none"/>
                <w:u w:val="none"/>
                <w:shd w:val="clear" w:color="auto" w:fill="auto"/>
                <w:lang w:val="en-US" w:eastAsia="zh-CN"/>
              </w:rPr>
            </w:pPr>
            <w:r>
              <w:rPr>
                <w:rFonts w:hint="eastAsia" w:ascii="微软雅黑" w:hAnsi="微软雅黑" w:eastAsia="微软雅黑" w:cs="微软雅黑"/>
                <w:i w:val="0"/>
                <w:iCs w:val="0"/>
                <w:caps w:val="0"/>
                <w:color w:val="auto"/>
                <w:spacing w:val="0"/>
                <w:sz w:val="18"/>
                <w:szCs w:val="18"/>
                <w:highlight w:val="none"/>
                <w:u w:val="none"/>
                <w:shd w:val="clear" w:color="auto" w:fill="auto"/>
              </w:rPr>
              <w:t>2021000000002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shd w:val="clear" w:color="auto" w:fill="auto"/>
              </w:rPr>
            </w:pPr>
            <w:r>
              <w:rPr>
                <w:rFonts w:hint="eastAsia" w:ascii="仿宋" w:hAnsi="仿宋" w:eastAsia="仿宋" w:cs="仿宋"/>
                <w:i w:val="0"/>
                <w:iCs w:val="0"/>
                <w:color w:val="000000"/>
                <w:sz w:val="22"/>
                <w:szCs w:val="22"/>
                <w:highlight w:val="none"/>
                <w:u w:val="none"/>
                <w:shd w:val="clear" w:color="auto" w:fill="auto"/>
                <w:lang w:val="en-US" w:eastAsia="zh-CN"/>
              </w:rPr>
              <w:t>开口</w:t>
            </w:r>
            <w:r>
              <w:rPr>
                <w:rFonts w:hint="eastAsia" w:ascii="仿宋" w:hAnsi="仿宋" w:eastAsia="仿宋" w:cs="仿宋"/>
                <w:i w:val="0"/>
                <w:iCs w:val="0"/>
                <w:color w:val="000000"/>
                <w:sz w:val="22"/>
                <w:szCs w:val="22"/>
                <w:highlight w:val="none"/>
                <w:u w:val="none"/>
                <w:shd w:val="clear" w:color="auto" w:fill="auto"/>
              </w:rPr>
              <w:t>剂</w:t>
            </w:r>
          </w:p>
        </w:tc>
        <w:tc>
          <w:tcPr>
            <w:tcW w:w="115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highlight w:val="none"/>
                <w:u w:val="none"/>
                <w:shd w:val="clear" w:color="auto" w:fill="auto"/>
                <w:lang w:val="en-US" w:eastAsia="zh-CN"/>
              </w:rPr>
            </w:pPr>
            <w:r>
              <w:rPr>
                <w:rFonts w:hint="eastAsia" w:ascii="仿宋" w:hAnsi="仿宋" w:eastAsia="仿宋" w:cs="仿宋"/>
                <w:b/>
                <w:bCs/>
                <w:i w:val="0"/>
                <w:iCs w:val="0"/>
                <w:color w:val="000000"/>
                <w:sz w:val="22"/>
                <w:szCs w:val="22"/>
                <w:highlight w:val="none"/>
                <w:u w:val="none"/>
                <w:shd w:val="clear" w:color="auto" w:fill="auto"/>
                <w:lang w:val="en-US" w:eastAsia="zh-CN"/>
              </w:rPr>
              <w:t>Kg</w:t>
            </w:r>
          </w:p>
        </w:tc>
        <w:tc>
          <w:tcPr>
            <w:tcW w:w="15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highlight w:val="none"/>
                <w:u w:val="none"/>
                <w:shd w:val="clear" w:color="auto" w:fill="auto"/>
              </w:rPr>
            </w:pPr>
          </w:p>
        </w:tc>
        <w:tc>
          <w:tcPr>
            <w:tcW w:w="13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none"/>
                <w:u w:val="none"/>
                <w:shd w:val="clear" w:color="auto" w:fill="auto"/>
                <w:lang w:val="en-US" w:eastAsia="zh-CN"/>
              </w:rPr>
            </w:pPr>
            <w:r>
              <w:rPr>
                <w:rFonts w:hint="eastAsia" w:ascii="仿宋" w:hAnsi="仿宋" w:eastAsia="仿宋" w:cs="仿宋"/>
                <w:b w:val="0"/>
                <w:bCs w:val="0"/>
                <w:i w:val="0"/>
                <w:iCs w:val="0"/>
                <w:color w:val="000000"/>
                <w:sz w:val="22"/>
                <w:szCs w:val="22"/>
                <w:highlight w:val="none"/>
                <w:u w:val="none"/>
                <w:shd w:val="clear" w:color="auto" w:fill="auto"/>
                <w:lang w:val="en-US" w:eastAsia="zh-CN"/>
              </w:rPr>
              <w:t>东莞清溪</w:t>
            </w:r>
          </w:p>
        </w:tc>
        <w:tc>
          <w:tcPr>
            <w:tcW w:w="1614" w:type="dxa"/>
            <w:vMerge w:val="restart"/>
            <w:tcBorders>
              <w:top w:val="single" w:color="000000" w:sz="4" w:space="0"/>
              <w:left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none"/>
                <w:u w:val="none"/>
                <w:shd w:val="clear" w:color="auto" w:fill="auto"/>
                <w:lang w:val="en-US" w:eastAsia="zh-CN"/>
              </w:rPr>
            </w:pPr>
            <w:r>
              <w:rPr>
                <w:rFonts w:hint="eastAsia" w:ascii="仿宋" w:hAnsi="仿宋" w:eastAsia="仿宋" w:cs="仿宋"/>
                <w:b w:val="0"/>
                <w:bCs w:val="0"/>
                <w:i w:val="0"/>
                <w:iCs w:val="0"/>
                <w:color w:val="000000"/>
                <w:sz w:val="22"/>
                <w:szCs w:val="22"/>
                <w:highlight w:val="none"/>
                <w:u w:val="none"/>
                <w:shd w:val="clear" w:color="auto" w:fill="auto"/>
                <w:lang w:val="en-US" w:eastAsia="zh-CN"/>
              </w:rPr>
              <w:t>35T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lang w:val="en-US" w:eastAsia="zh-CN"/>
              </w:rPr>
            </w:pPr>
            <w:r>
              <w:rPr>
                <w:rFonts w:hint="eastAsia" w:ascii="微软雅黑" w:hAnsi="微软雅黑" w:eastAsia="微软雅黑" w:cs="微软雅黑"/>
                <w:i w:val="0"/>
                <w:iCs w:val="0"/>
                <w:caps w:val="0"/>
                <w:color w:val="auto"/>
                <w:spacing w:val="0"/>
                <w:sz w:val="18"/>
                <w:szCs w:val="18"/>
                <w:highlight w:val="none"/>
                <w:u w:val="none"/>
                <w:shd w:val="clear" w:color="auto" w:fill="auto"/>
              </w:rPr>
              <w:t>2021000000002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lang w:val="en-US" w:eastAsia="zh-CN"/>
              </w:rPr>
              <w:t>开口</w:t>
            </w:r>
            <w:r>
              <w:rPr>
                <w:rFonts w:hint="eastAsia" w:ascii="仿宋" w:hAnsi="仿宋" w:eastAsia="仿宋" w:cs="仿宋"/>
                <w:i w:val="0"/>
                <w:iCs w:val="0"/>
                <w:color w:val="000000"/>
                <w:sz w:val="22"/>
                <w:szCs w:val="22"/>
                <w:highlight w:val="none"/>
                <w:u w:val="none"/>
              </w:rPr>
              <w:t>剂</w:t>
            </w:r>
          </w:p>
        </w:tc>
        <w:tc>
          <w:tcPr>
            <w:tcW w:w="115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sz w:val="22"/>
                <w:szCs w:val="22"/>
                <w:highlight w:val="none"/>
                <w:u w:val="none"/>
                <w:lang w:val="en-US" w:eastAsia="zh-CN"/>
              </w:rPr>
              <w:t>Kg</w:t>
            </w:r>
          </w:p>
        </w:tc>
        <w:tc>
          <w:tcPr>
            <w:tcW w:w="15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highlight w:val="none"/>
                <w:u w:val="none"/>
              </w:rPr>
            </w:pPr>
          </w:p>
        </w:tc>
        <w:tc>
          <w:tcPr>
            <w:tcW w:w="13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none"/>
                <w:u w:val="none"/>
                <w:lang w:val="en-US" w:eastAsia="zh-CN"/>
              </w:rPr>
            </w:pPr>
            <w:r>
              <w:rPr>
                <w:rFonts w:hint="eastAsia" w:ascii="仿宋" w:hAnsi="仿宋" w:eastAsia="仿宋" w:cs="仿宋"/>
                <w:b w:val="0"/>
                <w:bCs w:val="0"/>
                <w:i w:val="0"/>
                <w:iCs w:val="0"/>
                <w:color w:val="000000"/>
                <w:sz w:val="22"/>
                <w:szCs w:val="22"/>
                <w:highlight w:val="none"/>
                <w:u w:val="none"/>
                <w:lang w:val="en-US" w:eastAsia="zh-CN"/>
              </w:rPr>
              <w:t>湖北浠水</w:t>
            </w:r>
          </w:p>
        </w:tc>
        <w:tc>
          <w:tcPr>
            <w:tcW w:w="1614" w:type="dxa"/>
            <w:vMerge w:val="continue"/>
            <w:tcBorders>
              <w:left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lang w:val="en-US" w:eastAsia="zh-CN"/>
              </w:rPr>
            </w:pPr>
            <w:r>
              <w:rPr>
                <w:rFonts w:hint="eastAsia" w:ascii="微软雅黑" w:hAnsi="微软雅黑" w:eastAsia="微软雅黑" w:cs="微软雅黑"/>
                <w:i w:val="0"/>
                <w:iCs w:val="0"/>
                <w:caps w:val="0"/>
                <w:color w:val="auto"/>
                <w:spacing w:val="0"/>
                <w:sz w:val="18"/>
                <w:szCs w:val="18"/>
                <w:highlight w:val="none"/>
                <w:u w:val="none"/>
                <w:shd w:val="clear" w:color="auto" w:fill="auto"/>
              </w:rPr>
              <w:t>2021000000002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lang w:val="en-US" w:eastAsia="zh-CN"/>
              </w:rPr>
              <w:t>开口</w:t>
            </w:r>
            <w:r>
              <w:rPr>
                <w:rFonts w:hint="eastAsia" w:ascii="仿宋" w:hAnsi="仿宋" w:eastAsia="仿宋" w:cs="仿宋"/>
                <w:i w:val="0"/>
                <w:iCs w:val="0"/>
                <w:color w:val="000000"/>
                <w:sz w:val="22"/>
                <w:szCs w:val="22"/>
                <w:highlight w:val="none"/>
                <w:u w:val="none"/>
              </w:rPr>
              <w:t>剂</w:t>
            </w:r>
          </w:p>
        </w:tc>
        <w:tc>
          <w:tcPr>
            <w:tcW w:w="115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sz w:val="22"/>
                <w:szCs w:val="22"/>
                <w:highlight w:val="none"/>
                <w:u w:val="none"/>
                <w:lang w:val="en-US" w:eastAsia="zh-CN"/>
              </w:rPr>
              <w:t>Kg</w:t>
            </w:r>
          </w:p>
        </w:tc>
        <w:tc>
          <w:tcPr>
            <w:tcW w:w="15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highlight w:val="none"/>
                <w:u w:val="none"/>
              </w:rPr>
            </w:pPr>
          </w:p>
        </w:tc>
        <w:tc>
          <w:tcPr>
            <w:tcW w:w="13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none"/>
                <w:u w:val="none"/>
                <w:lang w:val="en-US" w:eastAsia="zh-CN"/>
              </w:rPr>
            </w:pPr>
            <w:r>
              <w:rPr>
                <w:rFonts w:hint="eastAsia" w:ascii="仿宋" w:hAnsi="仿宋" w:eastAsia="仿宋" w:cs="仿宋"/>
                <w:b w:val="0"/>
                <w:bCs w:val="0"/>
                <w:i w:val="0"/>
                <w:iCs w:val="0"/>
                <w:color w:val="000000"/>
                <w:sz w:val="22"/>
                <w:szCs w:val="22"/>
                <w:highlight w:val="none"/>
                <w:u w:val="none"/>
                <w:lang w:val="en-US" w:eastAsia="zh-CN"/>
              </w:rPr>
              <w:t>浙江嘉兴</w:t>
            </w:r>
          </w:p>
        </w:tc>
        <w:tc>
          <w:tcPr>
            <w:tcW w:w="1614" w:type="dxa"/>
            <w:vMerge w:val="continue"/>
            <w:tcBorders>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758" w:type="dxa"/>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pPr>
              <w:numPr>
                <w:ilvl w:val="0"/>
                <w:numId w:val="0"/>
              </w:numPr>
              <w:ind w:left="0" w:leftChars="0"/>
              <w:jc w:val="left"/>
              <w:rPr>
                <w:rFonts w:hint="default"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说明：货送三个基地，按区域报价；</w:t>
            </w:r>
            <w:r>
              <w:rPr>
                <w:rFonts w:hint="eastAsia" w:ascii="仿宋" w:hAnsi="仿宋" w:eastAsia="仿宋" w:cs="仿宋"/>
                <w:b/>
                <w:bCs/>
                <w:i w:val="0"/>
                <w:iCs w:val="0"/>
                <w:color w:val="FF0000"/>
                <w:sz w:val="22"/>
                <w:szCs w:val="22"/>
                <w:highlight w:val="none"/>
                <w:u w:val="none"/>
                <w:lang w:val="en-US" w:eastAsia="zh-CN"/>
              </w:rPr>
              <w:t>各位供应商进行报价时，请备注清楚物料的主要成分含量、配方及添加比例等。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758" w:type="dxa"/>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pPr>
              <w:numPr>
                <w:ilvl w:val="0"/>
                <w:numId w:val="0"/>
              </w:numPr>
              <w:ind w:left="0" w:leftChars="0"/>
              <w:jc w:val="left"/>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b/>
                <w:bCs/>
                <w:color w:val="auto"/>
                <w:spacing w:val="2"/>
                <w:kern w:val="2"/>
                <w:sz w:val="24"/>
                <w:szCs w:val="24"/>
                <w:highlight w:val="none"/>
                <w:u w:val="none"/>
                <w:lang w:val="en-US" w:eastAsia="zh-CN" w:bidi="ar-SA"/>
              </w:rPr>
              <w:t>吹膜、CPE、流延用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758" w:type="dxa"/>
            <w:gridSpan w:val="7"/>
            <w:tcBorders>
              <w:top w:val="single" w:color="000000" w:sz="4" w:space="0"/>
              <w:left w:val="single" w:color="000000" w:sz="8" w:space="0"/>
              <w:bottom w:val="single" w:color="000000" w:sz="8" w:space="0"/>
              <w:right w:val="single" w:color="000000" w:sz="8" w:space="0"/>
            </w:tcBorders>
            <w:shd w:val="clear" w:color="auto" w:fill="auto"/>
            <w:noWrap/>
            <w:vAlign w:val="center"/>
          </w:tcPr>
          <w:p>
            <w:pPr>
              <w:numPr>
                <w:ilvl w:val="0"/>
                <w:numId w:val="0"/>
              </w:numPr>
              <w:ind w:left="0" w:leftChars="0"/>
              <w:jc w:val="left"/>
              <w:rPr>
                <w:rFonts w:hint="default" w:ascii="仿宋" w:hAnsi="仿宋" w:eastAsia="仿宋" w:cs="仿宋"/>
                <w:b/>
                <w:bCs/>
                <w:color w:val="FF0000"/>
                <w:spacing w:val="2"/>
                <w:kern w:val="2"/>
                <w:sz w:val="24"/>
                <w:szCs w:val="24"/>
                <w:highlight w:val="none"/>
                <w:u w:val="none"/>
                <w:lang w:val="en-US" w:eastAsia="zh-CN" w:bidi="ar-SA"/>
              </w:rPr>
            </w:pPr>
            <w:r>
              <w:rPr>
                <w:rFonts w:hint="eastAsia" w:ascii="仿宋" w:hAnsi="仿宋" w:eastAsia="仿宋" w:cs="仿宋"/>
                <w:b/>
                <w:bCs/>
                <w:color w:val="FF0000"/>
                <w:spacing w:val="2"/>
                <w:kern w:val="2"/>
                <w:sz w:val="24"/>
                <w:szCs w:val="24"/>
                <w:highlight w:val="none"/>
                <w:u w:val="none"/>
                <w:lang w:val="en-US" w:eastAsia="zh-CN" w:bidi="ar-SA"/>
              </w:rPr>
              <w:t>备注：</w:t>
            </w:r>
          </w:p>
        </w:tc>
      </w:tr>
    </w:tbl>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highlight w:val="none"/>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说明：</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月结30天；□月结60天；□月结90天；□其他：</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4.所报单价是否：□含税；□含运</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5.请填写完整并盖章扫描发送至我司招标邮箱。</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供应商（公章）：</w:t>
      </w:r>
    </w:p>
    <w:p>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供应商地址：</w:t>
      </w:r>
    </w:p>
    <w:p>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联系人：</w:t>
      </w:r>
    </w:p>
    <w:p>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联系电话：</w:t>
      </w:r>
    </w:p>
    <w:p>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righ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spacing w:line="420" w:lineRule="exact"/>
        <w:rPr>
          <w:rFonts w:hint="eastAsia" w:ascii="宋体" w:hAnsi="宋体" w:cs="宋体"/>
          <w:b/>
          <w:bCs/>
          <w:color w:val="auto"/>
          <w:kern w:val="0"/>
          <w:sz w:val="30"/>
          <w:szCs w:val="30"/>
          <w:lang w:val="en-US" w:eastAsia="zh-CN"/>
        </w:rPr>
      </w:pPr>
      <w:r>
        <w:rPr>
          <w:rFonts w:hint="eastAsia" w:ascii="宋体" w:hAnsi="宋体" w:cs="宋体"/>
          <w:b/>
          <w:bCs/>
          <w:color w:val="auto"/>
          <w:kern w:val="0"/>
          <w:sz w:val="22"/>
          <w:szCs w:val="22"/>
          <w:lang w:val="en-US" w:eastAsia="zh-CN"/>
        </w:rPr>
        <w:t>附件1：</w:t>
      </w:r>
      <w:r>
        <w:rPr>
          <w:rFonts w:hint="eastAsia" w:ascii="宋体" w:hAnsi="宋体" w:cs="宋体"/>
          <w:b/>
          <w:bCs/>
          <w:color w:val="auto"/>
          <w:kern w:val="0"/>
          <w:sz w:val="30"/>
          <w:szCs w:val="30"/>
          <w:lang w:val="en-US" w:eastAsia="zh-CN"/>
        </w:rPr>
        <w:t xml:space="preserve"> </w:t>
      </w:r>
      <w:bookmarkStart w:id="11" w:name="_GoBack"/>
      <w:bookmarkEnd w:id="11"/>
    </w:p>
    <w:tbl>
      <w:tblPr>
        <w:tblStyle w:val="20"/>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44"/>
        <w:gridCol w:w="1302"/>
        <w:gridCol w:w="732"/>
        <w:gridCol w:w="616"/>
        <w:gridCol w:w="641"/>
        <w:gridCol w:w="795"/>
        <w:gridCol w:w="312"/>
        <w:gridCol w:w="162"/>
        <w:gridCol w:w="1"/>
        <w:gridCol w:w="85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10668" w:type="dxa"/>
            <w:gridSpan w:val="13"/>
            <w:tcBorders>
              <w:top w:val="nil"/>
              <w:left w:val="nil"/>
              <w:right w:val="nil"/>
            </w:tcBorders>
            <w:vAlign w:val="center"/>
          </w:tcPr>
          <w:p>
            <w:pPr>
              <w:snapToGrid w:val="0"/>
              <w:spacing w:line="0" w:lineRule="atLeast"/>
              <w:jc w:val="center"/>
              <w:rPr>
                <w:rFonts w:ascii="Arial" w:hAnsi="Arial" w:cs="Arial"/>
                <w:b/>
                <w:color w:val="0070C0"/>
                <w:sz w:val="24"/>
                <w:szCs w:val="24"/>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140" w:type="dxa"/>
            <w:vMerge w:val="restart"/>
            <w:vAlign w:val="center"/>
          </w:tcPr>
          <w:p>
            <w:pPr>
              <w:snapToGrid w:val="0"/>
              <w:spacing w:line="0" w:lineRule="atLeas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供应商基本信息</w:t>
            </w:r>
          </w:p>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供应商全称</w:t>
            </w:r>
          </w:p>
        </w:tc>
        <w:tc>
          <w:tcPr>
            <w:tcW w:w="8136" w:type="dxa"/>
            <w:gridSpan w:val="11"/>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公司地址</w:t>
            </w:r>
          </w:p>
        </w:tc>
        <w:tc>
          <w:tcPr>
            <w:tcW w:w="8136" w:type="dxa"/>
            <w:gridSpan w:val="11"/>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成立日期</w:t>
            </w:r>
          </w:p>
        </w:tc>
        <w:tc>
          <w:tcPr>
            <w:tcW w:w="3394" w:type="dxa"/>
            <w:gridSpan w:val="4"/>
            <w:vAlign w:val="center"/>
          </w:tcPr>
          <w:p>
            <w:pPr>
              <w:snapToGrid w:val="0"/>
              <w:spacing w:line="0" w:lineRule="atLeast"/>
              <w:jc w:val="center"/>
              <w:rPr>
                <w:rFonts w:hint="eastAsia" w:ascii="仿宋" w:hAnsi="仿宋" w:eastAsia="仿宋" w:cs="仿宋"/>
                <w:kern w:val="2"/>
                <w:sz w:val="22"/>
                <w:szCs w:val="22"/>
                <w:lang w:val="en-US" w:eastAsia="zh-CN" w:bidi="ar-SA"/>
              </w:rPr>
            </w:pPr>
          </w:p>
        </w:tc>
        <w:tc>
          <w:tcPr>
            <w:tcW w:w="1436" w:type="dxa"/>
            <w:gridSpan w:val="2"/>
            <w:vAlign w:val="center"/>
          </w:tcPr>
          <w:p>
            <w:pPr>
              <w:snapToGrid w:val="0"/>
              <w:spacing w:line="0" w:lineRule="atLeas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注册资本</w:t>
            </w:r>
          </w:p>
        </w:tc>
        <w:tc>
          <w:tcPr>
            <w:tcW w:w="3306" w:type="dxa"/>
            <w:gridSpan w:val="5"/>
            <w:vAlign w:val="center"/>
          </w:tcPr>
          <w:p>
            <w:pPr>
              <w:snapToGrid w:val="0"/>
              <w:spacing w:line="0" w:lineRule="atLeast"/>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厂房面积</w:t>
            </w:r>
          </w:p>
        </w:tc>
        <w:tc>
          <w:tcPr>
            <w:tcW w:w="2046" w:type="dxa"/>
            <w:gridSpan w:val="2"/>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48" w:type="dxa"/>
            <w:gridSpan w:val="2"/>
            <w:vAlign w:val="center"/>
          </w:tcPr>
          <w:p>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库房面积</w:t>
            </w:r>
          </w:p>
        </w:tc>
        <w:tc>
          <w:tcPr>
            <w:tcW w:w="1436" w:type="dxa"/>
            <w:gridSpan w:val="2"/>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34" w:type="dxa"/>
            <w:gridSpan w:val="4"/>
            <w:vAlign w:val="center"/>
          </w:tcPr>
          <w:p>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办公面积</w:t>
            </w:r>
          </w:p>
        </w:tc>
        <w:tc>
          <w:tcPr>
            <w:tcW w:w="1972" w:type="dxa"/>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widowControl/>
              <w:spacing w:line="300" w:lineRule="exac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企业</w:t>
            </w:r>
            <w:r>
              <w:rPr>
                <w:rFonts w:hint="eastAsia" w:ascii="仿宋" w:hAnsi="仿宋" w:eastAsia="仿宋" w:cs="仿宋"/>
                <w:color w:val="auto"/>
                <w:kern w:val="0"/>
                <w:sz w:val="20"/>
                <w:szCs w:val="20"/>
                <w:lang w:val="en-US" w:eastAsia="zh-CN"/>
              </w:rPr>
              <w:t>性质</w:t>
            </w:r>
          </w:p>
        </w:tc>
        <w:tc>
          <w:tcPr>
            <w:tcW w:w="8136" w:type="dxa"/>
            <w:gridSpan w:val="11"/>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国有企业</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外资企业（未上市）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私营</w:t>
            </w:r>
            <w:r>
              <w:rPr>
                <w:rStyle w:val="24"/>
                <w:rFonts w:hint="eastAsia" w:ascii="仿宋" w:hAnsi="仿宋" w:eastAsia="仿宋" w:cs="仿宋"/>
                <w:b w:val="0"/>
                <w:bCs w:val="0"/>
                <w:i w:val="0"/>
                <w:iCs w:val="0"/>
                <w:caps w:val="0"/>
                <w:color w:val="auto"/>
                <w:spacing w:val="0"/>
                <w:sz w:val="20"/>
                <w:szCs w:val="20"/>
                <w:shd w:val="clear" w:fill="FFFFFF"/>
                <w:lang w:val="en-US" w:eastAsia="zh-CN"/>
              </w:rPr>
              <w:t>/民营</w:t>
            </w:r>
            <w:r>
              <w:rPr>
                <w:rStyle w:val="24"/>
                <w:rFonts w:hint="eastAsia" w:ascii="仿宋" w:hAnsi="仿宋" w:eastAsia="仿宋" w:cs="仿宋"/>
                <w:b w:val="0"/>
                <w:bCs w:val="0"/>
                <w:i w:val="0"/>
                <w:iCs w:val="0"/>
                <w:caps w:val="0"/>
                <w:color w:val="auto"/>
                <w:spacing w:val="0"/>
                <w:sz w:val="20"/>
                <w:szCs w:val="20"/>
                <w:shd w:val="clear" w:fill="FFFFFF"/>
              </w:rPr>
              <w:t>企业</w:t>
            </w:r>
            <w:r>
              <w:rPr>
                <w:rStyle w:val="24"/>
                <w:rFonts w:hint="eastAsia" w:ascii="仿宋" w:hAnsi="仿宋" w:eastAsia="仿宋" w:cs="仿宋"/>
                <w:b w:val="0"/>
                <w:bCs w:val="0"/>
                <w:i w:val="0"/>
                <w:iCs w:val="0"/>
                <w:caps w:val="0"/>
                <w:color w:val="auto"/>
                <w:spacing w:val="0"/>
                <w:sz w:val="20"/>
                <w:szCs w:val="20"/>
                <w:shd w:val="clear" w:fill="FFFFFF"/>
                <w:lang w:eastAsia="zh-CN"/>
              </w:rPr>
              <w:t>（</w:t>
            </w:r>
            <w:r>
              <w:rPr>
                <w:rStyle w:val="24"/>
                <w:rFonts w:hint="eastAsia" w:ascii="仿宋" w:hAnsi="仿宋" w:eastAsia="仿宋" w:cs="仿宋"/>
                <w:b w:val="0"/>
                <w:bCs w:val="0"/>
                <w:i w:val="0"/>
                <w:iCs w:val="0"/>
                <w:caps w:val="0"/>
                <w:color w:val="auto"/>
                <w:spacing w:val="0"/>
                <w:sz w:val="20"/>
                <w:szCs w:val="20"/>
                <w:shd w:val="clear" w:fill="FFFFFF"/>
                <w:lang w:val="en-US" w:eastAsia="zh-CN"/>
              </w:rPr>
              <w:t>未上市</w:t>
            </w:r>
            <w:r>
              <w:rPr>
                <w:rStyle w:val="24"/>
                <w:rFonts w:hint="eastAsia" w:ascii="仿宋" w:hAnsi="仿宋" w:eastAsia="仿宋" w:cs="仿宋"/>
                <w:b w:val="0"/>
                <w:bCs w:val="0"/>
                <w:i w:val="0"/>
                <w:iCs w:val="0"/>
                <w:caps w:val="0"/>
                <w:color w:val="auto"/>
                <w:spacing w:val="0"/>
                <w:sz w:val="20"/>
                <w:szCs w:val="20"/>
                <w:shd w:val="clear" w:fill="FFFFFF"/>
                <w:lang w:eastAsia="zh-CN"/>
              </w:rPr>
              <w:t>）</w:t>
            </w:r>
          </w:p>
          <w:p>
            <w:pPr>
              <w:widowControl/>
              <w:spacing w:line="300" w:lineRule="exact"/>
              <w:jc w:val="left"/>
              <w:rPr>
                <w:rFonts w:hint="eastAsia" w:ascii="仿宋" w:hAnsi="仿宋" w:eastAsia="仿宋" w:cs="仿宋"/>
                <w:color w:val="auto"/>
                <w:kern w:val="0"/>
                <w:sz w:val="20"/>
                <w:szCs w:val="20"/>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国内上市企业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国外上市企业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其他（备注说明）：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rPr>
            </w:pPr>
          </w:p>
        </w:tc>
        <w:tc>
          <w:tcPr>
            <w:tcW w:w="1392" w:type="dxa"/>
            <w:vAlign w:val="center"/>
          </w:tcPr>
          <w:p>
            <w:pPr>
              <w:widowControl/>
              <w:spacing w:line="300" w:lineRule="exact"/>
              <w:jc w:val="left"/>
              <w:rPr>
                <w:rFonts w:hint="eastAsia" w:ascii="仿宋" w:hAnsi="仿宋" w:eastAsia="仿宋" w:cs="仿宋"/>
                <w:b w:val="0"/>
                <w:bCs w:val="0"/>
                <w:color w:val="auto"/>
                <w:kern w:val="0"/>
                <w:sz w:val="20"/>
                <w:szCs w:val="20"/>
                <w:lang w:val="en-US" w:eastAsia="zh-CN"/>
              </w:rPr>
            </w:pPr>
            <w:r>
              <w:rPr>
                <w:rFonts w:hint="eastAsia" w:ascii="仿宋" w:hAnsi="仿宋" w:eastAsia="仿宋" w:cs="仿宋"/>
                <w:color w:val="auto"/>
                <w:kern w:val="0"/>
                <w:sz w:val="20"/>
                <w:szCs w:val="20"/>
                <w:lang w:val="en-US" w:eastAsia="zh-CN"/>
              </w:rPr>
              <w:t>企业类型</w:t>
            </w:r>
          </w:p>
        </w:tc>
        <w:tc>
          <w:tcPr>
            <w:tcW w:w="8136" w:type="dxa"/>
            <w:gridSpan w:val="11"/>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A源头生产制造商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B中间贸易商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rPr>
            </w:pPr>
          </w:p>
        </w:tc>
        <w:tc>
          <w:tcPr>
            <w:tcW w:w="9528" w:type="dxa"/>
            <w:gridSpan w:val="12"/>
            <w:vAlign w:val="center"/>
          </w:tcPr>
          <w:p>
            <w:pPr>
              <w:widowControl/>
              <w:spacing w:line="300" w:lineRule="exact"/>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企业主要联系人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lang w:val="en-US" w:eastAsia="zh-CN"/>
              </w:rPr>
            </w:pPr>
          </w:p>
        </w:tc>
        <w:tc>
          <w:tcPr>
            <w:tcW w:w="1392" w:type="dxa"/>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法人代表</w:t>
            </w:r>
          </w:p>
        </w:tc>
        <w:tc>
          <w:tcPr>
            <w:tcW w:w="2046" w:type="dxa"/>
            <w:gridSpan w:val="2"/>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732" w:type="dxa"/>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1107" w:type="dxa"/>
            <w:gridSpan w:val="2"/>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企业负责人</w:t>
            </w:r>
          </w:p>
        </w:tc>
        <w:tc>
          <w:tcPr>
            <w:tcW w:w="2046" w:type="dxa"/>
            <w:gridSpan w:val="2"/>
            <w:vAlign w:val="center"/>
          </w:tcPr>
          <w:p>
            <w:pPr>
              <w:snapToGrid w:val="0"/>
              <w:spacing w:line="0" w:lineRule="atLeast"/>
              <w:jc w:val="center"/>
              <w:rPr>
                <w:rFonts w:hint="eastAsia" w:ascii="仿宋" w:hAnsi="仿宋" w:eastAsia="仿宋" w:cs="仿宋"/>
                <w:sz w:val="22"/>
                <w:szCs w:val="22"/>
              </w:rPr>
            </w:pPr>
          </w:p>
        </w:tc>
        <w:tc>
          <w:tcPr>
            <w:tcW w:w="732" w:type="dxa"/>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Fonts w:hint="eastAsia" w:ascii="仿宋" w:hAnsi="仿宋" w:eastAsia="仿宋" w:cs="仿宋"/>
                <w:sz w:val="22"/>
                <w:szCs w:val="22"/>
              </w:rPr>
            </w:pPr>
          </w:p>
        </w:tc>
        <w:tc>
          <w:tcPr>
            <w:tcW w:w="1107" w:type="dxa"/>
            <w:gridSpan w:val="2"/>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rPr>
            </w:pPr>
            <w:r>
              <w:rPr>
                <w:rFonts w:hint="eastAsia" w:ascii="仿宋" w:hAnsi="仿宋" w:eastAsia="仿宋" w:cs="仿宋"/>
                <w:color w:val="auto"/>
                <w:kern w:val="0"/>
                <w:sz w:val="20"/>
                <w:szCs w:val="20"/>
              </w:rPr>
              <w:t>业务联系人</w:t>
            </w:r>
          </w:p>
        </w:tc>
        <w:tc>
          <w:tcPr>
            <w:tcW w:w="2046" w:type="dxa"/>
            <w:gridSpan w:val="2"/>
            <w:vAlign w:val="center"/>
          </w:tcPr>
          <w:p>
            <w:pPr>
              <w:snapToGrid w:val="0"/>
              <w:spacing w:line="0" w:lineRule="atLeast"/>
              <w:jc w:val="center"/>
              <w:rPr>
                <w:rFonts w:hint="eastAsia" w:ascii="仿宋" w:hAnsi="仿宋" w:eastAsia="仿宋" w:cs="仿宋"/>
                <w:sz w:val="22"/>
                <w:szCs w:val="22"/>
              </w:rPr>
            </w:pPr>
          </w:p>
        </w:tc>
        <w:tc>
          <w:tcPr>
            <w:tcW w:w="732" w:type="dxa"/>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Fonts w:hint="eastAsia" w:ascii="仿宋" w:hAnsi="仿宋" w:eastAsia="仿宋" w:cs="仿宋"/>
                <w:sz w:val="22"/>
                <w:szCs w:val="22"/>
              </w:rPr>
            </w:pPr>
          </w:p>
        </w:tc>
        <w:tc>
          <w:tcPr>
            <w:tcW w:w="1107" w:type="dxa"/>
            <w:gridSpan w:val="2"/>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40" w:type="dxa"/>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sz w:val="22"/>
                <w:szCs w:val="22"/>
                <w:lang w:val="en-US" w:eastAsia="zh-CN"/>
              </w:rPr>
              <w:t>企业</w:t>
            </w:r>
            <w:r>
              <w:rPr>
                <w:rFonts w:hint="eastAsia" w:ascii="仿宋" w:hAnsi="仿宋" w:eastAsia="仿宋" w:cs="仿宋"/>
                <w:sz w:val="22"/>
                <w:szCs w:val="22"/>
              </w:rPr>
              <w:t>简介</w:t>
            </w:r>
          </w:p>
        </w:tc>
        <w:tc>
          <w:tcPr>
            <w:tcW w:w="9528" w:type="dxa"/>
            <w:gridSpan w:val="12"/>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140" w:type="dxa"/>
            <w:vMerge w:val="restart"/>
            <w:vAlign w:val="center"/>
          </w:tcPr>
          <w:p>
            <w:pPr>
              <w:snapToGrid w:val="0"/>
              <w:spacing w:line="0" w:lineRule="atLeas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人员信息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公司总体职工</w:t>
            </w:r>
          </w:p>
        </w:tc>
        <w:tc>
          <w:tcPr>
            <w:tcW w:w="2650" w:type="dxa"/>
            <w:gridSpan w:val="3"/>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管理人员</w:t>
            </w:r>
          </w:p>
        </w:tc>
        <w:tc>
          <w:tcPr>
            <w:tcW w:w="2832" w:type="dxa"/>
            <w:gridSpan w:val="3"/>
            <w:vAlign w:val="center"/>
          </w:tcPr>
          <w:p>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40" w:type="dxa"/>
            <w:vMerge w:val="continue"/>
            <w:tcBorders>
              <w:bottom w:val="single" w:color="auto" w:sz="4" w:space="0"/>
            </w:tcBorders>
            <w:vAlign w:val="center"/>
          </w:tcPr>
          <w:p>
            <w:pPr>
              <w:snapToGrid w:val="0"/>
              <w:spacing w:line="0" w:lineRule="atLeast"/>
              <w:rPr>
                <w:rFonts w:hint="eastAsia" w:ascii="仿宋" w:hAnsi="仿宋" w:eastAsia="仿宋" w:cs="仿宋"/>
                <w:sz w:val="22"/>
                <w:szCs w:val="22"/>
              </w:rPr>
            </w:pPr>
          </w:p>
        </w:tc>
        <w:tc>
          <w:tcPr>
            <w:tcW w:w="2136" w:type="dxa"/>
            <w:gridSpan w:val="2"/>
            <w:tcBorders>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技术人员</w:t>
            </w:r>
          </w:p>
        </w:tc>
        <w:tc>
          <w:tcPr>
            <w:tcW w:w="2650" w:type="dxa"/>
            <w:gridSpan w:val="3"/>
            <w:tcBorders>
              <w:bottom w:val="single" w:color="auto" w:sz="4" w:space="0"/>
            </w:tcBorders>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tcBorders>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品质管理部</w:t>
            </w:r>
          </w:p>
        </w:tc>
        <w:tc>
          <w:tcPr>
            <w:tcW w:w="2832" w:type="dxa"/>
            <w:gridSpan w:val="3"/>
            <w:tcBorders>
              <w:bottom w:val="single" w:color="auto" w:sz="4" w:space="0"/>
            </w:tcBorders>
            <w:vAlign w:val="center"/>
          </w:tcPr>
          <w:p>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140" w:type="dxa"/>
            <w:vMerge w:val="restart"/>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生产技术设备信息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主要生产设备及用途</w:t>
            </w:r>
          </w:p>
        </w:tc>
        <w:tc>
          <w:tcPr>
            <w:tcW w:w="7392" w:type="dxa"/>
            <w:gridSpan w:val="10"/>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color w:val="auto"/>
                <w:kern w:val="0"/>
                <w:sz w:val="20"/>
                <w:szCs w:val="20"/>
              </w:rPr>
              <w:t>新品</w:t>
            </w:r>
            <w:r>
              <w:rPr>
                <w:rFonts w:hint="eastAsia" w:ascii="仿宋" w:hAnsi="仿宋" w:eastAsia="仿宋" w:cs="仿宋"/>
                <w:i w:val="0"/>
                <w:iCs w:val="0"/>
                <w:color w:val="000000"/>
                <w:kern w:val="0"/>
                <w:sz w:val="21"/>
                <w:szCs w:val="21"/>
                <w:u w:val="none"/>
                <w:lang w:val="en-US" w:eastAsia="zh-CN" w:bidi="ar"/>
              </w:rPr>
              <w:t>设计开发能力</w:t>
            </w:r>
          </w:p>
        </w:tc>
        <w:tc>
          <w:tcPr>
            <w:tcW w:w="7392" w:type="dxa"/>
            <w:gridSpan w:val="10"/>
            <w:vAlign w:val="center"/>
          </w:tcPr>
          <w:p>
            <w:pPr>
              <w:jc w:val="both"/>
              <w:rPr>
                <w:rFonts w:hint="eastAsia" w:ascii="仿宋" w:hAnsi="仿宋" w:eastAsia="仿宋" w:cs="仿宋"/>
                <w:sz w:val="22"/>
                <w:szCs w:val="22"/>
              </w:rPr>
            </w:pP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能自行设计开发新产品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只能开发简单产品</w:t>
            </w:r>
            <w:r>
              <w:rPr>
                <w:rFonts w:hint="eastAsia" w:ascii="仿宋" w:hAnsi="仿宋" w:eastAsia="仿宋" w:cs="仿宋"/>
                <w:color w:val="auto"/>
                <w:kern w:val="0"/>
                <w:sz w:val="20"/>
                <w:szCs w:val="20"/>
                <w:lang w:val="en-US" w:eastAsia="zh-CN"/>
              </w:rPr>
              <w:t xml:space="preserve">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没有自行开发能力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正常生产能力</w:t>
            </w:r>
          </w:p>
        </w:tc>
        <w:tc>
          <w:tcPr>
            <w:tcW w:w="2650" w:type="dxa"/>
            <w:gridSpan w:val="3"/>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 xml:space="preserve"> /月</w:t>
            </w:r>
          </w:p>
        </w:tc>
        <w:tc>
          <w:tcPr>
            <w:tcW w:w="1910" w:type="dxa"/>
            <w:gridSpan w:val="4"/>
            <w:vAlign w:val="center"/>
          </w:tcPr>
          <w:p>
            <w:pPr>
              <w:keepNext w:val="0"/>
              <w:keepLines w:val="0"/>
              <w:widowControl/>
              <w:suppressLineNumbers w:val="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最大生产能力</w:t>
            </w:r>
          </w:p>
        </w:tc>
        <w:tc>
          <w:tcPr>
            <w:tcW w:w="2832" w:type="dxa"/>
            <w:gridSpan w:val="3"/>
            <w:vAlign w:val="center"/>
          </w:tcPr>
          <w:p>
            <w:pPr>
              <w:keepNext w:val="0"/>
              <w:keepLines w:val="0"/>
              <w:widowControl/>
              <w:suppressLineNumbers w:val="0"/>
              <w:ind w:firstLine="1050" w:firstLineChars="50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正常交货周期</w:t>
            </w:r>
          </w:p>
        </w:tc>
        <w:tc>
          <w:tcPr>
            <w:tcW w:w="7392" w:type="dxa"/>
            <w:gridSpan w:val="10"/>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最短交货期及说明</w:t>
            </w:r>
          </w:p>
        </w:tc>
        <w:tc>
          <w:tcPr>
            <w:tcW w:w="7392" w:type="dxa"/>
            <w:gridSpan w:val="10"/>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9528" w:type="dxa"/>
            <w:gridSpan w:val="12"/>
            <w:vAlign w:val="center"/>
          </w:tcPr>
          <w:p>
            <w:pPr>
              <w:jc w:val="left"/>
              <w:rPr>
                <w:rFonts w:hint="eastAsia" w:ascii="仿宋" w:hAnsi="仿宋" w:eastAsia="仿宋" w:cs="仿宋"/>
                <w:sz w:val="22"/>
                <w:szCs w:val="22"/>
              </w:rPr>
            </w:pPr>
            <w:r>
              <w:rPr>
                <w:rFonts w:hint="eastAsia" w:ascii="仿宋" w:hAnsi="仿宋" w:eastAsia="仿宋" w:cs="仿宋"/>
                <w:color w:val="auto"/>
                <w:kern w:val="0"/>
                <w:szCs w:val="21"/>
              </w:rPr>
              <w:t>生产前置期：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接单→出货：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运输时间：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40" w:type="dxa"/>
            <w:vMerge w:val="restart"/>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主要生产产品</w:t>
            </w:r>
          </w:p>
        </w:tc>
        <w:tc>
          <w:tcPr>
            <w:tcW w:w="7392" w:type="dxa"/>
            <w:gridSpan w:val="1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color w:val="auto"/>
                <w:kern w:val="0"/>
                <w:sz w:val="20"/>
                <w:szCs w:val="20"/>
              </w:rPr>
              <w:t>为我司提供产品</w:t>
            </w:r>
          </w:p>
        </w:tc>
        <w:tc>
          <w:tcPr>
            <w:tcW w:w="7392" w:type="dxa"/>
            <w:gridSpan w:val="1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restart"/>
            <w:vAlign w:val="center"/>
          </w:tcPr>
          <w:p>
            <w:pPr>
              <w:keepNext w:val="0"/>
              <w:keepLines w:val="0"/>
              <w:widowControl/>
              <w:suppressLineNumbers w:val="0"/>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提供产品主要材料源</w:t>
            </w:r>
          </w:p>
        </w:tc>
        <w:tc>
          <w:tcPr>
            <w:tcW w:w="2650" w:type="dxa"/>
            <w:gridSpan w:val="3"/>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材料名称</w:t>
            </w:r>
          </w:p>
        </w:tc>
        <w:tc>
          <w:tcPr>
            <w:tcW w:w="4742" w:type="dxa"/>
            <w:gridSpan w:val="7"/>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产品遵守标准</w:t>
            </w:r>
          </w:p>
        </w:tc>
        <w:tc>
          <w:tcPr>
            <w:tcW w:w="7392" w:type="dxa"/>
            <w:gridSpan w:val="10"/>
            <w:vAlign w:val="center"/>
          </w:tcPr>
          <w:p>
            <w:pPr>
              <w:widowControl/>
              <w:spacing w:line="300" w:lineRule="exact"/>
              <w:jc w:val="both"/>
              <w:rPr>
                <w:rFonts w:hint="eastAsia" w:ascii="仿宋" w:hAnsi="仿宋" w:eastAsia="仿宋" w:cs="仿宋"/>
                <w:i w:val="0"/>
                <w:iCs w:val="0"/>
                <w:color w:val="000000"/>
                <w:kern w:val="0"/>
                <w:sz w:val="21"/>
                <w:szCs w:val="21"/>
                <w:u w:val="none"/>
                <w:lang w:val="en-US" w:eastAsia="zh-CN" w:bidi="ar"/>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国际标准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国家标准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行业标准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restart"/>
            <w:vAlign w:val="center"/>
          </w:tcPr>
          <w:p>
            <w:pPr>
              <w:snapToGrid w:val="0"/>
              <w:spacing w:line="0" w:lineRule="atLeast"/>
              <w:rPr>
                <w:rFonts w:hint="eastAsia" w:ascii="仿宋" w:hAnsi="仿宋" w:eastAsia="仿宋" w:cs="仿宋"/>
                <w:sz w:val="22"/>
                <w:szCs w:val="22"/>
                <w:lang w:eastAsia="zh-CN"/>
              </w:rPr>
            </w:pPr>
            <w:r>
              <w:rPr>
                <w:rFonts w:hint="eastAsia" w:ascii="仿宋" w:hAnsi="仿宋" w:eastAsia="仿宋" w:cs="仿宋"/>
                <w:sz w:val="22"/>
                <w:szCs w:val="22"/>
              </w:rPr>
              <w:t>财务</w:t>
            </w:r>
            <w:r>
              <w:rPr>
                <w:rFonts w:hint="eastAsia" w:ascii="仿宋" w:hAnsi="仿宋" w:eastAsia="仿宋" w:cs="仿宋"/>
                <w:sz w:val="22"/>
                <w:szCs w:val="22"/>
                <w:lang w:val="en-US" w:eastAsia="zh-CN"/>
              </w:rPr>
              <w:t>信息</w:t>
            </w:r>
          </w:p>
        </w:tc>
        <w:tc>
          <w:tcPr>
            <w:tcW w:w="2136" w:type="dxa"/>
            <w:gridSpan w:val="2"/>
            <w:vAlign w:val="center"/>
          </w:tcPr>
          <w:p>
            <w:pPr>
              <w:snapToGrid w:val="0"/>
              <w:spacing w:line="0" w:lineRule="atLeast"/>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年销售额</w:t>
            </w:r>
          </w:p>
        </w:tc>
        <w:tc>
          <w:tcPr>
            <w:tcW w:w="2650" w:type="dxa"/>
            <w:gridSpan w:val="3"/>
            <w:vAlign w:val="center"/>
          </w:tcPr>
          <w:p>
            <w:pPr>
              <w:snapToGrid w:val="0"/>
              <w:spacing w:line="0" w:lineRule="atLeas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 xml:space="preserve">       万元</w:t>
            </w:r>
          </w:p>
        </w:tc>
        <w:tc>
          <w:tcPr>
            <w:tcW w:w="1911" w:type="dxa"/>
            <w:gridSpan w:val="5"/>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营运资金</w:t>
            </w:r>
          </w:p>
        </w:tc>
        <w:tc>
          <w:tcPr>
            <w:tcW w:w="2831" w:type="dxa"/>
            <w:gridSpan w:val="2"/>
            <w:vAlign w:val="center"/>
          </w:tcPr>
          <w:p>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资产负债率</w:t>
            </w:r>
          </w:p>
        </w:tc>
        <w:tc>
          <w:tcPr>
            <w:tcW w:w="2650" w:type="dxa"/>
            <w:gridSpan w:val="3"/>
            <w:vAlign w:val="center"/>
          </w:tcPr>
          <w:p>
            <w:pPr>
              <w:keepNext w:val="0"/>
              <w:keepLines w:val="0"/>
              <w:widowControl/>
              <w:suppressLineNumbers w:val="0"/>
              <w:ind w:firstLine="660" w:firstLineChars="30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1911" w:type="dxa"/>
            <w:gridSpan w:val="5"/>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短期负债</w:t>
            </w:r>
          </w:p>
        </w:tc>
        <w:tc>
          <w:tcPr>
            <w:tcW w:w="2831" w:type="dxa"/>
            <w:gridSpan w:val="2"/>
            <w:vAlign w:val="center"/>
          </w:tcPr>
          <w:p>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银行信用等级</w:t>
            </w:r>
          </w:p>
        </w:tc>
        <w:tc>
          <w:tcPr>
            <w:tcW w:w="7392" w:type="dxa"/>
            <w:gridSpan w:val="10"/>
            <w:vAlign w:val="center"/>
          </w:tcPr>
          <w:p>
            <w:pPr>
              <w:snapToGrid w:val="0"/>
              <w:spacing w:line="0" w:lineRule="atLeast"/>
              <w:jc w:val="center"/>
              <w:rPr>
                <w:rFonts w:hint="eastAsia" w:ascii="仿宋" w:hAnsi="仿宋" w:eastAsia="仿宋" w:cs="仿宋"/>
                <w:sz w:val="22"/>
                <w:szCs w:val="22"/>
              </w:rPr>
            </w:pPr>
          </w:p>
        </w:tc>
      </w:tr>
    </w:tbl>
    <w:p>
      <w:pPr>
        <w:spacing w:line="420" w:lineRule="exact"/>
        <w:rPr>
          <w:rFonts w:hint="eastAsia" w:ascii="仿宋" w:hAnsi="仿宋" w:eastAsia="仿宋" w:cs="仿宋"/>
          <w:sz w:val="28"/>
          <w:szCs w:val="28"/>
        </w:rPr>
      </w:pPr>
      <w:r>
        <w:rPr>
          <w:rFonts w:hint="eastAsia" w:ascii="宋体" w:hAnsi="宋体" w:cs="宋体"/>
          <w:b/>
          <w:bCs/>
          <w:color w:val="auto"/>
          <w:kern w:val="0"/>
          <w:sz w:val="30"/>
          <w:szCs w:val="30"/>
          <w:lang w:val="en-US" w:eastAsia="zh-CN"/>
        </w:rPr>
        <w:t xml:space="preserve">            </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85F2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B31109"/>
    <w:rsid w:val="03FF761E"/>
    <w:rsid w:val="040560CD"/>
    <w:rsid w:val="04481A42"/>
    <w:rsid w:val="04666B1B"/>
    <w:rsid w:val="04910DA3"/>
    <w:rsid w:val="04B57BDC"/>
    <w:rsid w:val="04DF6C8C"/>
    <w:rsid w:val="051F79A0"/>
    <w:rsid w:val="05627F04"/>
    <w:rsid w:val="059E6053"/>
    <w:rsid w:val="05A0746B"/>
    <w:rsid w:val="05D01D1D"/>
    <w:rsid w:val="05D53D21"/>
    <w:rsid w:val="05F72E03"/>
    <w:rsid w:val="062F6A41"/>
    <w:rsid w:val="064033D0"/>
    <w:rsid w:val="06446F17"/>
    <w:rsid w:val="06703634"/>
    <w:rsid w:val="067441B5"/>
    <w:rsid w:val="067A0665"/>
    <w:rsid w:val="07000859"/>
    <w:rsid w:val="07523019"/>
    <w:rsid w:val="076D4D3B"/>
    <w:rsid w:val="07746BCF"/>
    <w:rsid w:val="07F645CE"/>
    <w:rsid w:val="08A54D99"/>
    <w:rsid w:val="08B40DAC"/>
    <w:rsid w:val="08CF4406"/>
    <w:rsid w:val="09080360"/>
    <w:rsid w:val="09496D5D"/>
    <w:rsid w:val="0956430C"/>
    <w:rsid w:val="095F763D"/>
    <w:rsid w:val="09856576"/>
    <w:rsid w:val="09922215"/>
    <w:rsid w:val="09A34AC6"/>
    <w:rsid w:val="09FB4318"/>
    <w:rsid w:val="0A390688"/>
    <w:rsid w:val="0A76466C"/>
    <w:rsid w:val="0A7866A3"/>
    <w:rsid w:val="0A801619"/>
    <w:rsid w:val="0AAB7CE9"/>
    <w:rsid w:val="0BC51C2C"/>
    <w:rsid w:val="0BCE2126"/>
    <w:rsid w:val="0C6322E0"/>
    <w:rsid w:val="0C7A14D4"/>
    <w:rsid w:val="0CEB39D2"/>
    <w:rsid w:val="0D11657D"/>
    <w:rsid w:val="0D562B05"/>
    <w:rsid w:val="0E620D57"/>
    <w:rsid w:val="0EFB3B68"/>
    <w:rsid w:val="0EFF7E1C"/>
    <w:rsid w:val="0F5523B6"/>
    <w:rsid w:val="0FA021C7"/>
    <w:rsid w:val="0FBF3D2D"/>
    <w:rsid w:val="103278D0"/>
    <w:rsid w:val="10B42303"/>
    <w:rsid w:val="111156C1"/>
    <w:rsid w:val="117E7074"/>
    <w:rsid w:val="11B20C52"/>
    <w:rsid w:val="11C664AC"/>
    <w:rsid w:val="121A67F7"/>
    <w:rsid w:val="129E73D0"/>
    <w:rsid w:val="12C03CD6"/>
    <w:rsid w:val="12D940EF"/>
    <w:rsid w:val="12F6691D"/>
    <w:rsid w:val="131A57D7"/>
    <w:rsid w:val="132E255A"/>
    <w:rsid w:val="135D625B"/>
    <w:rsid w:val="13976494"/>
    <w:rsid w:val="14AA0EF6"/>
    <w:rsid w:val="154665F6"/>
    <w:rsid w:val="156357AE"/>
    <w:rsid w:val="157A49C0"/>
    <w:rsid w:val="15CA59C9"/>
    <w:rsid w:val="161125FE"/>
    <w:rsid w:val="164021C7"/>
    <w:rsid w:val="16522862"/>
    <w:rsid w:val="16704C38"/>
    <w:rsid w:val="16A16392"/>
    <w:rsid w:val="16B1100F"/>
    <w:rsid w:val="16E11692"/>
    <w:rsid w:val="16F21A86"/>
    <w:rsid w:val="179D3EE0"/>
    <w:rsid w:val="183A071D"/>
    <w:rsid w:val="184C49A5"/>
    <w:rsid w:val="18D37464"/>
    <w:rsid w:val="18E11E1D"/>
    <w:rsid w:val="18F37C2D"/>
    <w:rsid w:val="19095749"/>
    <w:rsid w:val="1951617D"/>
    <w:rsid w:val="1954439D"/>
    <w:rsid w:val="1955384F"/>
    <w:rsid w:val="19B13F33"/>
    <w:rsid w:val="1AA44A44"/>
    <w:rsid w:val="1AB645DA"/>
    <w:rsid w:val="1AEE29ED"/>
    <w:rsid w:val="1B010CDD"/>
    <w:rsid w:val="1BBC29CA"/>
    <w:rsid w:val="1BFF62E1"/>
    <w:rsid w:val="1C3F7586"/>
    <w:rsid w:val="1C7C4652"/>
    <w:rsid w:val="1C964321"/>
    <w:rsid w:val="1C9E2F9E"/>
    <w:rsid w:val="1C9F4E42"/>
    <w:rsid w:val="1CFA31BC"/>
    <w:rsid w:val="1D743260"/>
    <w:rsid w:val="1DA13929"/>
    <w:rsid w:val="1E8F57DA"/>
    <w:rsid w:val="1FB37400"/>
    <w:rsid w:val="1FDE1610"/>
    <w:rsid w:val="207300AB"/>
    <w:rsid w:val="20CA5905"/>
    <w:rsid w:val="20CE34A2"/>
    <w:rsid w:val="20D915C6"/>
    <w:rsid w:val="217575FB"/>
    <w:rsid w:val="217B6D1D"/>
    <w:rsid w:val="21921F06"/>
    <w:rsid w:val="21A861C9"/>
    <w:rsid w:val="21BC02A1"/>
    <w:rsid w:val="21F4671D"/>
    <w:rsid w:val="22462C89"/>
    <w:rsid w:val="226B4005"/>
    <w:rsid w:val="22811745"/>
    <w:rsid w:val="22852215"/>
    <w:rsid w:val="23496F3C"/>
    <w:rsid w:val="235C4841"/>
    <w:rsid w:val="23A72EAE"/>
    <w:rsid w:val="23FD6955"/>
    <w:rsid w:val="24160ABC"/>
    <w:rsid w:val="243674C1"/>
    <w:rsid w:val="25465897"/>
    <w:rsid w:val="254F5B58"/>
    <w:rsid w:val="25FE0C95"/>
    <w:rsid w:val="26101707"/>
    <w:rsid w:val="26102701"/>
    <w:rsid w:val="2641266A"/>
    <w:rsid w:val="26F947D6"/>
    <w:rsid w:val="27870033"/>
    <w:rsid w:val="27AD305A"/>
    <w:rsid w:val="27AE3812"/>
    <w:rsid w:val="27C06152"/>
    <w:rsid w:val="28286D40"/>
    <w:rsid w:val="28726236"/>
    <w:rsid w:val="298D2E39"/>
    <w:rsid w:val="29A36D53"/>
    <w:rsid w:val="29A55D8F"/>
    <w:rsid w:val="29E519B4"/>
    <w:rsid w:val="2AC626BD"/>
    <w:rsid w:val="2B822FEC"/>
    <w:rsid w:val="2C251BC9"/>
    <w:rsid w:val="2C304EF0"/>
    <w:rsid w:val="2C3F63EF"/>
    <w:rsid w:val="2C4963A1"/>
    <w:rsid w:val="2D0A6FB6"/>
    <w:rsid w:val="2D1D3910"/>
    <w:rsid w:val="2D3A275A"/>
    <w:rsid w:val="2D9E7E85"/>
    <w:rsid w:val="2DD458E9"/>
    <w:rsid w:val="2E617D27"/>
    <w:rsid w:val="2E671554"/>
    <w:rsid w:val="2F756181"/>
    <w:rsid w:val="2F7610B9"/>
    <w:rsid w:val="2FD3684D"/>
    <w:rsid w:val="2FE54BEF"/>
    <w:rsid w:val="30C714A1"/>
    <w:rsid w:val="31037379"/>
    <w:rsid w:val="31191184"/>
    <w:rsid w:val="317220E4"/>
    <w:rsid w:val="31EE13DB"/>
    <w:rsid w:val="320D55D9"/>
    <w:rsid w:val="321327CF"/>
    <w:rsid w:val="33617F2D"/>
    <w:rsid w:val="336D172A"/>
    <w:rsid w:val="33A85563"/>
    <w:rsid w:val="33E87D03"/>
    <w:rsid w:val="3402116D"/>
    <w:rsid w:val="34793BFF"/>
    <w:rsid w:val="347E5D69"/>
    <w:rsid w:val="34BF0E0C"/>
    <w:rsid w:val="353F4E1C"/>
    <w:rsid w:val="35A10632"/>
    <w:rsid w:val="35A5140F"/>
    <w:rsid w:val="35C94B5D"/>
    <w:rsid w:val="35CE3FAA"/>
    <w:rsid w:val="35DC7248"/>
    <w:rsid w:val="35FF0824"/>
    <w:rsid w:val="361A3AC8"/>
    <w:rsid w:val="3667175C"/>
    <w:rsid w:val="366A13B3"/>
    <w:rsid w:val="367B5207"/>
    <w:rsid w:val="36B718D4"/>
    <w:rsid w:val="372777DC"/>
    <w:rsid w:val="374F491A"/>
    <w:rsid w:val="375D4DAA"/>
    <w:rsid w:val="37996F0D"/>
    <w:rsid w:val="37E8566F"/>
    <w:rsid w:val="38481119"/>
    <w:rsid w:val="385C04AD"/>
    <w:rsid w:val="38632E3F"/>
    <w:rsid w:val="38887767"/>
    <w:rsid w:val="38A02D03"/>
    <w:rsid w:val="38C509BB"/>
    <w:rsid w:val="38D34A9E"/>
    <w:rsid w:val="3905525C"/>
    <w:rsid w:val="39327654"/>
    <w:rsid w:val="39526B18"/>
    <w:rsid w:val="399C1F11"/>
    <w:rsid w:val="39C57063"/>
    <w:rsid w:val="39DF785B"/>
    <w:rsid w:val="3A3E27D3"/>
    <w:rsid w:val="3A5D364C"/>
    <w:rsid w:val="3A943547"/>
    <w:rsid w:val="3AB565F8"/>
    <w:rsid w:val="3B3C44CB"/>
    <w:rsid w:val="3B6954AB"/>
    <w:rsid w:val="3B862684"/>
    <w:rsid w:val="3BCE3563"/>
    <w:rsid w:val="3BD479B6"/>
    <w:rsid w:val="3C230EC9"/>
    <w:rsid w:val="3CFC15C2"/>
    <w:rsid w:val="3DB07E2F"/>
    <w:rsid w:val="3E0C2D48"/>
    <w:rsid w:val="3E9A6446"/>
    <w:rsid w:val="3EE576C2"/>
    <w:rsid w:val="3F275F2C"/>
    <w:rsid w:val="3FB47BC7"/>
    <w:rsid w:val="3FF87A21"/>
    <w:rsid w:val="40730CFD"/>
    <w:rsid w:val="40972C3D"/>
    <w:rsid w:val="40B45591"/>
    <w:rsid w:val="40C3341E"/>
    <w:rsid w:val="41256F4B"/>
    <w:rsid w:val="41356AEC"/>
    <w:rsid w:val="414D4444"/>
    <w:rsid w:val="42321EFA"/>
    <w:rsid w:val="4233672B"/>
    <w:rsid w:val="424A08CF"/>
    <w:rsid w:val="4275505E"/>
    <w:rsid w:val="42837244"/>
    <w:rsid w:val="428716B4"/>
    <w:rsid w:val="42A42961"/>
    <w:rsid w:val="42F27CD4"/>
    <w:rsid w:val="42FC721C"/>
    <w:rsid w:val="434846C3"/>
    <w:rsid w:val="439778FC"/>
    <w:rsid w:val="439A59A9"/>
    <w:rsid w:val="44B4509F"/>
    <w:rsid w:val="45E76888"/>
    <w:rsid w:val="467D6674"/>
    <w:rsid w:val="46CD6140"/>
    <w:rsid w:val="46CE20A1"/>
    <w:rsid w:val="46F65184"/>
    <w:rsid w:val="473311E6"/>
    <w:rsid w:val="473F7B8B"/>
    <w:rsid w:val="47626028"/>
    <w:rsid w:val="47956AC9"/>
    <w:rsid w:val="47A77FEC"/>
    <w:rsid w:val="47F0252B"/>
    <w:rsid w:val="481B394F"/>
    <w:rsid w:val="483659A0"/>
    <w:rsid w:val="484C4A2D"/>
    <w:rsid w:val="49521DF7"/>
    <w:rsid w:val="49BF6D61"/>
    <w:rsid w:val="49DD0D88"/>
    <w:rsid w:val="49F429E9"/>
    <w:rsid w:val="4A407EA2"/>
    <w:rsid w:val="4A630034"/>
    <w:rsid w:val="4A6E7F26"/>
    <w:rsid w:val="4A7E085E"/>
    <w:rsid w:val="4B282EDB"/>
    <w:rsid w:val="4B2C0426"/>
    <w:rsid w:val="4B457D21"/>
    <w:rsid w:val="4BB723E6"/>
    <w:rsid w:val="4BB9716E"/>
    <w:rsid w:val="4BF70A34"/>
    <w:rsid w:val="4C040D30"/>
    <w:rsid w:val="4C3457E4"/>
    <w:rsid w:val="4C6F2DFA"/>
    <w:rsid w:val="4CBF3543"/>
    <w:rsid w:val="4CF4183C"/>
    <w:rsid w:val="4D2134DC"/>
    <w:rsid w:val="4D2F77CE"/>
    <w:rsid w:val="4D4759EB"/>
    <w:rsid w:val="4DDC11CB"/>
    <w:rsid w:val="4E141324"/>
    <w:rsid w:val="4E2E44B5"/>
    <w:rsid w:val="4E3E294A"/>
    <w:rsid w:val="4E74595B"/>
    <w:rsid w:val="4F043B94"/>
    <w:rsid w:val="4F081589"/>
    <w:rsid w:val="4F0911AA"/>
    <w:rsid w:val="4F1B7959"/>
    <w:rsid w:val="4F833B28"/>
    <w:rsid w:val="4FF17B1D"/>
    <w:rsid w:val="50605356"/>
    <w:rsid w:val="50A96B76"/>
    <w:rsid w:val="50E0639D"/>
    <w:rsid w:val="510649AB"/>
    <w:rsid w:val="5164013B"/>
    <w:rsid w:val="51791EEB"/>
    <w:rsid w:val="51FA5CF1"/>
    <w:rsid w:val="52283D58"/>
    <w:rsid w:val="52CA6EA2"/>
    <w:rsid w:val="52CB419A"/>
    <w:rsid w:val="52DC3778"/>
    <w:rsid w:val="531228DA"/>
    <w:rsid w:val="532D11DF"/>
    <w:rsid w:val="533A0960"/>
    <w:rsid w:val="53531968"/>
    <w:rsid w:val="53C3644C"/>
    <w:rsid w:val="5409426E"/>
    <w:rsid w:val="540A0D49"/>
    <w:rsid w:val="547D1CF3"/>
    <w:rsid w:val="54A34D44"/>
    <w:rsid w:val="54E66E4B"/>
    <w:rsid w:val="551B53B0"/>
    <w:rsid w:val="553E111E"/>
    <w:rsid w:val="556A671B"/>
    <w:rsid w:val="558A0B6B"/>
    <w:rsid w:val="563D5BDD"/>
    <w:rsid w:val="56951575"/>
    <w:rsid w:val="56990B83"/>
    <w:rsid w:val="56A77F18"/>
    <w:rsid w:val="56BE0ACC"/>
    <w:rsid w:val="5708063D"/>
    <w:rsid w:val="572459D3"/>
    <w:rsid w:val="57D61263"/>
    <w:rsid w:val="57EA5A64"/>
    <w:rsid w:val="580370F9"/>
    <w:rsid w:val="580F5357"/>
    <w:rsid w:val="58394402"/>
    <w:rsid w:val="58CA2104"/>
    <w:rsid w:val="59002CA7"/>
    <w:rsid w:val="59251466"/>
    <w:rsid w:val="597810F0"/>
    <w:rsid w:val="59825AE3"/>
    <w:rsid w:val="59E02F9A"/>
    <w:rsid w:val="59F760A3"/>
    <w:rsid w:val="5A754AA5"/>
    <w:rsid w:val="5AC572E0"/>
    <w:rsid w:val="5AF56BC5"/>
    <w:rsid w:val="5B341962"/>
    <w:rsid w:val="5B9B0D21"/>
    <w:rsid w:val="5BCD5071"/>
    <w:rsid w:val="5C2238AB"/>
    <w:rsid w:val="5C746AC1"/>
    <w:rsid w:val="5C8F45E1"/>
    <w:rsid w:val="5CD050B5"/>
    <w:rsid w:val="5CE46DB3"/>
    <w:rsid w:val="5DA17D5D"/>
    <w:rsid w:val="5DCA5FA9"/>
    <w:rsid w:val="5DF86FB8"/>
    <w:rsid w:val="5E1A6B8C"/>
    <w:rsid w:val="5E62636D"/>
    <w:rsid w:val="5E8C14B0"/>
    <w:rsid w:val="5EB87D41"/>
    <w:rsid w:val="5EC72B02"/>
    <w:rsid w:val="5F227352"/>
    <w:rsid w:val="5F265461"/>
    <w:rsid w:val="5F4542BA"/>
    <w:rsid w:val="5FF17CDB"/>
    <w:rsid w:val="609376F4"/>
    <w:rsid w:val="60F12F69"/>
    <w:rsid w:val="61117F84"/>
    <w:rsid w:val="616A5B53"/>
    <w:rsid w:val="617B1137"/>
    <w:rsid w:val="61C63037"/>
    <w:rsid w:val="61D76EE6"/>
    <w:rsid w:val="621D6C97"/>
    <w:rsid w:val="6279518C"/>
    <w:rsid w:val="62BA07E4"/>
    <w:rsid w:val="62D84F26"/>
    <w:rsid w:val="62EA49F7"/>
    <w:rsid w:val="634145D0"/>
    <w:rsid w:val="63482B1F"/>
    <w:rsid w:val="636C10D3"/>
    <w:rsid w:val="63A70BE3"/>
    <w:rsid w:val="63E92F01"/>
    <w:rsid w:val="64677C45"/>
    <w:rsid w:val="64E65B3A"/>
    <w:rsid w:val="650876F5"/>
    <w:rsid w:val="65316280"/>
    <w:rsid w:val="65C07C91"/>
    <w:rsid w:val="65C129B6"/>
    <w:rsid w:val="65C37EAD"/>
    <w:rsid w:val="65E15B11"/>
    <w:rsid w:val="66271AA6"/>
    <w:rsid w:val="663C590C"/>
    <w:rsid w:val="664F58D6"/>
    <w:rsid w:val="6665029E"/>
    <w:rsid w:val="669A0A64"/>
    <w:rsid w:val="66CA7FEF"/>
    <w:rsid w:val="671921E1"/>
    <w:rsid w:val="67366173"/>
    <w:rsid w:val="678F7BAC"/>
    <w:rsid w:val="67BD6B7E"/>
    <w:rsid w:val="67F56318"/>
    <w:rsid w:val="67F93473"/>
    <w:rsid w:val="68451475"/>
    <w:rsid w:val="68490412"/>
    <w:rsid w:val="684D0053"/>
    <w:rsid w:val="686B3DCD"/>
    <w:rsid w:val="69BC21C8"/>
    <w:rsid w:val="6AF74F8C"/>
    <w:rsid w:val="6B064398"/>
    <w:rsid w:val="6B4032F6"/>
    <w:rsid w:val="6B6666AB"/>
    <w:rsid w:val="6BDD4054"/>
    <w:rsid w:val="6BF256F9"/>
    <w:rsid w:val="6C122D4F"/>
    <w:rsid w:val="6C8532C0"/>
    <w:rsid w:val="6D415B5B"/>
    <w:rsid w:val="6D5737F1"/>
    <w:rsid w:val="6DA0510F"/>
    <w:rsid w:val="6DB46329"/>
    <w:rsid w:val="6DB81DBB"/>
    <w:rsid w:val="6E440BCF"/>
    <w:rsid w:val="6E4644FE"/>
    <w:rsid w:val="6E6C54D8"/>
    <w:rsid w:val="6EF350D2"/>
    <w:rsid w:val="6F6E071D"/>
    <w:rsid w:val="6F807137"/>
    <w:rsid w:val="6F895210"/>
    <w:rsid w:val="6FAA2AD0"/>
    <w:rsid w:val="6FB47B83"/>
    <w:rsid w:val="7020414E"/>
    <w:rsid w:val="70226E0C"/>
    <w:rsid w:val="714A1482"/>
    <w:rsid w:val="714A7A56"/>
    <w:rsid w:val="72084580"/>
    <w:rsid w:val="721B697B"/>
    <w:rsid w:val="72964F21"/>
    <w:rsid w:val="73105E54"/>
    <w:rsid w:val="73123CBE"/>
    <w:rsid w:val="73555EBD"/>
    <w:rsid w:val="73A17F0A"/>
    <w:rsid w:val="73D67598"/>
    <w:rsid w:val="73FC458A"/>
    <w:rsid w:val="74B31F8C"/>
    <w:rsid w:val="74D31017"/>
    <w:rsid w:val="74D6383E"/>
    <w:rsid w:val="75750A98"/>
    <w:rsid w:val="75C24D5B"/>
    <w:rsid w:val="75F95225"/>
    <w:rsid w:val="761E3514"/>
    <w:rsid w:val="763D19F6"/>
    <w:rsid w:val="76936197"/>
    <w:rsid w:val="769651FC"/>
    <w:rsid w:val="76A111CD"/>
    <w:rsid w:val="76EA0E7C"/>
    <w:rsid w:val="774D510D"/>
    <w:rsid w:val="7753016A"/>
    <w:rsid w:val="778C41B1"/>
    <w:rsid w:val="779C464C"/>
    <w:rsid w:val="781E51ED"/>
    <w:rsid w:val="78252301"/>
    <w:rsid w:val="78A7029E"/>
    <w:rsid w:val="78CE47F3"/>
    <w:rsid w:val="78F10436"/>
    <w:rsid w:val="790F6B0E"/>
    <w:rsid w:val="792672E4"/>
    <w:rsid w:val="793A1DDD"/>
    <w:rsid w:val="79A951B4"/>
    <w:rsid w:val="79DA536E"/>
    <w:rsid w:val="79DD0584"/>
    <w:rsid w:val="79EC7E3C"/>
    <w:rsid w:val="7A1527BB"/>
    <w:rsid w:val="7A2F472A"/>
    <w:rsid w:val="7A910FA6"/>
    <w:rsid w:val="7A9D616C"/>
    <w:rsid w:val="7AA35D58"/>
    <w:rsid w:val="7ABB45E0"/>
    <w:rsid w:val="7AC57DCC"/>
    <w:rsid w:val="7AC61B1F"/>
    <w:rsid w:val="7AC70997"/>
    <w:rsid w:val="7B003081"/>
    <w:rsid w:val="7B4B1ABB"/>
    <w:rsid w:val="7BE41C3E"/>
    <w:rsid w:val="7BFF04A7"/>
    <w:rsid w:val="7C574A54"/>
    <w:rsid w:val="7C772C3D"/>
    <w:rsid w:val="7D256900"/>
    <w:rsid w:val="7D2D3A06"/>
    <w:rsid w:val="7D5C6390"/>
    <w:rsid w:val="7D7821FB"/>
    <w:rsid w:val="7DB60C89"/>
    <w:rsid w:val="7DF804B8"/>
    <w:rsid w:val="7E625449"/>
    <w:rsid w:val="7E7056FE"/>
    <w:rsid w:val="7F343772"/>
    <w:rsid w:val="7F6A2DB1"/>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autoRedefine/>
    <w:unhideWhenUsed/>
    <w:qFormat/>
    <w:uiPriority w:val="99"/>
    <w:rPr>
      <w:rFonts w:ascii="宋体"/>
      <w:sz w:val="18"/>
      <w:szCs w:val="18"/>
    </w:rPr>
  </w:style>
  <w:style w:type="paragraph" w:styleId="8">
    <w:name w:val="Body Text"/>
    <w:basedOn w:val="1"/>
    <w:autoRedefine/>
    <w:qFormat/>
    <w:uiPriority w:val="1"/>
    <w:pPr>
      <w:ind w:left="118"/>
      <w:jc w:val="left"/>
    </w:pPr>
    <w:rPr>
      <w:rFonts w:ascii="宋体" w:hAnsi="宋体"/>
      <w:kern w:val="0"/>
      <w:sz w:val="24"/>
      <w:lang w:eastAsia="en-US"/>
    </w:rPr>
  </w:style>
  <w:style w:type="paragraph" w:styleId="9">
    <w:name w:val="Body Text Indent"/>
    <w:basedOn w:val="1"/>
    <w:link w:val="30"/>
    <w:autoRedefine/>
    <w:qFormat/>
    <w:uiPriority w:val="0"/>
    <w:pPr>
      <w:spacing w:after="120"/>
      <w:ind w:left="420" w:leftChars="200"/>
    </w:p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8"/>
    <w:autoRedefine/>
    <w:qFormat/>
    <w:uiPriority w:val="99"/>
    <w:pPr>
      <w:ind w:firstLine="420" w:firstLineChars="100"/>
    </w:pPr>
    <w:rPr>
      <w:rFonts w:ascii="Times New Roman" w:hAnsi="Times New Roman" w:cs="Calibri"/>
      <w:kern w:val="0"/>
      <w:sz w:val="20"/>
      <w:szCs w:val="21"/>
    </w:rPr>
  </w:style>
  <w:style w:type="paragraph" w:styleId="19">
    <w:name w:val="Body Text First Indent 2"/>
    <w:basedOn w:val="9"/>
    <w:autoRedefine/>
    <w:qFormat/>
    <w:uiPriority w:val="0"/>
    <w:pPr>
      <w:ind w:firstLine="420" w:firstLineChars="20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u w:val="single"/>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2"/>
    <w:link w:val="4"/>
    <w:autoRedefine/>
    <w:qFormat/>
    <w:uiPriority w:val="9"/>
    <w:rPr>
      <w:rFonts w:ascii="Cambria" w:hAnsi="Cambria" w:eastAsia="宋体" w:cs="Times New Roman"/>
      <w:b/>
      <w:bCs/>
      <w:kern w:val="2"/>
      <w:sz w:val="32"/>
      <w:szCs w:val="32"/>
    </w:rPr>
  </w:style>
  <w:style w:type="character" w:customStyle="1" w:styleId="28">
    <w:name w:val="标题 3 Char"/>
    <w:basedOn w:val="22"/>
    <w:link w:val="5"/>
    <w:autoRedefine/>
    <w:qFormat/>
    <w:uiPriority w:val="9"/>
    <w:rPr>
      <w:rFonts w:cs="Calibri"/>
      <w:b/>
      <w:bCs/>
      <w:kern w:val="2"/>
      <w:sz w:val="28"/>
      <w:szCs w:val="28"/>
    </w:rPr>
  </w:style>
  <w:style w:type="character" w:customStyle="1" w:styleId="29">
    <w:name w:val="文档结构图 Char"/>
    <w:basedOn w:val="22"/>
    <w:link w:val="7"/>
    <w:autoRedefine/>
    <w:semiHidden/>
    <w:qFormat/>
    <w:uiPriority w:val="99"/>
    <w:rPr>
      <w:rFonts w:ascii="宋体"/>
      <w:kern w:val="2"/>
      <w:sz w:val="18"/>
      <w:szCs w:val="18"/>
    </w:rPr>
  </w:style>
  <w:style w:type="character" w:customStyle="1" w:styleId="30">
    <w:name w:val="正文文本缩进 Char"/>
    <w:basedOn w:val="22"/>
    <w:link w:val="9"/>
    <w:autoRedefine/>
    <w:qFormat/>
    <w:uiPriority w:val="0"/>
    <w:rPr>
      <w:kern w:val="2"/>
      <w:sz w:val="21"/>
    </w:rPr>
  </w:style>
  <w:style w:type="character" w:customStyle="1" w:styleId="31">
    <w:name w:val="纯文本 Char"/>
    <w:basedOn w:val="22"/>
    <w:link w:val="10"/>
    <w:autoRedefine/>
    <w:qFormat/>
    <w:uiPriority w:val="0"/>
    <w:rPr>
      <w:rFonts w:ascii="宋体" w:hAnsi="Courier New"/>
      <w:sz w:val="21"/>
    </w:rPr>
  </w:style>
  <w:style w:type="character" w:customStyle="1" w:styleId="32">
    <w:name w:val="日期 Char"/>
    <w:basedOn w:val="22"/>
    <w:link w:val="11"/>
    <w:autoRedefine/>
    <w:semiHidden/>
    <w:qFormat/>
    <w:uiPriority w:val="99"/>
    <w:rPr>
      <w:kern w:val="2"/>
      <w:sz w:val="21"/>
    </w:rPr>
  </w:style>
  <w:style w:type="character" w:customStyle="1" w:styleId="33">
    <w:name w:val="正文文本缩进 2 Char"/>
    <w:basedOn w:val="22"/>
    <w:link w:val="12"/>
    <w:autoRedefine/>
    <w:semiHidden/>
    <w:qFormat/>
    <w:uiPriority w:val="0"/>
    <w:rPr>
      <w:kern w:val="2"/>
      <w:sz w:val="21"/>
    </w:rPr>
  </w:style>
  <w:style w:type="character" w:customStyle="1" w:styleId="34">
    <w:name w:val="批注框文本 Char"/>
    <w:basedOn w:val="22"/>
    <w:link w:val="13"/>
    <w:autoRedefine/>
    <w:semiHidden/>
    <w:qFormat/>
    <w:uiPriority w:val="99"/>
    <w:rPr>
      <w:kern w:val="2"/>
      <w:sz w:val="18"/>
      <w:szCs w:val="18"/>
    </w:rPr>
  </w:style>
  <w:style w:type="character" w:customStyle="1" w:styleId="35">
    <w:name w:val="页脚 Char"/>
    <w:basedOn w:val="22"/>
    <w:link w:val="14"/>
    <w:autoRedefine/>
    <w:qFormat/>
    <w:uiPriority w:val="0"/>
    <w:rPr>
      <w:kern w:val="2"/>
      <w:sz w:val="18"/>
    </w:rPr>
  </w:style>
  <w:style w:type="character" w:customStyle="1" w:styleId="36">
    <w:name w:val="页眉 Char"/>
    <w:basedOn w:val="22"/>
    <w:link w:val="15"/>
    <w:autoRedefine/>
    <w:qFormat/>
    <w:uiPriority w:val="0"/>
    <w:rPr>
      <w:kern w:val="2"/>
      <w:sz w:val="18"/>
    </w:rPr>
  </w:style>
  <w:style w:type="character" w:customStyle="1" w:styleId="37">
    <w:name w:val="font31"/>
    <w:basedOn w:val="22"/>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2"/>
    <w:autoRedefine/>
    <w:qFormat/>
    <w:uiPriority w:val="0"/>
    <w:rPr>
      <w:rFonts w:hint="eastAsia" w:ascii="宋体" w:hAnsi="宋体" w:eastAsia="宋体" w:cs="宋体"/>
      <w:color w:val="000000"/>
      <w:sz w:val="20"/>
      <w:szCs w:val="20"/>
      <w:u w:val="none"/>
    </w:rPr>
  </w:style>
  <w:style w:type="character" w:customStyle="1" w:styleId="41">
    <w:name w:val="font0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4"/>
      <w:szCs w:val="24"/>
      <w:u w:val="none"/>
    </w:rPr>
  </w:style>
  <w:style w:type="character" w:customStyle="1" w:styleId="43">
    <w:name w:val="font21"/>
    <w:basedOn w:val="22"/>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8"/>
    <w:autoRedefine/>
    <w:qFormat/>
    <w:uiPriority w:val="0"/>
    <w:pPr>
      <w:jc w:val="both"/>
    </w:pPr>
  </w:style>
  <w:style w:type="character" w:customStyle="1" w:styleId="57">
    <w:name w:val="font81"/>
    <w:basedOn w:val="22"/>
    <w:autoRedefine/>
    <w:qFormat/>
    <w:uiPriority w:val="0"/>
    <w:rPr>
      <w:rFonts w:hint="default" w:ascii="Arial" w:hAnsi="Arial" w:cs="Arial"/>
      <w:color w:val="000000"/>
      <w:sz w:val="20"/>
      <w:szCs w:val="20"/>
      <w:u w:val="none"/>
    </w:rPr>
  </w:style>
  <w:style w:type="character" w:customStyle="1" w:styleId="58">
    <w:name w:val="font91"/>
    <w:basedOn w:val="22"/>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2"/>
    <w:autoRedefine/>
    <w:qFormat/>
    <w:uiPriority w:val="0"/>
    <w:rPr>
      <w:rFonts w:hint="eastAsia" w:ascii="仿宋" w:hAnsi="仿宋" w:eastAsia="仿宋" w:cs="仿宋"/>
      <w:color w:val="000000"/>
      <w:sz w:val="20"/>
      <w:szCs w:val="20"/>
      <w:u w:val="none"/>
    </w:rPr>
  </w:style>
  <w:style w:type="character" w:customStyle="1" w:styleId="60">
    <w:name w:val="font61"/>
    <w:basedOn w:val="22"/>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2841</Words>
  <Characters>3105</Characters>
  <Lines>25</Lines>
  <Paragraphs>7</Paragraphs>
  <TotalTime>0</TotalTime>
  <ScaleCrop>false</ScaleCrop>
  <LinksUpToDate>false</LinksUpToDate>
  <CharactersWithSpaces>3293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2024-05-08T11:26:38Z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2B0222229B3B4ECAA267E2F15BD7BB77_13</vt:lpwstr>
  </property>
</Properties>
</file>