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C49A6">
      <w:pPr>
        <w:jc w:val="both"/>
        <w:rPr>
          <w:rFonts w:hint="eastAsia" w:ascii="仿宋" w:hAnsi="仿宋" w:eastAsia="仿宋" w:cs="仿宋"/>
          <w:b/>
          <w:bCs/>
          <w:color w:val="000000"/>
          <w:spacing w:val="0"/>
          <w:w w:val="98"/>
          <w:position w:val="0"/>
          <w:sz w:val="36"/>
          <w:highlight w:val="none"/>
          <w:u w:val="none"/>
          <w:lang w:val="en-US" w:eastAsia="zh-CN"/>
        </w:rPr>
      </w:pPr>
    </w:p>
    <w:p w14:paraId="030148C5">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广东天实业集团股份有限公司</w:t>
      </w:r>
    </w:p>
    <w:p w14:paraId="62E5525E">
      <w:pPr>
        <w:rPr>
          <w:rFonts w:hint="eastAsia" w:ascii="仿宋" w:hAnsi="仿宋" w:eastAsia="仿宋" w:cs="仿宋"/>
          <w:b/>
          <w:bCs/>
          <w:sz w:val="48"/>
          <w:szCs w:val="48"/>
        </w:rPr>
      </w:pPr>
    </w:p>
    <w:p w14:paraId="20611347">
      <w:pPr>
        <w:rPr>
          <w:rFonts w:hint="eastAsia" w:ascii="仿宋" w:hAnsi="仿宋" w:eastAsia="仿宋" w:cs="仿宋"/>
          <w:b/>
          <w:bCs/>
          <w:sz w:val="48"/>
          <w:szCs w:val="48"/>
        </w:rPr>
      </w:pPr>
    </w:p>
    <w:p w14:paraId="0B5BC2E3">
      <w:pPr>
        <w:jc w:val="center"/>
        <w:rPr>
          <w:rFonts w:hint="eastAsia" w:ascii="仿宋" w:hAnsi="仿宋" w:eastAsia="仿宋" w:cs="仿宋"/>
          <w:b/>
          <w:bCs/>
          <w:sz w:val="72"/>
          <w:szCs w:val="72"/>
        </w:rPr>
      </w:pPr>
      <w:r>
        <w:rPr>
          <w:rFonts w:hint="eastAsia" w:ascii="仿宋" w:hAnsi="仿宋" w:eastAsia="仿宋" w:cs="仿宋"/>
          <w:b/>
          <w:bCs/>
          <w:sz w:val="72"/>
          <w:szCs w:val="72"/>
        </w:rPr>
        <w:t>招</w:t>
      </w:r>
    </w:p>
    <w:p w14:paraId="50F89396">
      <w:pPr>
        <w:pStyle w:val="2"/>
        <w:rPr>
          <w:rFonts w:hint="eastAsia"/>
        </w:rPr>
      </w:pPr>
    </w:p>
    <w:p w14:paraId="22CAA189">
      <w:pPr>
        <w:jc w:val="center"/>
        <w:rPr>
          <w:rFonts w:hint="eastAsia" w:ascii="仿宋" w:hAnsi="仿宋" w:eastAsia="仿宋" w:cs="仿宋"/>
          <w:b/>
          <w:bCs/>
          <w:sz w:val="72"/>
          <w:szCs w:val="72"/>
        </w:rPr>
      </w:pPr>
      <w:r>
        <w:rPr>
          <w:rFonts w:hint="eastAsia" w:ascii="仿宋" w:hAnsi="仿宋" w:eastAsia="仿宋" w:cs="仿宋"/>
          <w:b/>
          <w:bCs/>
          <w:sz w:val="72"/>
          <w:szCs w:val="72"/>
        </w:rPr>
        <w:t>标</w:t>
      </w:r>
    </w:p>
    <w:p w14:paraId="05930A71">
      <w:pPr>
        <w:pStyle w:val="2"/>
        <w:rPr>
          <w:rFonts w:hint="eastAsia"/>
        </w:rPr>
      </w:pPr>
    </w:p>
    <w:p w14:paraId="565A91A9">
      <w:pPr>
        <w:jc w:val="center"/>
        <w:rPr>
          <w:rFonts w:hint="eastAsia" w:ascii="仿宋" w:hAnsi="仿宋" w:eastAsia="仿宋" w:cs="仿宋"/>
          <w:b/>
          <w:bCs/>
          <w:sz w:val="72"/>
          <w:szCs w:val="72"/>
        </w:rPr>
      </w:pPr>
      <w:r>
        <w:rPr>
          <w:rFonts w:hint="eastAsia" w:ascii="仿宋" w:hAnsi="仿宋" w:eastAsia="仿宋" w:cs="仿宋"/>
          <w:b/>
          <w:bCs/>
          <w:sz w:val="72"/>
          <w:szCs w:val="72"/>
        </w:rPr>
        <w:t>文</w:t>
      </w:r>
    </w:p>
    <w:p w14:paraId="75183096">
      <w:pPr>
        <w:pStyle w:val="2"/>
        <w:rPr>
          <w:rFonts w:hint="eastAsia"/>
        </w:rPr>
      </w:pPr>
    </w:p>
    <w:p w14:paraId="7BCA5029">
      <w:pPr>
        <w:jc w:val="center"/>
        <w:rPr>
          <w:rFonts w:hint="eastAsia" w:ascii="仿宋" w:hAnsi="仿宋" w:eastAsia="仿宋" w:cs="仿宋"/>
          <w:b/>
          <w:bCs/>
          <w:sz w:val="72"/>
          <w:szCs w:val="72"/>
        </w:rPr>
      </w:pPr>
      <w:r>
        <w:rPr>
          <w:rFonts w:hint="eastAsia" w:ascii="仿宋" w:hAnsi="仿宋" w:eastAsia="仿宋" w:cs="仿宋"/>
          <w:b/>
          <w:bCs/>
          <w:sz w:val="72"/>
          <w:szCs w:val="72"/>
        </w:rPr>
        <w:t>件</w:t>
      </w:r>
    </w:p>
    <w:p w14:paraId="44E158C2">
      <w:pPr>
        <w:pStyle w:val="4"/>
        <w:rPr>
          <w:rFonts w:hint="eastAsia" w:ascii="仿宋" w:hAnsi="仿宋" w:eastAsia="仿宋" w:cs="仿宋"/>
          <w:b w:val="0"/>
          <w:bCs w:val="0"/>
          <w:sz w:val="72"/>
          <w:szCs w:val="72"/>
        </w:rPr>
      </w:pPr>
    </w:p>
    <w:p w14:paraId="372F0B37">
      <w:pPr>
        <w:rPr>
          <w:rFonts w:hint="eastAsia"/>
        </w:rPr>
      </w:pPr>
    </w:p>
    <w:p w14:paraId="3D86E601">
      <w:pPr>
        <w:ind w:firstLine="1687" w:firstLineChars="600"/>
        <w:rPr>
          <w:rFonts w:hint="default" w:ascii="仿宋" w:hAnsi="仿宋" w:eastAsia="仿宋" w:cs="仿宋"/>
          <w:b/>
          <w:bCs w:val="0"/>
          <w:color w:val="FF0000"/>
          <w:kern w:val="44"/>
          <w:sz w:val="28"/>
          <w:szCs w:val="48"/>
          <w:u w:val="single"/>
          <w:lang w:val="en-US" w:eastAsia="zh-CN" w:bidi="ar"/>
        </w:rPr>
      </w:pPr>
      <w:r>
        <w:rPr>
          <w:rFonts w:hint="eastAsia" w:ascii="仿宋" w:hAnsi="仿宋" w:eastAsia="仿宋" w:cs="仿宋"/>
          <w:b/>
          <w:bCs w:val="0"/>
          <w:kern w:val="44"/>
          <w:sz w:val="28"/>
          <w:szCs w:val="48"/>
          <w:lang w:val="en-US" w:eastAsia="zh-CN" w:bidi="ar"/>
        </w:rPr>
        <w:t>项目名称：</w:t>
      </w:r>
      <w:r>
        <w:rPr>
          <w:rFonts w:hint="eastAsia" w:ascii="仿宋" w:hAnsi="仿宋" w:eastAsia="仿宋" w:cs="仿宋"/>
          <w:b/>
          <w:bCs w:val="0"/>
          <w:color w:val="FF0000"/>
          <w:kern w:val="44"/>
          <w:sz w:val="28"/>
          <w:szCs w:val="48"/>
          <w:u w:val="single"/>
          <w:lang w:val="en-US" w:eastAsia="zh-CN" w:bidi="ar"/>
        </w:rPr>
        <w:t>2025年易撕带</w:t>
      </w:r>
      <w:r>
        <w:rPr>
          <w:rFonts w:hint="eastAsia" w:ascii="仿宋" w:hAnsi="仿宋" w:eastAsia="仿宋" w:cs="仿宋"/>
          <w:b/>
          <w:bCs/>
          <w:color w:val="FF0000"/>
          <w:sz w:val="28"/>
          <w:szCs w:val="28"/>
          <w:u w:val="single"/>
          <w:lang w:val="en-US" w:eastAsia="zh-CN"/>
        </w:rPr>
        <w:t>年用量需求采购项目</w:t>
      </w:r>
    </w:p>
    <w:p w14:paraId="1864D549">
      <w:pPr>
        <w:ind w:firstLine="1687" w:firstLineChars="600"/>
        <w:rPr>
          <w:rFonts w:hint="default" w:ascii="仿宋" w:hAnsi="仿宋" w:eastAsia="仿宋" w:cs="仿宋"/>
          <w:b/>
          <w:sz w:val="28"/>
          <w:szCs w:val="28"/>
          <w:u w:val="single"/>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TYA202504020 </w:t>
      </w:r>
    </w:p>
    <w:p w14:paraId="1A753A85">
      <w:pPr>
        <w:pStyle w:val="41"/>
        <w:spacing w:before="120" w:after="120" w:line="360" w:lineRule="auto"/>
        <w:ind w:firstLine="1687" w:firstLineChars="600"/>
        <w:rPr>
          <w:rStyle w:val="37"/>
          <w:rFonts w:hint="eastAsia" w:ascii="仿宋" w:hAnsi="仿宋" w:eastAsia="仿宋" w:cs="仿宋"/>
          <w:color w:val="auto"/>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lang w:val="en-US" w:eastAsia="zh-CN"/>
        </w:rPr>
        <w:t xml:space="preserve"> 2025 </w:t>
      </w:r>
      <w:r>
        <w:rPr>
          <w:rFonts w:hint="eastAsia" w:ascii="仿宋" w:hAnsi="仿宋" w:eastAsia="仿宋" w:cs="仿宋"/>
          <w:b/>
          <w:color w:val="000000"/>
          <w:sz w:val="28"/>
        </w:rPr>
        <w:t>年</w:t>
      </w:r>
      <w:r>
        <w:rPr>
          <w:rFonts w:hint="eastAsia" w:ascii="仿宋" w:hAnsi="仿宋" w:eastAsia="仿宋" w:cs="仿宋"/>
          <w:b/>
          <w:color w:val="FF0000"/>
          <w:sz w:val="28"/>
          <w:lang w:val="en-US" w:eastAsia="zh-CN"/>
        </w:rPr>
        <w:t xml:space="preserve"> </w:t>
      </w:r>
      <w:r>
        <w:rPr>
          <w:rFonts w:hint="eastAsia" w:ascii="仿宋" w:hAnsi="仿宋" w:eastAsia="仿宋" w:cs="仿宋"/>
          <w:b/>
          <w:color w:val="FF0000"/>
          <w:sz w:val="28"/>
          <w:u w:val="single"/>
          <w:lang w:val="en-US" w:eastAsia="zh-CN"/>
        </w:rPr>
        <w:t xml:space="preserve"> 4 </w:t>
      </w:r>
      <w:r>
        <w:rPr>
          <w:rFonts w:hint="eastAsia" w:ascii="仿宋" w:hAnsi="仿宋" w:eastAsia="仿宋" w:cs="仿宋"/>
          <w:b/>
          <w:color w:val="000000"/>
          <w:sz w:val="28"/>
        </w:rPr>
        <w:t>月</w:t>
      </w:r>
      <w:r>
        <w:rPr>
          <w:rFonts w:hint="eastAsia" w:ascii="仿宋" w:hAnsi="仿宋" w:eastAsia="仿宋" w:cs="仿宋"/>
          <w:b/>
          <w:color w:val="FF0000"/>
          <w:sz w:val="28"/>
          <w:lang w:val="en-US" w:eastAsia="zh-CN"/>
        </w:rPr>
        <w:t xml:space="preserve"> </w:t>
      </w:r>
      <w:r>
        <w:rPr>
          <w:rFonts w:hint="eastAsia" w:ascii="仿宋" w:hAnsi="仿宋" w:eastAsia="仿宋" w:cs="仿宋"/>
          <w:b/>
          <w:color w:val="FF0000"/>
          <w:sz w:val="28"/>
          <w:u w:val="single"/>
          <w:lang w:val="en-US" w:eastAsia="zh-CN"/>
        </w:rPr>
        <w:t xml:space="preserve"> 17 </w:t>
      </w:r>
      <w:r>
        <w:rPr>
          <w:rFonts w:hint="eastAsia" w:ascii="仿宋" w:hAnsi="仿宋" w:eastAsia="仿宋" w:cs="仿宋"/>
          <w:b/>
          <w:color w:val="auto"/>
          <w:sz w:val="28"/>
          <w:szCs w:val="22"/>
          <w:u w:val="none"/>
          <w:lang w:val="en-US" w:eastAsia="zh-CN"/>
        </w:rPr>
        <w:t>日</w:t>
      </w:r>
    </w:p>
    <w:p w14:paraId="2C4B1928">
      <w:pPr>
        <w:pStyle w:val="16"/>
        <w:widowControl/>
        <w:spacing w:beforeAutospacing="0" w:afterAutospacing="0" w:line="383" w:lineRule="atLeast"/>
        <w:jc w:val="both"/>
        <w:rPr>
          <w:rFonts w:hint="eastAsia" w:ascii="仿宋" w:hAnsi="仿宋" w:eastAsia="仿宋" w:cs="仿宋"/>
          <w:b w:val="0"/>
          <w:bCs w:val="0"/>
          <w:kern w:val="2"/>
          <w:sz w:val="28"/>
          <w:szCs w:val="28"/>
          <w:lang w:val="en-US" w:eastAsia="zh-CN" w:bidi="ar-SA"/>
        </w:rPr>
      </w:pPr>
    </w:p>
    <w:p w14:paraId="58CEA920">
      <w:pPr>
        <w:pStyle w:val="3"/>
        <w:bidi w:val="0"/>
        <w:jc w:val="center"/>
        <w:rPr>
          <w:rFonts w:hint="eastAsia"/>
        </w:rPr>
      </w:pPr>
      <w:bookmarkStart w:id="0" w:name="_Toc11073"/>
      <w:bookmarkStart w:id="1" w:name="_Toc246"/>
      <w:r>
        <w:rPr>
          <w:rFonts w:hint="eastAsia"/>
          <w:lang w:val="en-US" w:eastAsia="zh-CN"/>
        </w:rPr>
        <w:br w:type="page"/>
      </w:r>
      <w:r>
        <w:rPr>
          <w:rFonts w:hint="eastAsia"/>
          <w:lang w:val="en-US" w:eastAsia="zh-CN"/>
        </w:rPr>
        <w:t>第一章 投标人须知</w:t>
      </w:r>
      <w:bookmarkEnd w:id="0"/>
      <w:bookmarkEnd w:id="1"/>
    </w:p>
    <w:tbl>
      <w:tblPr>
        <w:tblStyle w:val="20"/>
        <w:tblW w:w="5291" w:type="pct"/>
        <w:jc w:val="center"/>
        <w:tblLayout w:type="autofit"/>
        <w:tblCellMar>
          <w:top w:w="0" w:type="dxa"/>
          <w:left w:w="108" w:type="dxa"/>
          <w:bottom w:w="0" w:type="dxa"/>
          <w:right w:w="108" w:type="dxa"/>
        </w:tblCellMar>
      </w:tblPr>
      <w:tblGrid>
        <w:gridCol w:w="878"/>
        <w:gridCol w:w="2205"/>
        <w:gridCol w:w="7345"/>
      </w:tblGrid>
      <w:tr w14:paraId="749EF124">
        <w:tblPrEx>
          <w:tblCellMar>
            <w:top w:w="0" w:type="dxa"/>
            <w:left w:w="108" w:type="dxa"/>
            <w:bottom w:w="0" w:type="dxa"/>
            <w:right w:w="108" w:type="dxa"/>
          </w:tblCellMar>
        </w:tblPrEx>
        <w:trPr>
          <w:trHeight w:val="70"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0CC331D8">
            <w:pPr>
              <w:jc w:val="both"/>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383E5D58">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21098DCE">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14:paraId="2639F684">
        <w:tblPrEx>
          <w:tblCellMar>
            <w:top w:w="0" w:type="dxa"/>
            <w:left w:w="108" w:type="dxa"/>
            <w:bottom w:w="0" w:type="dxa"/>
            <w:right w:w="108" w:type="dxa"/>
          </w:tblCellMar>
        </w:tblPrEx>
        <w:trPr>
          <w:trHeight w:val="70"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top"/>
          </w:tcPr>
          <w:p w14:paraId="3B79305E">
            <w:pPr>
              <w:spacing w:line="440" w:lineRule="exact"/>
              <w:jc w:val="center"/>
              <w:rPr>
                <w:rFonts w:hint="eastAsia" w:ascii="仿宋" w:hAnsi="仿宋" w:eastAsia="仿宋" w:cs="仿宋"/>
                <w:sz w:val="24"/>
                <w:szCs w:val="24"/>
              </w:rPr>
            </w:pPr>
          </w:p>
          <w:p w14:paraId="0D20FDA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3A0846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需求内容</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703D7A65">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color w:val="FF0000"/>
                <w:kern w:val="2"/>
                <w:sz w:val="24"/>
                <w:szCs w:val="24"/>
                <w:u w:val="none"/>
                <w:lang w:val="en-US" w:eastAsia="zh-CN" w:bidi="ar-SA"/>
              </w:rPr>
              <w:t>广东天元实业集团股份有限公司</w:t>
            </w:r>
            <w:r>
              <w:rPr>
                <w:rFonts w:hint="eastAsia" w:ascii="仿宋" w:hAnsi="仿宋" w:eastAsia="仿宋" w:cs="仿宋"/>
                <w:b/>
                <w:bCs/>
                <w:color w:val="FF0000"/>
                <w:kern w:val="2"/>
                <w:sz w:val="24"/>
                <w:szCs w:val="24"/>
                <w:u w:val="single"/>
                <w:lang w:val="en-US" w:eastAsia="zh-CN" w:bidi="ar-SA"/>
              </w:rPr>
              <w:t>2025年易撕带年用量需求采购项目</w:t>
            </w:r>
            <w:r>
              <w:rPr>
                <w:rFonts w:hint="eastAsia" w:ascii="仿宋" w:hAnsi="仿宋" w:eastAsia="仿宋" w:cs="仿宋"/>
                <w:sz w:val="24"/>
                <w:szCs w:val="24"/>
                <w:lang w:val="en-US" w:eastAsia="zh-CN"/>
              </w:rPr>
              <w:t>，详见“采购项目要求”</w:t>
            </w:r>
          </w:p>
        </w:tc>
      </w:tr>
      <w:tr w14:paraId="154E6A0A">
        <w:tblPrEx>
          <w:tblCellMar>
            <w:top w:w="0" w:type="dxa"/>
            <w:left w:w="108" w:type="dxa"/>
            <w:bottom w:w="0" w:type="dxa"/>
            <w:right w:w="108" w:type="dxa"/>
          </w:tblCellMar>
        </w:tblPrEx>
        <w:trPr>
          <w:trHeight w:val="90"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2AD2E28">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B91248C">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招标联络信息</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633D54D8">
            <w:pPr>
              <w:pStyle w:val="16"/>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w:t>
            </w:r>
            <w:r>
              <w:rPr>
                <w:rFonts w:hint="eastAsia" w:ascii="仿宋" w:hAnsi="仿宋" w:eastAsia="仿宋" w:cs="仿宋"/>
                <w:b/>
                <w:bCs/>
                <w:color w:val="FF0000"/>
                <w:kern w:val="2"/>
                <w:sz w:val="24"/>
                <w:szCs w:val="24"/>
                <w:u w:val="single"/>
                <w:lang w:val="en-US" w:eastAsia="zh-CN" w:bidi="ar-SA"/>
              </w:rPr>
              <w:t xml:space="preserve">黄金花：18128616265（女士）  </w:t>
            </w:r>
            <w:r>
              <w:rPr>
                <w:rFonts w:hint="eastAsia" w:ascii="仿宋" w:hAnsi="仿宋" w:eastAsia="仿宋" w:cs="仿宋"/>
                <w:b w:val="0"/>
                <w:bCs w:val="0"/>
                <w:kern w:val="2"/>
                <w:sz w:val="24"/>
                <w:szCs w:val="24"/>
                <w:u w:val="none"/>
                <w:lang w:val="en-US" w:eastAsia="zh-CN" w:bidi="ar-SA"/>
              </w:rPr>
              <w:t xml:space="preserve">                  </w:t>
            </w:r>
          </w:p>
          <w:p w14:paraId="6A9F689A">
            <w:pPr>
              <w:pStyle w:val="16"/>
              <w:widowControl/>
              <w:spacing w:beforeAutospacing="0" w:afterAutospacing="0" w:line="383" w:lineRule="atLeast"/>
              <w:jc w:val="both"/>
              <w:rPr>
                <w:rFonts w:hint="default"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业务联系人：徐心怡：18122825026（女士）</w:t>
            </w:r>
          </w:p>
          <w:p w14:paraId="6E7AA238">
            <w:pPr>
              <w:pStyle w:val="16"/>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投标联系人：罗素玲：13751507085（女士）</w:t>
            </w:r>
          </w:p>
          <w:p w14:paraId="4EAE1E25">
            <w:pPr>
              <w:pStyle w:val="16"/>
              <w:widowControl/>
              <w:spacing w:beforeAutospacing="0" w:afterAutospacing="0" w:line="383" w:lineRule="atLeast"/>
              <w:jc w:val="both"/>
              <w:rPr>
                <w:rFonts w:hint="eastAsia" w:ascii="仿宋" w:hAnsi="仿宋" w:eastAsia="仿宋" w:cs="仿宋"/>
                <w:b w:val="0"/>
                <w:bCs w:val="0"/>
                <w:kern w:val="2"/>
                <w:sz w:val="24"/>
                <w:szCs w:val="24"/>
                <w:u w:val="none"/>
                <w:lang w:val="en-US" w:eastAsia="zh-CN" w:bidi="ar-SA"/>
              </w:rPr>
            </w:pPr>
            <w:r>
              <w:rPr>
                <w:rFonts w:hint="eastAsia" w:ascii="仿宋" w:hAnsi="仿宋" w:eastAsia="仿宋" w:cs="仿宋"/>
                <w:b w:val="0"/>
                <w:bCs w:val="0"/>
                <w:kern w:val="2"/>
                <w:sz w:val="24"/>
                <w:szCs w:val="24"/>
                <w:u w:val="none"/>
                <w:lang w:val="en-US" w:eastAsia="zh-CN" w:bidi="ar-SA"/>
              </w:rPr>
              <w:t xml:space="preserve">地  址：广东省东莞市清溪镇青滨东路128号天元股份 </w:t>
            </w:r>
          </w:p>
        </w:tc>
      </w:tr>
      <w:tr w14:paraId="46025322">
        <w:tblPrEx>
          <w:tblCellMar>
            <w:top w:w="0" w:type="dxa"/>
            <w:left w:w="108" w:type="dxa"/>
            <w:bottom w:w="0" w:type="dxa"/>
            <w:right w:w="108" w:type="dxa"/>
          </w:tblCellMar>
        </w:tblPrEx>
        <w:trPr>
          <w:trHeight w:val="90"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5A5AC2F7">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41A3CBE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招标人</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428503D5">
            <w:pPr>
              <w:rPr>
                <w:rFonts w:hint="eastAsia" w:ascii="仿宋" w:hAnsi="仿宋" w:eastAsia="仿宋" w:cs="仿宋"/>
                <w:color w:val="FF0000"/>
                <w:sz w:val="24"/>
                <w:szCs w:val="24"/>
                <w:lang w:val="en-US" w:eastAsia="zh-CN"/>
              </w:rPr>
            </w:pPr>
            <w:r>
              <w:rPr>
                <w:rFonts w:hint="eastAsia" w:ascii="仿宋" w:hAnsi="仿宋" w:eastAsia="仿宋" w:cs="仿宋"/>
                <w:bCs/>
                <w:sz w:val="24"/>
                <w:szCs w:val="24"/>
              </w:rPr>
              <w:t>合同签约主体：</w:t>
            </w:r>
            <w:r>
              <w:rPr>
                <w:rFonts w:hint="eastAsia" w:ascii="仿宋" w:hAnsi="仿宋" w:eastAsia="仿宋" w:cs="仿宋"/>
                <w:b/>
                <w:bCs w:val="0"/>
                <w:color w:val="FF0000"/>
                <w:sz w:val="24"/>
                <w:szCs w:val="24"/>
                <w:u w:val="single"/>
                <w:lang w:val="en-US" w:eastAsia="zh-CN"/>
              </w:rPr>
              <w:t>广东天元实业集团股份有限公司</w:t>
            </w:r>
            <w:r>
              <w:rPr>
                <w:rFonts w:hint="eastAsia" w:ascii="仿宋" w:hAnsi="仿宋" w:eastAsia="仿宋" w:cs="仿宋"/>
                <w:b/>
                <w:bCs w:val="0"/>
                <w:color w:val="FF0000"/>
                <w:sz w:val="24"/>
                <w:szCs w:val="24"/>
                <w:u w:val="single"/>
                <w:lang w:val="en-US" w:eastAsia="zh-CN"/>
              </w:rPr>
              <w:br w:type="textWrapping"/>
            </w:r>
            <w:r>
              <w:rPr>
                <w:rFonts w:hint="eastAsia" w:ascii="仿宋" w:hAnsi="仿宋" w:eastAsia="仿宋" w:cs="仿宋"/>
                <w:b/>
                <w:bCs w:val="0"/>
                <w:color w:val="auto"/>
                <w:sz w:val="24"/>
                <w:szCs w:val="24"/>
                <w:u w:val="none"/>
                <w:lang w:val="en-US" w:eastAsia="zh-CN"/>
              </w:rPr>
              <w:t>【</w:t>
            </w:r>
            <w:r>
              <w:rPr>
                <w:rFonts w:hint="eastAsia" w:ascii="仿宋" w:hAnsi="仿宋" w:eastAsia="仿宋" w:cs="仿宋"/>
                <w:b/>
                <w:bCs w:val="0"/>
                <w:color w:val="auto"/>
                <w:sz w:val="24"/>
                <w:szCs w:val="24"/>
                <w:u w:val="none"/>
              </w:rPr>
              <w:t>收到中标通知书后</w:t>
            </w:r>
            <w:r>
              <w:rPr>
                <w:rFonts w:hint="eastAsia" w:ascii="仿宋" w:hAnsi="仿宋" w:eastAsia="仿宋" w:cs="仿宋"/>
                <w:b/>
                <w:bCs w:val="0"/>
                <w:color w:val="auto"/>
                <w:sz w:val="24"/>
                <w:szCs w:val="24"/>
                <w:u w:val="none"/>
                <w:lang w:val="en-US" w:eastAsia="zh-CN"/>
              </w:rPr>
              <w:t xml:space="preserve"> 3 </w:t>
            </w:r>
            <w:r>
              <w:rPr>
                <w:rFonts w:hint="eastAsia" w:ascii="仿宋" w:hAnsi="仿宋" w:eastAsia="仿宋" w:cs="仿宋"/>
                <w:b/>
                <w:bCs w:val="0"/>
                <w:color w:val="auto"/>
                <w:sz w:val="24"/>
                <w:szCs w:val="24"/>
                <w:u w:val="none"/>
              </w:rPr>
              <w:t>个工作日内与我司</w:t>
            </w:r>
            <w:r>
              <w:rPr>
                <w:rFonts w:hint="eastAsia" w:ascii="仿宋" w:hAnsi="仿宋" w:eastAsia="仿宋" w:cs="仿宋"/>
                <w:b/>
                <w:bCs w:val="0"/>
                <w:color w:val="auto"/>
                <w:sz w:val="24"/>
                <w:szCs w:val="24"/>
                <w:u w:val="none"/>
                <w:lang w:val="en-US" w:eastAsia="zh-CN"/>
              </w:rPr>
              <w:t>业务联系人</w:t>
            </w:r>
            <w:r>
              <w:rPr>
                <w:rFonts w:hint="eastAsia" w:ascii="仿宋" w:hAnsi="仿宋" w:eastAsia="仿宋" w:cs="仿宋"/>
                <w:b/>
                <w:bCs w:val="0"/>
                <w:color w:val="auto"/>
                <w:sz w:val="24"/>
                <w:szCs w:val="24"/>
                <w:u w:val="none"/>
              </w:rPr>
              <w:t>联系</w:t>
            </w:r>
            <w:r>
              <w:rPr>
                <w:rFonts w:hint="eastAsia" w:ascii="仿宋" w:hAnsi="仿宋" w:eastAsia="仿宋" w:cs="仿宋"/>
                <w:b/>
                <w:bCs w:val="0"/>
                <w:color w:val="auto"/>
                <w:sz w:val="24"/>
                <w:szCs w:val="24"/>
                <w:u w:val="none"/>
                <w:lang w:eastAsia="zh-CN"/>
              </w:rPr>
              <w:t>，</w:t>
            </w:r>
            <w:r>
              <w:rPr>
                <w:rFonts w:hint="eastAsia" w:ascii="仿宋" w:hAnsi="仿宋" w:eastAsia="仿宋" w:cs="仿宋"/>
                <w:b/>
                <w:bCs w:val="0"/>
                <w:color w:val="auto"/>
                <w:sz w:val="24"/>
                <w:szCs w:val="24"/>
                <w:u w:val="none"/>
              </w:rPr>
              <w:t>商议签订合同事宜</w:t>
            </w:r>
            <w:r>
              <w:rPr>
                <w:rFonts w:hint="eastAsia" w:ascii="仿宋" w:hAnsi="仿宋" w:eastAsia="仿宋" w:cs="仿宋"/>
                <w:b/>
                <w:bCs w:val="0"/>
                <w:color w:val="auto"/>
                <w:sz w:val="24"/>
                <w:szCs w:val="24"/>
                <w:u w:val="none"/>
                <w:lang w:eastAsia="zh-CN"/>
              </w:rPr>
              <w:t>】</w:t>
            </w:r>
          </w:p>
        </w:tc>
      </w:tr>
      <w:tr w14:paraId="692B05A9">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17154BB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FD4A752">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标包（标段）</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57AD8F95">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14:paraId="680B8A44">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6A85515">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E5082A2">
            <w:pPr>
              <w:spacing w:line="44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交货</w:t>
            </w:r>
            <w:r>
              <w:rPr>
                <w:rFonts w:hint="eastAsia" w:ascii="仿宋" w:hAnsi="仿宋" w:eastAsia="仿宋" w:cs="仿宋"/>
                <w:sz w:val="24"/>
                <w:szCs w:val="24"/>
              </w:rPr>
              <w:t>地点</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0072835C">
            <w:pPr>
              <w:numPr>
                <w:ilvl w:val="0"/>
                <w:numId w:val="0"/>
              </w:num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none"/>
                <w:lang w:val="en-US" w:eastAsia="zh-CN"/>
              </w:rPr>
              <w:t xml:space="preserve">（广东天元实业集团股份有限公司指定地点） </w:t>
            </w:r>
          </w:p>
        </w:tc>
      </w:tr>
      <w:tr w14:paraId="2399A51E">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82BE58C">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0CA5A889">
            <w:pPr>
              <w:spacing w:line="440" w:lineRule="exact"/>
              <w:jc w:val="center"/>
              <w:rPr>
                <w:rFonts w:hint="eastAsia" w:ascii="仿宋" w:hAnsi="仿宋" w:eastAsia="仿宋" w:cs="仿宋"/>
                <w:sz w:val="24"/>
                <w:szCs w:val="24"/>
              </w:rPr>
            </w:pPr>
            <w:r>
              <w:rPr>
                <w:rFonts w:hint="eastAsia" w:ascii="仿宋" w:hAnsi="仿宋" w:eastAsia="仿宋" w:cs="仿宋"/>
                <w:bCs/>
                <w:sz w:val="24"/>
                <w:szCs w:val="24"/>
              </w:rPr>
              <w:t>合同周期</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759D5F77">
            <w:pPr>
              <w:spacing w:line="440" w:lineRule="exact"/>
              <w:rPr>
                <w:rFonts w:hint="eastAsia" w:ascii="仿宋" w:hAnsi="仿宋" w:eastAsia="仿宋" w:cs="仿宋"/>
                <w:color w:val="FF0000"/>
                <w:sz w:val="24"/>
                <w:szCs w:val="24"/>
                <w:u w:val="single"/>
              </w:rPr>
            </w:pPr>
            <w:r>
              <w:rPr>
                <w:rFonts w:hint="eastAsia" w:ascii="仿宋" w:hAnsi="仿宋" w:eastAsia="仿宋" w:cs="仿宋"/>
                <w:b w:val="0"/>
                <w:bCs w:val="0"/>
                <w:color w:val="auto"/>
                <w:sz w:val="24"/>
                <w:szCs w:val="24"/>
                <w:u w:val="single"/>
              </w:rPr>
              <w:t xml:space="preserve">框架合同【 </w:t>
            </w:r>
            <w:r>
              <w:rPr>
                <w:rFonts w:hint="eastAsia" w:ascii="仿宋" w:hAnsi="仿宋" w:eastAsia="仿宋" w:cs="仿宋"/>
                <w:b w:val="0"/>
                <w:bCs w:val="0"/>
                <w:color w:val="auto"/>
                <w:sz w:val="24"/>
                <w:szCs w:val="24"/>
                <w:u w:val="single"/>
                <w:lang w:val="en-US" w:eastAsia="zh-CN"/>
              </w:rPr>
              <w:t>1</w:t>
            </w:r>
            <w:r>
              <w:rPr>
                <w:rFonts w:hint="eastAsia" w:ascii="仿宋" w:hAnsi="仿宋" w:eastAsia="仿宋" w:cs="仿宋"/>
                <w:b w:val="0"/>
                <w:bCs w:val="0"/>
                <w:color w:val="auto"/>
                <w:sz w:val="24"/>
                <w:szCs w:val="24"/>
                <w:u w:val="single"/>
              </w:rPr>
              <w:t xml:space="preserve"> 】年</w:t>
            </w:r>
          </w:p>
        </w:tc>
      </w:tr>
      <w:tr w14:paraId="215C70BE">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343D02CB">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434BC48A">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报价单位</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37B9DAA0">
            <w:pPr>
              <w:spacing w:line="440" w:lineRule="exact"/>
              <w:rPr>
                <w:rFonts w:hint="default" w:ascii="仿宋" w:hAnsi="仿宋" w:eastAsia="仿宋" w:cs="仿宋"/>
                <w:b w:val="0"/>
                <w:bCs w:val="0"/>
                <w:color w:val="auto"/>
                <w:sz w:val="24"/>
                <w:szCs w:val="24"/>
                <w:u w:val="single"/>
                <w:lang w:val="en-US"/>
              </w:rPr>
            </w:pPr>
            <w:r>
              <w:rPr>
                <w:rFonts w:hint="eastAsia" w:ascii="仿宋" w:hAnsi="仿宋" w:eastAsia="仿宋" w:cs="仿宋"/>
                <w:b/>
                <w:bCs/>
                <w:color w:val="FF0000"/>
                <w:sz w:val="24"/>
                <w:szCs w:val="24"/>
                <w:u w:val="single"/>
                <w:lang w:val="en-US" w:eastAsia="zh-CN"/>
              </w:rPr>
              <w:t>卷/元</w:t>
            </w:r>
          </w:p>
        </w:tc>
      </w:tr>
      <w:tr w14:paraId="3E7630BE">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68D2879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6FE87D94">
            <w:pPr>
              <w:spacing w:line="440" w:lineRule="exact"/>
              <w:jc w:val="center"/>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最高限价</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10983208">
            <w:pPr>
              <w:spacing w:line="440" w:lineRule="exact"/>
              <w:rPr>
                <w:rFonts w:hint="eastAsia" w:ascii="仿宋" w:hAnsi="仿宋" w:eastAsia="仿宋" w:cs="仿宋"/>
                <w:b w:val="0"/>
                <w:bCs w:val="0"/>
                <w:color w:val="auto"/>
                <w:sz w:val="24"/>
                <w:szCs w:val="24"/>
                <w:u w:val="single"/>
                <w:lang w:val="en-US" w:eastAsia="zh-CN"/>
              </w:rPr>
            </w:pPr>
            <w:r>
              <w:rPr>
                <w:rFonts w:hint="eastAsia" w:ascii="仿宋" w:hAnsi="仿宋" w:eastAsia="仿宋" w:cs="仿宋"/>
                <w:b/>
                <w:bCs/>
                <w:color w:val="FF0000"/>
                <w:sz w:val="24"/>
                <w:szCs w:val="24"/>
                <w:u w:val="single"/>
                <w:lang w:val="en-US" w:eastAsia="zh-CN"/>
              </w:rPr>
              <w:t>/</w:t>
            </w:r>
          </w:p>
        </w:tc>
      </w:tr>
      <w:tr w14:paraId="649C4A65">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CA1A04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2D515A7">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质保期要求</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748547CB">
            <w:pPr>
              <w:spacing w:line="440" w:lineRule="exact"/>
              <w:rPr>
                <w:rFonts w:hint="eastAsia" w:ascii="仿宋" w:hAnsi="仿宋" w:eastAsia="仿宋" w:cs="仿宋"/>
                <w:sz w:val="24"/>
                <w:szCs w:val="24"/>
                <w:lang w:val="en-US" w:eastAsia="zh-CN"/>
              </w:rPr>
            </w:pPr>
            <w:r>
              <w:rPr>
                <w:rFonts w:hint="eastAsia" w:ascii="仿宋" w:hAnsi="仿宋" w:eastAsia="仿宋" w:cs="仿宋"/>
                <w:b w:val="0"/>
                <w:bCs w:val="0"/>
                <w:color w:val="auto"/>
                <w:sz w:val="24"/>
                <w:szCs w:val="24"/>
              </w:rPr>
              <w:t>按招标文件-</w:t>
            </w:r>
            <w:r>
              <w:rPr>
                <w:rFonts w:hint="eastAsia" w:ascii="仿宋" w:hAnsi="仿宋" w:eastAsia="仿宋" w:cs="仿宋"/>
                <w:b w:val="0"/>
                <w:bCs w:val="0"/>
                <w:color w:val="auto"/>
                <w:sz w:val="24"/>
                <w:szCs w:val="24"/>
                <w:lang w:val="en-US" w:eastAsia="zh-CN"/>
              </w:rPr>
              <w:t>“采购项目要求”</w:t>
            </w:r>
          </w:p>
        </w:tc>
      </w:tr>
      <w:tr w14:paraId="1CB98F2F">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2443165">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3C78EAF9">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采购服务期限</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69907032">
            <w:pPr>
              <w:spacing w:line="440" w:lineRule="exact"/>
              <w:rPr>
                <w:rFonts w:hint="eastAsia" w:ascii="仿宋" w:hAnsi="仿宋" w:eastAsia="仿宋" w:cs="仿宋"/>
                <w:b/>
                <w:bCs/>
                <w:color w:val="FF0000"/>
                <w:sz w:val="24"/>
                <w:szCs w:val="24"/>
              </w:rPr>
            </w:pPr>
            <w:r>
              <w:rPr>
                <w:rFonts w:hint="eastAsia" w:ascii="仿宋" w:hAnsi="仿宋" w:eastAsia="仿宋" w:cs="仿宋"/>
                <w:b/>
                <w:bCs/>
                <w:color w:val="FF0000"/>
                <w:sz w:val="24"/>
                <w:szCs w:val="24"/>
                <w:u w:val="single"/>
                <w:lang w:val="en-US" w:eastAsia="zh-CN"/>
              </w:rPr>
              <w:t xml:space="preserve"> 1 </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eastAsia="zh-CN"/>
              </w:rPr>
              <w:t>，</w:t>
            </w:r>
            <w:r>
              <w:rPr>
                <w:rFonts w:hint="eastAsia" w:ascii="仿宋" w:hAnsi="仿宋" w:eastAsia="仿宋" w:cs="仿宋"/>
                <w:b/>
                <w:bCs/>
                <w:color w:val="auto"/>
                <w:sz w:val="24"/>
                <w:szCs w:val="24"/>
              </w:rPr>
              <w:t>考核通过可续签一年。</w:t>
            </w:r>
          </w:p>
        </w:tc>
      </w:tr>
      <w:tr w14:paraId="7A4A0A27">
        <w:tblPrEx>
          <w:tblCellMar>
            <w:top w:w="0" w:type="dxa"/>
            <w:left w:w="108" w:type="dxa"/>
            <w:bottom w:w="0" w:type="dxa"/>
            <w:right w:w="108" w:type="dxa"/>
          </w:tblCellMar>
        </w:tblPrEx>
        <w:trPr>
          <w:trHeight w:val="90"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1D10ECD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533E3EAE">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拟中标供应商数量</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50DD9A4E">
            <w:pPr>
              <w:spacing w:line="440" w:lineRule="exact"/>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家</w:t>
            </w:r>
          </w:p>
        </w:tc>
      </w:tr>
      <w:tr w14:paraId="7A90773D">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5A16DE7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D1D8435">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招标方式</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44514FA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4"/>
                <w:szCs w:val="24"/>
                <w:lang w:val="en-US"/>
              </w:rPr>
            </w:pPr>
            <w:r>
              <w:rPr>
                <w:rFonts w:hint="eastAsia" w:ascii="仿宋" w:hAnsi="仿宋" w:eastAsia="仿宋" w:cs="仿宋"/>
                <w:b/>
                <w:bCs/>
                <w:color w:val="auto"/>
                <w:kern w:val="2"/>
                <w:sz w:val="24"/>
                <w:szCs w:val="24"/>
                <w:lang w:val="en-US" w:eastAsia="zh-CN" w:bidi="ar-SA"/>
              </w:rPr>
              <w:t>公开招标</w:t>
            </w:r>
            <w:r>
              <w:rPr>
                <w:rFonts w:hint="eastAsia" w:ascii="仿宋" w:hAnsi="仿宋" w:eastAsia="仿宋" w:cs="仿宋"/>
                <w:b/>
                <w:bCs/>
                <w:color w:val="auto"/>
                <w:kern w:val="2"/>
                <w:sz w:val="24"/>
                <w:szCs w:val="24"/>
                <w:lang w:val="en-US" w:eastAsia="zh-CN" w:bidi="ar-SA"/>
              </w:rPr>
              <w:br w:type="textWrapping"/>
            </w:r>
            <w:r>
              <w:rPr>
                <w:rFonts w:hint="eastAsia" w:ascii="仿宋" w:hAnsi="仿宋" w:eastAsia="仿宋" w:cs="仿宋"/>
                <w:b w:val="0"/>
                <w:bCs w:val="0"/>
                <w:color w:val="auto"/>
                <w:kern w:val="2"/>
                <w:sz w:val="24"/>
                <w:szCs w:val="24"/>
                <w:lang w:val="en-US" w:eastAsia="zh-CN" w:bidi="ar-SA"/>
              </w:rPr>
              <w:t>【通过天元实业公众号、广东天元实业官网、千里马等平台发布】</w:t>
            </w:r>
          </w:p>
        </w:tc>
      </w:tr>
      <w:tr w14:paraId="6457EF53">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55D4329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27EE92A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rPr>
              <w:t>招标</w:t>
            </w:r>
            <w:r>
              <w:rPr>
                <w:rFonts w:hint="eastAsia" w:ascii="仿宋" w:hAnsi="仿宋" w:eastAsia="仿宋" w:cs="仿宋"/>
                <w:sz w:val="24"/>
                <w:szCs w:val="24"/>
                <w:lang w:val="en-US" w:eastAsia="zh-CN"/>
              </w:rPr>
              <w:t>获取时间</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663822CB">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b/>
                <w:bCs/>
                <w:color w:val="FF0000"/>
                <w:kern w:val="2"/>
                <w:sz w:val="24"/>
                <w:szCs w:val="24"/>
                <w:u w:val="single"/>
                <w:lang w:val="en-US" w:eastAsia="zh-CN" w:bidi="ar-SA"/>
              </w:rPr>
              <w:t>2025年 4 月 17 日-2025年 5 月 10 日</w:t>
            </w:r>
          </w:p>
        </w:tc>
      </w:tr>
      <w:tr w14:paraId="0FC5F3A4">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65D5E0E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267494A4">
            <w:pPr>
              <w:spacing w:line="440" w:lineRule="exact"/>
              <w:jc w:val="center"/>
              <w:rPr>
                <w:rFonts w:hint="eastAsia" w:ascii="仿宋" w:hAnsi="仿宋" w:eastAsia="仿宋" w:cs="仿宋"/>
                <w:sz w:val="24"/>
                <w:szCs w:val="24"/>
              </w:rPr>
            </w:pPr>
            <w:r>
              <w:rPr>
                <w:rFonts w:hint="eastAsia" w:ascii="仿宋" w:hAnsi="仿宋" w:eastAsia="仿宋" w:cs="仿宋"/>
                <w:color w:val="000000"/>
                <w:sz w:val="24"/>
                <w:szCs w:val="24"/>
              </w:rPr>
              <w:t>投标截止时间</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2A99B8C1">
            <w:pPr>
              <w:pStyle w:val="16"/>
              <w:widowControl/>
              <w:spacing w:beforeAutospacing="0" w:afterAutospacing="0" w:line="383" w:lineRule="atLeast"/>
              <w:jc w:val="both"/>
              <w:rPr>
                <w:rFonts w:hint="eastAsia" w:ascii="仿宋" w:hAnsi="仿宋" w:eastAsia="仿宋" w:cs="仿宋"/>
                <w:b/>
                <w:bCs/>
                <w:color w:val="FF0000"/>
                <w:kern w:val="2"/>
                <w:sz w:val="24"/>
                <w:szCs w:val="24"/>
                <w:u w:val="single"/>
                <w:lang w:val="en-US" w:eastAsia="zh-CN" w:bidi="ar-SA"/>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12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tc>
      </w:tr>
      <w:tr w14:paraId="75233758">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179C6FBD">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400D811F">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开标时间/地点</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1711914B">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5 </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10 </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00 </w:t>
            </w:r>
            <w:r>
              <w:rPr>
                <w:rFonts w:hint="eastAsia" w:ascii="仿宋" w:hAnsi="仿宋" w:eastAsia="仿宋" w:cs="仿宋"/>
                <w:b/>
                <w:bCs/>
                <w:color w:val="FF0000"/>
                <w:sz w:val="24"/>
                <w:szCs w:val="24"/>
              </w:rPr>
              <w:t>分</w:t>
            </w:r>
          </w:p>
          <w:p w14:paraId="1E9986B1">
            <w:pPr>
              <w:pStyle w:val="16"/>
              <w:widowControl/>
              <w:spacing w:beforeAutospacing="0" w:afterAutospacing="0" w:line="383" w:lineRule="atLeast"/>
              <w:jc w:val="both"/>
              <w:rPr>
                <w:rFonts w:hint="eastAsia" w:ascii="仿宋" w:hAnsi="仿宋" w:eastAsia="仿宋" w:cs="仿宋"/>
                <w:b/>
                <w:bCs/>
                <w:color w:val="FF0000"/>
                <w:kern w:val="2"/>
                <w:sz w:val="24"/>
                <w:szCs w:val="24"/>
                <w:lang w:val="en-US" w:eastAsia="zh-CN" w:bidi="ar-SA"/>
              </w:rPr>
            </w:pPr>
            <w:r>
              <w:rPr>
                <w:rFonts w:hint="eastAsia" w:ascii="仿宋" w:hAnsi="仿宋" w:eastAsia="仿宋" w:cs="仿宋"/>
                <w:color w:val="000000"/>
                <w:sz w:val="24"/>
                <w:szCs w:val="24"/>
              </w:rPr>
              <w:t>开标地点：</w:t>
            </w:r>
            <w:r>
              <w:rPr>
                <w:rFonts w:hint="eastAsia" w:ascii="仿宋" w:hAnsi="仿宋" w:eastAsia="仿宋" w:cs="仿宋"/>
                <w:b w:val="0"/>
                <w:bCs w:val="0"/>
                <w:color w:val="auto"/>
                <w:sz w:val="24"/>
                <w:szCs w:val="24"/>
                <w:u w:val="none"/>
                <w:lang w:val="en-US" w:eastAsia="zh-CN"/>
              </w:rPr>
              <w:t>广东省东莞市清溪镇青滨东路128号天元股份办公楼三楼</w:t>
            </w:r>
          </w:p>
        </w:tc>
      </w:tr>
      <w:tr w14:paraId="73A08B2B">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0DBEC4C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482534CA">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招标文件的澄清</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2AF64C9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10日12:00</w:t>
            </w:r>
            <w:r>
              <w:rPr>
                <w:rFonts w:hint="eastAsia" w:ascii="仿宋" w:hAnsi="仿宋" w:eastAsia="仿宋" w:cs="仿宋"/>
                <w:sz w:val="24"/>
                <w:szCs w:val="24"/>
              </w:rPr>
              <w:t>前</w:t>
            </w:r>
            <w:r>
              <w:rPr>
                <w:rFonts w:hint="eastAsia" w:ascii="仿宋" w:hAnsi="仿宋" w:eastAsia="仿宋" w:cs="仿宋"/>
                <w:b/>
                <w:bCs/>
                <w:color w:val="auto"/>
                <w:sz w:val="24"/>
                <w:szCs w:val="24"/>
                <w:lang w:val="en-US" w:eastAsia="zh-CN"/>
              </w:rPr>
              <w:t>电话</w:t>
            </w:r>
            <w:r>
              <w:rPr>
                <w:rFonts w:hint="eastAsia" w:ascii="仿宋" w:hAnsi="仿宋" w:eastAsia="仿宋" w:cs="仿宋"/>
                <w:b/>
                <w:bCs/>
                <w:color w:val="auto"/>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2025</w:t>
            </w:r>
            <w:r>
              <w:rPr>
                <w:rFonts w:hint="eastAsia" w:ascii="仿宋" w:hAnsi="仿宋" w:eastAsia="仿宋" w:cs="仿宋"/>
                <w:b/>
                <w:bCs/>
                <w:color w:val="FF0000"/>
                <w:sz w:val="24"/>
                <w:szCs w:val="24"/>
                <w:u w:val="single"/>
              </w:rPr>
              <w:t>年</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u w:val="single"/>
              </w:rPr>
              <w:t>月</w:t>
            </w:r>
            <w:r>
              <w:rPr>
                <w:rFonts w:hint="eastAsia" w:ascii="仿宋" w:hAnsi="仿宋" w:eastAsia="仿宋" w:cs="仿宋"/>
                <w:b/>
                <w:bCs/>
                <w:color w:val="FF0000"/>
                <w:sz w:val="24"/>
                <w:szCs w:val="24"/>
                <w:u w:val="single"/>
                <w:lang w:val="en-US" w:eastAsia="zh-CN"/>
              </w:rPr>
              <w:t>10日12:00前澄清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14:paraId="174200E7">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5CD79EB">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081B5338">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75B809A7">
            <w:pPr>
              <w:bidi w:val="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正本1份。</w:t>
            </w:r>
          </w:p>
          <w:p w14:paraId="001F01E9">
            <w:pPr>
              <w:bidi w:val="0"/>
              <w:rPr>
                <w:rFonts w:hint="eastAsia"/>
              </w:rPr>
            </w:pPr>
            <w:r>
              <w:rPr>
                <w:rFonts w:hint="eastAsia" w:ascii="仿宋" w:hAnsi="仿宋" w:eastAsia="仿宋" w:cs="仿宋"/>
                <w:sz w:val="24"/>
                <w:szCs w:val="24"/>
                <w:lang w:val="en-US" w:eastAsia="zh-CN"/>
              </w:rPr>
              <w:t>注：所有文件资料页码按照顺序编排，并在每页清晰标注页码，不得漏页。</w:t>
            </w:r>
          </w:p>
        </w:tc>
      </w:tr>
      <w:tr w14:paraId="42F9960E">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22452638">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363A92F2">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515716F5">
            <w:pPr>
              <w:rPr>
                <w:rFonts w:hint="default" w:ascii="仿宋" w:hAnsi="仿宋" w:eastAsia="仿宋" w:cs="仿宋"/>
                <w:sz w:val="24"/>
                <w:szCs w:val="22"/>
                <w:lang w:val="en-US" w:eastAsia="zh-CN"/>
              </w:rPr>
            </w:pPr>
            <w:r>
              <w:rPr>
                <w:rFonts w:hint="eastAsia" w:ascii="仿宋" w:hAnsi="仿宋" w:eastAsia="仿宋" w:cs="仿宋"/>
                <w:b/>
                <w:bCs/>
                <w:color w:val="auto"/>
                <w:sz w:val="24"/>
                <w:szCs w:val="20"/>
                <w:highlight w:val="yellow"/>
                <w:u w:val="none"/>
                <w:lang w:val="en-US" w:eastAsia="zh-CN"/>
              </w:rPr>
              <w:t xml:space="preserve">投递方式：投递到以下邮箱 </w:t>
            </w:r>
            <w:r>
              <w:rPr>
                <w:rFonts w:hint="default" w:ascii="仿宋" w:hAnsi="仿宋" w:eastAsia="仿宋" w:cs="仿宋"/>
                <w:b/>
                <w:bCs/>
                <w:color w:val="auto"/>
                <w:sz w:val="24"/>
                <w:szCs w:val="20"/>
                <w:highlight w:val="yellow"/>
                <w:u w:val="none"/>
                <w:lang w:val="en-US" w:eastAsia="zh-CN"/>
              </w:rPr>
              <w:fldChar w:fldCharType="begin"/>
            </w:r>
            <w:r>
              <w:rPr>
                <w:rFonts w:hint="default" w:ascii="仿宋" w:hAnsi="仿宋" w:eastAsia="仿宋" w:cs="仿宋"/>
                <w:b/>
                <w:bCs/>
                <w:color w:val="auto"/>
                <w:sz w:val="24"/>
                <w:szCs w:val="20"/>
                <w:highlight w:val="yellow"/>
                <w:u w:val="none"/>
                <w:lang w:val="en-US" w:eastAsia="zh-CN"/>
              </w:rPr>
              <w:instrText xml:space="preserve"> HYPERLINK "mailto: Tender@gdtengen.com" \t "C:/Program%20Files%20(x86)/CloudHubX/2409181915/resources/app.asar/build/renderer/windows/dashboard.html?isSingleLogin=false" \l "/_top" </w:instrText>
            </w:r>
            <w:r>
              <w:rPr>
                <w:rFonts w:hint="default" w:ascii="仿宋" w:hAnsi="仿宋" w:eastAsia="仿宋" w:cs="仿宋"/>
                <w:b/>
                <w:bCs/>
                <w:color w:val="auto"/>
                <w:sz w:val="24"/>
                <w:szCs w:val="20"/>
                <w:highlight w:val="yellow"/>
                <w:u w:val="none"/>
                <w:lang w:val="en-US" w:eastAsia="zh-CN"/>
              </w:rPr>
              <w:fldChar w:fldCharType="separate"/>
            </w:r>
            <w:r>
              <w:rPr>
                <w:rFonts w:hint="default" w:ascii="仿宋" w:hAnsi="仿宋" w:eastAsia="仿宋" w:cs="仿宋"/>
                <w:b/>
                <w:bCs/>
                <w:color w:val="auto"/>
                <w:sz w:val="24"/>
                <w:szCs w:val="20"/>
                <w:highlight w:val="yellow"/>
                <w:u w:val="none"/>
                <w:lang w:val="en-US" w:eastAsia="zh-CN"/>
              </w:rPr>
              <w:t>Tender@gdtengen.com</w:t>
            </w:r>
            <w:r>
              <w:rPr>
                <w:rFonts w:hint="default" w:ascii="仿宋" w:hAnsi="仿宋" w:eastAsia="仿宋" w:cs="仿宋"/>
                <w:b/>
                <w:bCs/>
                <w:color w:val="auto"/>
                <w:sz w:val="24"/>
                <w:szCs w:val="20"/>
                <w:highlight w:val="yellow"/>
                <w:u w:val="none"/>
                <w:lang w:val="en-US" w:eastAsia="zh-CN"/>
              </w:rPr>
              <w:fldChar w:fldCharType="end"/>
            </w:r>
            <w:r>
              <w:rPr>
                <w:rFonts w:hint="default" w:ascii="仿宋" w:hAnsi="仿宋" w:eastAsia="仿宋" w:cs="仿宋"/>
                <w:b/>
                <w:bCs/>
                <w:color w:val="auto"/>
                <w:sz w:val="24"/>
                <w:szCs w:val="20"/>
                <w:highlight w:val="yellow"/>
                <w:u w:val="none"/>
                <w:lang w:val="en-US" w:eastAsia="zh-CN"/>
              </w:rPr>
              <w:t xml:space="preserve"> </w:t>
            </w:r>
            <w:r>
              <w:rPr>
                <w:rFonts w:hint="eastAsia" w:ascii="仿宋" w:hAnsi="仿宋" w:eastAsia="仿宋" w:cs="仿宋"/>
                <w:b/>
                <w:bCs/>
                <w:color w:val="auto"/>
                <w:sz w:val="24"/>
                <w:szCs w:val="20"/>
                <w:highlight w:val="yellow"/>
                <w:u w:val="none"/>
                <w:lang w:val="en-US" w:eastAsia="zh-CN"/>
              </w:rPr>
              <w:t>；</w:t>
            </w:r>
            <w:r>
              <w:rPr>
                <w:rFonts w:hint="eastAsia" w:ascii="仿宋" w:hAnsi="仿宋" w:eastAsia="仿宋" w:cs="仿宋"/>
                <w:b/>
                <w:bCs/>
                <w:color w:val="auto"/>
                <w:sz w:val="24"/>
                <w:szCs w:val="20"/>
                <w:highlight w:val="yellow"/>
                <w:u w:val="none"/>
                <w:lang w:val="en-US" w:eastAsia="zh-CN"/>
              </w:rPr>
              <w:br w:type="textWrapping"/>
            </w:r>
            <w:r>
              <w:rPr>
                <w:rFonts w:hint="default" w:ascii="仿宋" w:hAnsi="仿宋" w:eastAsia="仿宋" w:cs="仿宋"/>
                <w:b/>
                <w:bCs/>
                <w:color w:val="auto"/>
                <w:sz w:val="24"/>
                <w:szCs w:val="20"/>
                <w:u w:val="none"/>
                <w:lang w:val="en-US" w:eastAsia="zh-CN"/>
              </w:rPr>
              <w:t>1、投递时</w:t>
            </w:r>
            <w:r>
              <w:rPr>
                <w:rFonts w:hint="eastAsia" w:ascii="仿宋" w:hAnsi="仿宋" w:eastAsia="仿宋" w:cs="仿宋"/>
                <w:b/>
                <w:bCs/>
                <w:color w:val="auto"/>
                <w:sz w:val="24"/>
                <w:szCs w:val="20"/>
                <w:u w:val="none"/>
                <w:lang w:val="en-US" w:eastAsia="zh-CN"/>
              </w:rPr>
              <w:t>邮件抬头要写清楚招标项目名称，应</w:t>
            </w:r>
            <w:r>
              <w:rPr>
                <w:rFonts w:hint="default" w:ascii="仿宋" w:hAnsi="仿宋" w:eastAsia="仿宋" w:cs="仿宋"/>
                <w:b/>
                <w:bCs/>
                <w:color w:val="auto"/>
                <w:sz w:val="24"/>
                <w:szCs w:val="20"/>
                <w:u w:val="none"/>
                <w:lang w:val="en-US" w:eastAsia="zh-CN"/>
              </w:rPr>
              <w:t>备注公司名称、项目名称、项目编号等信息；</w:t>
            </w:r>
            <w:r>
              <w:rPr>
                <w:rFonts w:hint="eastAsia" w:ascii="仿宋" w:hAnsi="仿宋" w:eastAsia="仿宋" w:cs="仿宋"/>
                <w:b/>
                <w:bCs/>
                <w:color w:val="FF0000"/>
                <w:sz w:val="24"/>
                <w:szCs w:val="20"/>
                <w:highlight w:val="yellow"/>
                <w:u w:val="single"/>
                <w:lang w:val="en-US" w:eastAsia="zh-CN"/>
              </w:rPr>
              <w:t>（例：广东天元实业集团股份有限公司+2025年易撕带年用量需求采购项目+ TYA202504020）</w:t>
            </w:r>
            <w:r>
              <w:rPr>
                <w:rFonts w:hint="default" w:ascii="仿宋" w:hAnsi="仿宋" w:eastAsia="仿宋" w:cs="仿宋"/>
                <w:b/>
                <w:bCs/>
                <w:color w:val="FF0000"/>
                <w:sz w:val="24"/>
                <w:szCs w:val="20"/>
                <w:highlight w:val="yellow"/>
                <w:u w:val="single"/>
                <w:lang w:val="en-US" w:eastAsia="zh-CN"/>
              </w:rPr>
              <w:br w:type="textWrapping"/>
            </w:r>
            <w:r>
              <w:rPr>
                <w:rFonts w:hint="default" w:ascii="仿宋" w:hAnsi="仿宋" w:eastAsia="仿宋" w:cs="仿宋"/>
                <w:b/>
                <w:bCs/>
                <w:color w:val="auto"/>
                <w:sz w:val="24"/>
                <w:szCs w:val="20"/>
                <w:u w:val="none"/>
                <w:lang w:val="en-US" w:eastAsia="zh-CN"/>
              </w:rPr>
              <w:t>2、将标书签名版扫描及发报价表电子版发到邮箱</w:t>
            </w:r>
            <w:r>
              <w:rPr>
                <w:rFonts w:hint="eastAsia" w:ascii="仿宋" w:hAnsi="仿宋" w:eastAsia="仿宋" w:cs="仿宋"/>
                <w:b/>
                <w:bCs/>
                <w:color w:val="auto"/>
                <w:sz w:val="24"/>
                <w:szCs w:val="20"/>
                <w:u w:val="none"/>
                <w:lang w:val="en-US" w:eastAsia="zh-CN"/>
              </w:rPr>
              <w:t>。【不接收纸质材料】</w:t>
            </w:r>
          </w:p>
        </w:tc>
      </w:tr>
      <w:tr w14:paraId="2A39AB44">
        <w:tblPrEx>
          <w:tblCellMar>
            <w:top w:w="0" w:type="dxa"/>
            <w:left w:w="108" w:type="dxa"/>
            <w:bottom w:w="0" w:type="dxa"/>
            <w:right w:w="108" w:type="dxa"/>
          </w:tblCellMar>
        </w:tblPrEx>
        <w:trPr>
          <w:trHeight w:val="146" w:hRule="atLeast"/>
          <w:jc w:val="center"/>
        </w:trPr>
        <w:tc>
          <w:tcPr>
            <w:tcW w:w="421" w:type="pct"/>
            <w:vMerge w:val="restart"/>
            <w:tcBorders>
              <w:top w:val="single" w:color="auto" w:sz="4" w:space="0"/>
              <w:left w:val="single" w:color="auto" w:sz="4" w:space="0"/>
              <w:right w:val="single" w:color="auto" w:sz="4" w:space="0"/>
            </w:tcBorders>
            <w:noWrap w:val="0"/>
            <w:vAlign w:val="center"/>
          </w:tcPr>
          <w:p w14:paraId="3438B5B6">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1057" w:type="pct"/>
            <w:vMerge w:val="restart"/>
            <w:tcBorders>
              <w:top w:val="single" w:color="auto" w:sz="4" w:space="0"/>
              <w:left w:val="single" w:color="auto" w:sz="4" w:space="0"/>
              <w:right w:val="single" w:color="auto" w:sz="4" w:space="0"/>
            </w:tcBorders>
            <w:noWrap w:val="0"/>
            <w:vAlign w:val="center"/>
          </w:tcPr>
          <w:p w14:paraId="439E10FD">
            <w:pPr>
              <w:spacing w:line="44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投标保证金</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22CDB0AA">
            <w:pPr>
              <w:pStyle w:val="16"/>
              <w:widowControl/>
              <w:spacing w:beforeAutospacing="0" w:afterAutospacing="0" w:line="300" w:lineRule="atLeast"/>
              <w:jc w:val="both"/>
              <w:textAlignment w:val="baseline"/>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10000元(必交,否则无投标资格)</w:t>
            </w:r>
          </w:p>
          <w:p w14:paraId="2255EE43">
            <w:pPr>
              <w:pStyle w:val="16"/>
              <w:widowControl/>
              <w:spacing w:beforeAutospacing="0" w:afterAutospacing="0" w:line="300" w:lineRule="atLeast"/>
              <w:jc w:val="both"/>
              <w:textAlignment w:val="baseline"/>
              <w:rPr>
                <w:rFonts w:hint="default" w:ascii="仿宋" w:hAnsi="仿宋" w:eastAsia="仿宋" w:cs="仿宋"/>
                <w:b w:val="0"/>
                <w:bCs w:val="0"/>
                <w:color w:val="FF0000"/>
                <w:sz w:val="24"/>
                <w:szCs w:val="24"/>
                <w:lang w:val="en-US" w:eastAsia="zh-CN"/>
              </w:rPr>
            </w:pPr>
            <w:r>
              <w:rPr>
                <w:rFonts w:hint="eastAsia" w:ascii="仿宋" w:hAnsi="仿宋" w:eastAsia="仿宋" w:cs="仿宋"/>
                <w:b w:val="0"/>
                <w:bCs w:val="0"/>
                <w:color w:val="auto"/>
                <w:sz w:val="24"/>
                <w:szCs w:val="24"/>
                <w:u w:val="none"/>
                <w:lang w:val="en-US" w:eastAsia="zh-CN"/>
              </w:rPr>
              <w:t>缴纳保证金时务必备注“2025年周转、熏蒸、免检卡板、盖板投标保证金”</w:t>
            </w:r>
            <w:r>
              <w:rPr>
                <w:rFonts w:hint="eastAsia" w:ascii="仿宋" w:hAnsi="仿宋" w:eastAsia="仿宋" w:cs="仿宋"/>
                <w:b/>
                <w:bCs/>
                <w:color w:val="auto"/>
                <w:sz w:val="24"/>
                <w:szCs w:val="24"/>
                <w:u w:val="none"/>
                <w:lang w:val="en-US" w:eastAsia="zh-CN"/>
              </w:rPr>
              <w:t>【注：现有合作供应商可免保证金】</w:t>
            </w:r>
          </w:p>
        </w:tc>
      </w:tr>
      <w:tr w14:paraId="2A898622">
        <w:tblPrEx>
          <w:tblCellMar>
            <w:top w:w="0" w:type="dxa"/>
            <w:left w:w="108" w:type="dxa"/>
            <w:bottom w:w="0" w:type="dxa"/>
            <w:right w:w="108" w:type="dxa"/>
          </w:tblCellMar>
        </w:tblPrEx>
        <w:trPr>
          <w:trHeight w:val="90" w:hRule="atLeast"/>
          <w:jc w:val="center"/>
        </w:trPr>
        <w:tc>
          <w:tcPr>
            <w:tcW w:w="421" w:type="pct"/>
            <w:vMerge w:val="continue"/>
            <w:tcBorders>
              <w:left w:val="single" w:color="auto" w:sz="4" w:space="0"/>
              <w:right w:val="single" w:color="auto" w:sz="4" w:space="0"/>
            </w:tcBorders>
            <w:noWrap w:val="0"/>
            <w:vAlign w:val="center"/>
          </w:tcPr>
          <w:p w14:paraId="36FD7B6F">
            <w:pPr>
              <w:spacing w:line="440" w:lineRule="exact"/>
              <w:jc w:val="center"/>
              <w:rPr>
                <w:rFonts w:hint="eastAsia" w:ascii="仿宋" w:hAnsi="仿宋" w:eastAsia="仿宋" w:cs="仿宋"/>
                <w:sz w:val="24"/>
                <w:szCs w:val="24"/>
                <w:lang w:val="en-US" w:eastAsia="zh-CN"/>
              </w:rPr>
            </w:pPr>
          </w:p>
        </w:tc>
        <w:tc>
          <w:tcPr>
            <w:tcW w:w="1057" w:type="pct"/>
            <w:vMerge w:val="continue"/>
            <w:tcBorders>
              <w:left w:val="single" w:color="auto" w:sz="4" w:space="0"/>
              <w:right w:val="single" w:color="auto" w:sz="4" w:space="0"/>
            </w:tcBorders>
            <w:noWrap w:val="0"/>
            <w:vAlign w:val="center"/>
          </w:tcPr>
          <w:p w14:paraId="5ABB0883">
            <w:pPr>
              <w:spacing w:line="440" w:lineRule="exact"/>
              <w:jc w:val="center"/>
              <w:rPr>
                <w:rFonts w:hint="eastAsia" w:ascii="仿宋" w:hAnsi="仿宋" w:eastAsia="仿宋" w:cs="仿宋"/>
                <w:b w:val="0"/>
                <w:bCs w:val="0"/>
                <w:sz w:val="24"/>
                <w:szCs w:val="24"/>
              </w:rPr>
            </w:pPr>
          </w:p>
        </w:tc>
        <w:tc>
          <w:tcPr>
            <w:tcW w:w="3520" w:type="pct"/>
            <w:tcBorders>
              <w:top w:val="single" w:color="auto" w:sz="4" w:space="0"/>
              <w:left w:val="single" w:color="auto" w:sz="4" w:space="0"/>
              <w:bottom w:val="single" w:color="auto" w:sz="4" w:space="0"/>
              <w:right w:val="single" w:color="auto" w:sz="4" w:space="0"/>
            </w:tcBorders>
            <w:noWrap w:val="0"/>
            <w:vAlign w:val="center"/>
          </w:tcPr>
          <w:p w14:paraId="7DC074EA">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1.投标保证金的退还：</w:t>
            </w:r>
          </w:p>
          <w:p w14:paraId="6225CE52">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未中标单位由财务部在开标后10个工作日内退还保证金，中标单位在签订合同后转为履约保证金，并在合同签订且供货后三个月内无息退回。</w:t>
            </w:r>
          </w:p>
        </w:tc>
      </w:tr>
      <w:tr w14:paraId="0E2F9C2D">
        <w:tblPrEx>
          <w:tblCellMar>
            <w:top w:w="0" w:type="dxa"/>
            <w:left w:w="108" w:type="dxa"/>
            <w:bottom w:w="0" w:type="dxa"/>
            <w:right w:w="108" w:type="dxa"/>
          </w:tblCellMar>
        </w:tblPrEx>
        <w:trPr>
          <w:trHeight w:val="90" w:hRule="atLeast"/>
          <w:jc w:val="center"/>
        </w:trPr>
        <w:tc>
          <w:tcPr>
            <w:tcW w:w="421" w:type="pct"/>
            <w:vMerge w:val="continue"/>
            <w:tcBorders>
              <w:left w:val="single" w:color="auto" w:sz="4" w:space="0"/>
              <w:right w:val="single" w:color="auto" w:sz="4" w:space="0"/>
            </w:tcBorders>
            <w:noWrap w:val="0"/>
            <w:vAlign w:val="center"/>
          </w:tcPr>
          <w:p w14:paraId="4F6FFAFD">
            <w:pPr>
              <w:spacing w:line="440" w:lineRule="exact"/>
              <w:jc w:val="center"/>
              <w:rPr>
                <w:rFonts w:hint="eastAsia" w:ascii="仿宋" w:hAnsi="仿宋" w:eastAsia="仿宋" w:cs="仿宋"/>
                <w:sz w:val="24"/>
                <w:szCs w:val="24"/>
                <w:lang w:val="en-US" w:eastAsia="zh-CN"/>
              </w:rPr>
            </w:pPr>
          </w:p>
        </w:tc>
        <w:tc>
          <w:tcPr>
            <w:tcW w:w="1057" w:type="pct"/>
            <w:vMerge w:val="continue"/>
            <w:tcBorders>
              <w:left w:val="single" w:color="auto" w:sz="4" w:space="0"/>
              <w:right w:val="single" w:color="auto" w:sz="4" w:space="0"/>
            </w:tcBorders>
            <w:noWrap w:val="0"/>
            <w:vAlign w:val="center"/>
          </w:tcPr>
          <w:p w14:paraId="5D5AEA68">
            <w:pPr>
              <w:spacing w:line="440" w:lineRule="exact"/>
              <w:jc w:val="center"/>
              <w:rPr>
                <w:rFonts w:hint="eastAsia" w:ascii="仿宋" w:hAnsi="仿宋" w:eastAsia="仿宋" w:cs="仿宋"/>
                <w:b w:val="0"/>
                <w:bCs w:val="0"/>
                <w:sz w:val="24"/>
                <w:szCs w:val="24"/>
              </w:rPr>
            </w:pPr>
          </w:p>
        </w:tc>
        <w:tc>
          <w:tcPr>
            <w:tcW w:w="3520" w:type="pct"/>
            <w:tcBorders>
              <w:top w:val="single" w:color="auto" w:sz="4" w:space="0"/>
              <w:left w:val="single" w:color="auto" w:sz="4" w:space="0"/>
              <w:bottom w:val="single" w:color="auto" w:sz="4" w:space="0"/>
              <w:right w:val="single" w:color="auto" w:sz="4" w:space="0"/>
            </w:tcBorders>
            <w:noWrap w:val="0"/>
            <w:vAlign w:val="center"/>
          </w:tcPr>
          <w:p w14:paraId="6F7F1704">
            <w:pPr>
              <w:keepNext w:val="0"/>
              <w:keepLines w:val="0"/>
              <w:pageBreakBefore w:val="0"/>
              <w:numPr>
                <w:ilvl w:val="0"/>
                <w:numId w:val="0"/>
              </w:numPr>
              <w:kinsoku/>
              <w:wordWrap/>
              <w:overflowPunct/>
              <w:topLinePunct w:val="0"/>
              <w:autoSpaceDE/>
              <w:autoSpaceDN/>
              <w:bidi w:val="0"/>
              <w:adjustRightInd/>
              <w:snapToGrid/>
              <w:spacing w:line="288" w:lineRule="auto"/>
              <w:rPr>
                <w:rFonts w:hint="eastAsia" w:ascii="仿宋" w:hAnsi="仿宋" w:eastAsia="仿宋" w:cs="仿宋"/>
                <w:b w:val="0"/>
                <w:bCs w:val="0"/>
                <w:sz w:val="28"/>
                <w:szCs w:val="28"/>
              </w:rPr>
            </w:pPr>
            <w:r>
              <w:rPr>
                <w:rFonts w:hint="eastAsia" w:ascii="仿宋" w:hAnsi="仿宋" w:eastAsia="仿宋" w:cs="仿宋"/>
                <w:b w:val="0"/>
                <w:bCs w:val="0"/>
                <w:color w:val="auto"/>
                <w:kern w:val="0"/>
                <w:sz w:val="24"/>
                <w:szCs w:val="24"/>
                <w:u w:val="none"/>
                <w:lang w:val="en-US" w:eastAsia="zh-CN" w:bidi="ar-SA"/>
              </w:rPr>
              <w:t>2.出现下列情形时，招标人在10个工作日内退还投标人投标保证金：</w:t>
            </w:r>
          </w:p>
          <w:p w14:paraId="49B5841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①招标过程中因正当理由被招标人宣布中止；</w:t>
            </w:r>
          </w:p>
          <w:p w14:paraId="099807B0">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②招标失败需重新组织招标；</w:t>
            </w:r>
          </w:p>
          <w:p w14:paraId="5A9E9E86">
            <w:pPr>
              <w:pStyle w:val="16"/>
              <w:widowControl/>
              <w:numPr>
                <w:ilvl w:val="0"/>
                <w:numId w:val="0"/>
              </w:numPr>
              <w:spacing w:beforeAutospacing="0" w:afterAutospacing="0" w:line="300" w:lineRule="atLeast"/>
              <w:jc w:val="both"/>
              <w:textAlignment w:val="baseline"/>
              <w:rPr>
                <w:rFonts w:hint="eastAsia" w:ascii="仿宋" w:hAnsi="仿宋" w:eastAsia="仿宋" w:cs="仿宋"/>
                <w:b w:val="0"/>
                <w:bCs w:val="0"/>
                <w:sz w:val="28"/>
                <w:szCs w:val="28"/>
                <w:lang w:val="en-US" w:eastAsia="zh-CN"/>
              </w:rPr>
            </w:pPr>
            <w:r>
              <w:rPr>
                <w:rFonts w:hint="eastAsia" w:ascii="仿宋" w:hAnsi="仿宋" w:eastAsia="仿宋" w:cs="仿宋"/>
                <w:b w:val="0"/>
                <w:bCs w:val="0"/>
                <w:color w:val="auto"/>
                <w:kern w:val="0"/>
                <w:sz w:val="24"/>
                <w:szCs w:val="24"/>
                <w:u w:val="none"/>
                <w:lang w:val="en-US" w:eastAsia="zh-CN" w:bidi="ar-SA"/>
              </w:rPr>
              <w:t>③投标有效期满而投标人不同意作出延长。</w:t>
            </w:r>
          </w:p>
        </w:tc>
      </w:tr>
      <w:tr w14:paraId="309E5B2A">
        <w:tblPrEx>
          <w:tblCellMar>
            <w:top w:w="0" w:type="dxa"/>
            <w:left w:w="108" w:type="dxa"/>
            <w:bottom w:w="0" w:type="dxa"/>
            <w:right w:w="108" w:type="dxa"/>
          </w:tblCellMar>
        </w:tblPrEx>
        <w:trPr>
          <w:trHeight w:val="90" w:hRule="atLeast"/>
          <w:jc w:val="center"/>
        </w:trPr>
        <w:tc>
          <w:tcPr>
            <w:tcW w:w="421" w:type="pct"/>
            <w:vMerge w:val="continue"/>
            <w:tcBorders>
              <w:left w:val="single" w:color="auto" w:sz="4" w:space="0"/>
              <w:bottom w:val="single" w:color="auto" w:sz="4" w:space="0"/>
              <w:right w:val="single" w:color="auto" w:sz="4" w:space="0"/>
            </w:tcBorders>
            <w:noWrap w:val="0"/>
            <w:vAlign w:val="center"/>
          </w:tcPr>
          <w:p w14:paraId="6D219B0E">
            <w:pPr>
              <w:spacing w:line="440" w:lineRule="exact"/>
              <w:jc w:val="center"/>
              <w:rPr>
                <w:rFonts w:hint="eastAsia" w:ascii="仿宋" w:hAnsi="仿宋" w:eastAsia="仿宋" w:cs="仿宋"/>
                <w:sz w:val="24"/>
                <w:szCs w:val="24"/>
                <w:lang w:val="en-US" w:eastAsia="zh-CN"/>
              </w:rPr>
            </w:pPr>
          </w:p>
        </w:tc>
        <w:tc>
          <w:tcPr>
            <w:tcW w:w="1057" w:type="pct"/>
            <w:vMerge w:val="continue"/>
            <w:tcBorders>
              <w:left w:val="single" w:color="auto" w:sz="4" w:space="0"/>
              <w:bottom w:val="single" w:color="auto" w:sz="4" w:space="0"/>
              <w:right w:val="single" w:color="auto" w:sz="4" w:space="0"/>
            </w:tcBorders>
            <w:noWrap w:val="0"/>
            <w:vAlign w:val="center"/>
          </w:tcPr>
          <w:p w14:paraId="240DE914">
            <w:pPr>
              <w:spacing w:line="440" w:lineRule="exact"/>
              <w:jc w:val="center"/>
              <w:rPr>
                <w:rFonts w:hint="eastAsia" w:ascii="仿宋" w:hAnsi="仿宋" w:eastAsia="仿宋" w:cs="仿宋"/>
                <w:sz w:val="24"/>
                <w:szCs w:val="24"/>
              </w:rPr>
            </w:pPr>
          </w:p>
        </w:tc>
        <w:tc>
          <w:tcPr>
            <w:tcW w:w="3520" w:type="pct"/>
            <w:tcBorders>
              <w:top w:val="single" w:color="auto" w:sz="4" w:space="0"/>
              <w:left w:val="single" w:color="auto" w:sz="4" w:space="0"/>
              <w:bottom w:val="single" w:color="auto" w:sz="4" w:space="0"/>
              <w:right w:val="single" w:color="auto" w:sz="4" w:space="0"/>
            </w:tcBorders>
            <w:noWrap w:val="0"/>
            <w:vAlign w:val="center"/>
          </w:tcPr>
          <w:p w14:paraId="0CE144AD">
            <w:pPr>
              <w:pStyle w:val="16"/>
              <w:widowControl/>
              <w:numPr>
                <w:ilvl w:val="0"/>
                <w:numId w:val="0"/>
              </w:numPr>
              <w:spacing w:beforeAutospacing="0" w:afterAutospacing="0" w:line="300" w:lineRule="atLeast"/>
              <w:ind w:leftChars="0"/>
              <w:jc w:val="both"/>
              <w:textAlignment w:val="baseline"/>
              <w:rPr>
                <w:rFonts w:hint="eastAsia" w:ascii="仿宋" w:hAnsi="仿宋" w:eastAsia="仿宋" w:cs="仿宋"/>
                <w:b w:val="0"/>
                <w:bCs w:val="0"/>
                <w:color w:val="auto"/>
                <w:kern w:val="0"/>
                <w:sz w:val="24"/>
                <w:szCs w:val="24"/>
                <w:u w:val="none"/>
                <w:lang w:val="en-US" w:eastAsia="zh-CN" w:bidi="ar-SA"/>
              </w:rPr>
            </w:pPr>
            <w:r>
              <w:rPr>
                <w:rFonts w:hint="eastAsia" w:ascii="仿宋" w:hAnsi="仿宋" w:eastAsia="仿宋" w:cs="仿宋"/>
                <w:b w:val="0"/>
                <w:bCs w:val="0"/>
                <w:color w:val="auto"/>
                <w:kern w:val="0"/>
                <w:sz w:val="24"/>
                <w:szCs w:val="24"/>
                <w:u w:val="none"/>
                <w:lang w:val="en-US" w:eastAsia="zh-CN" w:bidi="ar-SA"/>
              </w:rPr>
              <w:t>3.投标人如有下列情况发生时，投标保证金将被没收，给招标人造成的损失超过投标担保金额的，投标人还应当对超过部分给予赔偿：</w:t>
            </w:r>
          </w:p>
          <w:p w14:paraId="7BD52728">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（1）未经招标人确认，投标人在投标有效期内撤回或变更投标件；</w:t>
            </w:r>
          </w:p>
          <w:p w14:paraId="1C59AFFD">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（2）中标人在收到中标通知书后10 个工作日内未能或拒绝签订合同；</w:t>
            </w:r>
          </w:p>
          <w:p w14:paraId="38DD240A">
            <w:pPr>
              <w:pStyle w:val="16"/>
              <w:widowControl/>
              <w:numPr>
                <w:ilvl w:val="0"/>
                <w:numId w:val="0"/>
              </w:numPr>
              <w:spacing w:beforeAutospacing="0" w:afterAutospacing="0" w:line="300" w:lineRule="atLeast"/>
              <w:jc w:val="both"/>
              <w:textAlignment w:val="baseline"/>
              <w:rPr>
                <w:rFonts w:hint="default"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（3）中标人未经招标人同意擅自放弃中标的；</w:t>
            </w:r>
          </w:p>
          <w:p w14:paraId="13A80E74">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（4）投标人在投标过程中被发现有不真实投标或违法违规行为；</w:t>
            </w:r>
          </w:p>
          <w:p w14:paraId="0E97C6C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（5）中标人在中标后不履行中标价格，拒绝提供样品的；</w:t>
            </w:r>
          </w:p>
          <w:p w14:paraId="1A430E52">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（6）中标人在中标后不接受我方验厂评估的；</w:t>
            </w:r>
          </w:p>
          <w:p w14:paraId="49A36CFB">
            <w:pPr>
              <w:pStyle w:val="16"/>
              <w:widowControl/>
              <w:numPr>
                <w:ilvl w:val="0"/>
                <w:numId w:val="0"/>
              </w:numPr>
              <w:spacing w:beforeAutospacing="0" w:afterAutospacing="0" w:line="300" w:lineRule="atLeast"/>
              <w:jc w:val="both"/>
              <w:textAlignment w:val="baseline"/>
              <w:rPr>
                <w:rFonts w:hint="eastAsia" w:ascii="仿宋" w:hAnsi="仿宋" w:eastAsia="仿宋" w:cs="仿宋"/>
                <w:color w:val="auto"/>
                <w:kern w:val="0"/>
                <w:sz w:val="24"/>
                <w:szCs w:val="24"/>
                <w:u w:val="none"/>
                <w:lang w:val="en-US" w:eastAsia="zh-CN" w:bidi="ar-SA"/>
              </w:rPr>
            </w:pPr>
            <w:r>
              <w:rPr>
                <w:rFonts w:hint="eastAsia" w:ascii="仿宋" w:hAnsi="仿宋" w:eastAsia="仿宋" w:cs="仿宋"/>
                <w:color w:val="auto"/>
                <w:kern w:val="0"/>
                <w:sz w:val="24"/>
                <w:szCs w:val="24"/>
                <w:u w:val="none"/>
                <w:lang w:val="en-US" w:eastAsia="zh-CN" w:bidi="ar-SA"/>
              </w:rPr>
              <w:t>（7）中标人提供虚假信息或者参与围标的行为；</w:t>
            </w:r>
          </w:p>
          <w:p w14:paraId="7A685194">
            <w:pPr>
              <w:pStyle w:val="16"/>
              <w:widowControl/>
              <w:numPr>
                <w:ilvl w:val="0"/>
                <w:numId w:val="0"/>
              </w:numPr>
              <w:spacing w:beforeAutospacing="0" w:afterAutospacing="0" w:line="300" w:lineRule="atLeast"/>
              <w:jc w:val="both"/>
              <w:textAlignment w:val="baseline"/>
              <w:rPr>
                <w:rFonts w:hint="default" w:ascii="仿宋" w:hAnsi="仿宋" w:eastAsia="仿宋" w:cs="仿宋"/>
                <w:b w:val="0"/>
                <w:bCs w:val="0"/>
                <w:sz w:val="28"/>
                <w:szCs w:val="28"/>
                <w:lang w:val="en-US" w:eastAsia="zh-CN"/>
              </w:rPr>
            </w:pPr>
            <w:r>
              <w:rPr>
                <w:rFonts w:hint="eastAsia" w:ascii="仿宋" w:hAnsi="仿宋" w:eastAsia="仿宋" w:cs="仿宋"/>
                <w:color w:val="auto"/>
                <w:kern w:val="0"/>
                <w:sz w:val="24"/>
                <w:szCs w:val="24"/>
                <w:u w:val="none"/>
                <w:lang w:val="en-US" w:eastAsia="zh-CN" w:bidi="ar-SA"/>
              </w:rPr>
              <w:t>（8）中标人未在中标后规定时间内与我方签订合同或拒用我方合同。</w:t>
            </w:r>
          </w:p>
        </w:tc>
      </w:tr>
      <w:tr w14:paraId="2853F18D">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0F9768F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FDB343C">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标书购买费</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66CD98C5">
            <w:pPr>
              <w:spacing w:line="276" w:lineRule="auto"/>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0元(本次招标无需标书购买费)</w:t>
            </w:r>
          </w:p>
        </w:tc>
      </w:tr>
      <w:tr w14:paraId="7885E5A1">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376D2E27">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40E14E2">
            <w:pPr>
              <w:autoSpaceDE w:val="0"/>
              <w:autoSpaceDN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汇款专用账户</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19D19781">
            <w:pPr>
              <w:pStyle w:val="16"/>
              <w:widowControl/>
              <w:spacing w:beforeAutospacing="0" w:afterAutospacing="0" w:line="300" w:lineRule="atLeast"/>
              <w:jc w:val="both"/>
              <w:textAlignment w:val="baseline"/>
              <w:rPr>
                <w:rFonts w:hint="eastAsia" w:ascii="仿宋" w:hAnsi="仿宋" w:eastAsia="仿宋" w:cs="仿宋"/>
                <w:b/>
                <w:bCs/>
                <w:color w:val="FF0000"/>
                <w:kern w:val="2"/>
                <w:szCs w:val="24"/>
                <w:u w:val="single"/>
                <w:lang w:eastAsia="zh-CN"/>
              </w:rPr>
            </w:pPr>
            <w:r>
              <w:rPr>
                <w:rFonts w:hint="eastAsia" w:ascii="仿宋" w:hAnsi="仿宋" w:eastAsia="仿宋" w:cs="仿宋"/>
                <w:b/>
                <w:bCs/>
                <w:color w:val="FF0000"/>
                <w:kern w:val="2"/>
                <w:szCs w:val="24"/>
                <w:u w:val="single"/>
              </w:rPr>
              <w:t>本次招标投标保证金</w:t>
            </w:r>
            <w:r>
              <w:rPr>
                <w:rFonts w:hint="eastAsia" w:ascii="仿宋" w:hAnsi="仿宋" w:eastAsia="仿宋" w:cs="仿宋"/>
                <w:b/>
                <w:bCs/>
                <w:color w:val="FF0000"/>
                <w:kern w:val="2"/>
                <w:szCs w:val="24"/>
                <w:u w:val="single"/>
                <w:lang w:val="en-US" w:eastAsia="zh-CN"/>
              </w:rPr>
              <w:t>/招标标书费</w:t>
            </w:r>
            <w:r>
              <w:rPr>
                <w:rFonts w:hint="eastAsia" w:ascii="仿宋" w:hAnsi="仿宋" w:eastAsia="仿宋" w:cs="仿宋"/>
                <w:b/>
                <w:bCs/>
                <w:color w:val="FF0000"/>
                <w:kern w:val="2"/>
                <w:szCs w:val="24"/>
                <w:u w:val="single"/>
              </w:rPr>
              <w:t>收款账号</w:t>
            </w:r>
            <w:r>
              <w:rPr>
                <w:rFonts w:hint="eastAsia" w:ascii="仿宋" w:hAnsi="仿宋" w:eastAsia="仿宋" w:cs="仿宋"/>
                <w:b/>
                <w:bCs/>
                <w:color w:val="FF0000"/>
                <w:kern w:val="2"/>
                <w:szCs w:val="24"/>
                <w:u w:val="single"/>
                <w:lang w:eastAsia="zh-CN"/>
              </w:rPr>
              <w:t>：</w:t>
            </w:r>
          </w:p>
          <w:p w14:paraId="1FF3235C">
            <w:pPr>
              <w:pStyle w:val="16"/>
              <w:widowControl/>
              <w:spacing w:beforeAutospacing="0" w:afterAutospacing="0" w:line="300" w:lineRule="atLeast"/>
              <w:jc w:val="both"/>
              <w:textAlignment w:val="baseline"/>
              <w:rPr>
                <w:rFonts w:hint="eastAsia" w:ascii="仿宋" w:hAnsi="仿宋" w:eastAsia="仿宋" w:cs="仿宋"/>
                <w:b w:val="0"/>
                <w:bCs w:val="0"/>
                <w:color w:val="FF0000"/>
                <w:kern w:val="2"/>
                <w:sz w:val="24"/>
                <w:szCs w:val="24"/>
                <w:u w:val="single"/>
                <w:lang w:val="en-US" w:eastAsia="zh-CN" w:bidi="ar-SA"/>
              </w:rPr>
            </w:pPr>
            <w:r>
              <w:rPr>
                <w:rFonts w:hint="eastAsia" w:ascii="仿宋" w:hAnsi="仿宋" w:eastAsia="仿宋" w:cs="仿宋"/>
                <w:b/>
                <w:bCs/>
                <w:color w:val="FF0000"/>
                <w:kern w:val="2"/>
                <w:sz w:val="28"/>
                <w:szCs w:val="28"/>
                <w:u w:val="single"/>
                <w:lang w:val="en-US" w:eastAsia="zh-CN" w:bidi="ar-SA"/>
              </w:rPr>
              <w:t>东莞</w:t>
            </w:r>
          </w:p>
          <w:p w14:paraId="2079B149">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b/>
                <w:bCs/>
                <w:color w:val="FF0000"/>
                <w:spacing w:val="0"/>
                <w:w w:val="98"/>
                <w:position w:val="0"/>
                <w:sz w:val="24"/>
                <w:szCs w:val="24"/>
                <w:highlight w:val="none"/>
                <w:u w:val="none"/>
              </w:rPr>
              <w:t>公司名称：</w:t>
            </w:r>
            <w:r>
              <w:rPr>
                <w:rFonts w:hint="eastAsia" w:ascii="仿宋" w:hAnsi="仿宋" w:eastAsia="仿宋" w:cs="仿宋"/>
                <w:b/>
                <w:bCs/>
                <w:color w:val="FF0000"/>
                <w:spacing w:val="0"/>
                <w:w w:val="98"/>
                <w:position w:val="0"/>
                <w:sz w:val="24"/>
                <w:szCs w:val="24"/>
                <w:highlight w:val="none"/>
                <w:u w:val="none"/>
                <w:lang w:val="en-US" w:eastAsia="zh-CN"/>
              </w:rPr>
              <w:t xml:space="preserve">广东天元实业集团股份有限公司 </w:t>
            </w:r>
          </w:p>
          <w:p w14:paraId="206B8A96">
            <w:pPr>
              <w:keepNext w:val="0"/>
              <w:keepLines w:val="0"/>
              <w:pageBreakBefore w:val="0"/>
              <w:widowControl w:val="0"/>
              <w:kinsoku/>
              <w:wordWrap/>
              <w:overflowPunct/>
              <w:topLinePunct w:val="0"/>
              <w:autoSpaceDE/>
              <w:autoSpaceDN/>
              <w:bidi w:val="0"/>
              <w:adjustRightInd w:val="0"/>
              <w:snapToGrid w:val="0"/>
              <w:spacing w:before="0" w:after="0" w:line="360" w:lineRule="exact"/>
              <w:ind w:left="0"/>
              <w:textAlignment w:val="auto"/>
              <w:rPr>
                <w:rFonts w:hint="eastAsia" w:ascii="仿宋" w:hAnsi="仿宋" w:eastAsia="仿宋" w:cs="仿宋"/>
                <w:color w:val="000000"/>
                <w:sz w:val="24"/>
                <w:szCs w:val="24"/>
              </w:rPr>
            </w:pPr>
            <w:r>
              <w:rPr>
                <w:rFonts w:hint="eastAsia" w:ascii="仿宋" w:hAnsi="仿宋" w:eastAsia="仿宋" w:cs="仿宋"/>
                <w:b/>
                <w:bCs/>
                <w:color w:val="FF0000"/>
                <w:spacing w:val="0"/>
                <w:w w:val="98"/>
                <w:position w:val="0"/>
                <w:sz w:val="24"/>
                <w:szCs w:val="24"/>
                <w:highlight w:val="none"/>
                <w:u w:val="none"/>
              </w:rPr>
              <w:t>开户银行</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 xml:space="preserve">中信银行东莞清溪支行 </w:t>
            </w:r>
            <w:r>
              <w:rPr>
                <w:rFonts w:hint="eastAsia" w:ascii="仿宋" w:hAnsi="仿宋" w:eastAsia="仿宋" w:cs="仿宋"/>
                <w:b/>
                <w:bCs/>
                <w:color w:val="FF0000"/>
                <w:spacing w:val="0"/>
                <w:w w:val="98"/>
                <w:position w:val="0"/>
                <w:sz w:val="24"/>
                <w:szCs w:val="24"/>
                <w:highlight w:val="none"/>
                <w:u w:val="none"/>
                <w:lang w:val="en-US" w:eastAsia="zh-CN"/>
              </w:rPr>
              <w:br w:type="textWrapping"/>
            </w:r>
            <w:r>
              <w:rPr>
                <w:rFonts w:hint="eastAsia" w:ascii="仿宋" w:hAnsi="仿宋" w:eastAsia="仿宋" w:cs="仿宋"/>
                <w:b/>
                <w:bCs/>
                <w:color w:val="FF0000"/>
                <w:spacing w:val="0"/>
                <w:w w:val="98"/>
                <w:position w:val="0"/>
                <w:sz w:val="24"/>
                <w:szCs w:val="24"/>
                <w:highlight w:val="none"/>
                <w:u w:val="none"/>
              </w:rPr>
              <w:t>银行帐号</w:t>
            </w:r>
            <w:r>
              <w:rPr>
                <w:rFonts w:hint="eastAsia" w:ascii="仿宋" w:hAnsi="仿宋" w:eastAsia="仿宋" w:cs="仿宋"/>
                <w:color w:val="FF0000"/>
                <w:spacing w:val="0"/>
                <w:w w:val="98"/>
                <w:position w:val="0"/>
                <w:sz w:val="24"/>
                <w:szCs w:val="24"/>
                <w:highlight w:val="none"/>
                <w:u w:val="none"/>
              </w:rPr>
              <w:t>：</w:t>
            </w:r>
            <w:r>
              <w:rPr>
                <w:rFonts w:hint="eastAsia" w:ascii="仿宋" w:hAnsi="仿宋" w:eastAsia="仿宋" w:cs="仿宋"/>
                <w:b/>
                <w:bCs/>
                <w:color w:val="FF0000"/>
                <w:spacing w:val="0"/>
                <w:w w:val="98"/>
                <w:position w:val="0"/>
                <w:sz w:val="24"/>
                <w:szCs w:val="24"/>
                <w:highlight w:val="none"/>
                <w:u w:val="none"/>
                <w:lang w:val="en-US" w:eastAsia="zh-CN"/>
              </w:rPr>
              <w:t>8110901013001127325</w:t>
            </w:r>
          </w:p>
        </w:tc>
      </w:tr>
      <w:tr w14:paraId="288F36C6">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33154650">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4FCB8D00">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7C204C2E">
            <w:pPr>
              <w:spacing w:line="440" w:lineRule="exac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不</w:t>
            </w:r>
            <w:r>
              <w:rPr>
                <w:rFonts w:hint="eastAsia" w:ascii="仿宋" w:hAnsi="仿宋" w:eastAsia="仿宋" w:cs="仿宋"/>
                <w:color w:val="000000"/>
                <w:sz w:val="24"/>
                <w:szCs w:val="24"/>
              </w:rPr>
              <w:t>需要</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投标人不需要到现场，但要保持电话畅通</w:t>
            </w:r>
            <w:r>
              <w:rPr>
                <w:rFonts w:hint="eastAsia" w:ascii="仿宋" w:hAnsi="仿宋" w:eastAsia="仿宋" w:cs="仿宋"/>
                <w:color w:val="000000"/>
                <w:sz w:val="24"/>
                <w:szCs w:val="24"/>
                <w:lang w:eastAsia="zh-CN"/>
              </w:rPr>
              <w:t>】</w:t>
            </w:r>
          </w:p>
        </w:tc>
      </w:tr>
      <w:tr w14:paraId="6540A492">
        <w:tblPrEx>
          <w:tblCellMar>
            <w:top w:w="0" w:type="dxa"/>
            <w:left w:w="108" w:type="dxa"/>
            <w:bottom w:w="0" w:type="dxa"/>
            <w:right w:w="108" w:type="dxa"/>
          </w:tblCellMar>
        </w:tblPrEx>
        <w:trPr>
          <w:trHeight w:val="350" w:hRule="atLeast"/>
          <w:jc w:val="center"/>
        </w:trPr>
        <w:tc>
          <w:tcPr>
            <w:tcW w:w="421" w:type="pct"/>
            <w:vMerge w:val="restart"/>
            <w:tcBorders>
              <w:top w:val="single" w:color="auto" w:sz="4" w:space="0"/>
              <w:left w:val="single" w:color="auto" w:sz="4" w:space="0"/>
              <w:right w:val="single" w:color="auto" w:sz="4" w:space="0"/>
            </w:tcBorders>
            <w:noWrap w:val="0"/>
            <w:vAlign w:val="center"/>
          </w:tcPr>
          <w:p w14:paraId="69AE4609">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1057" w:type="pct"/>
            <w:vMerge w:val="restart"/>
            <w:tcBorders>
              <w:top w:val="single" w:color="auto" w:sz="4" w:space="0"/>
              <w:left w:val="single" w:color="auto" w:sz="4" w:space="0"/>
              <w:right w:val="single" w:color="auto" w:sz="4" w:space="0"/>
            </w:tcBorders>
            <w:noWrap w:val="0"/>
            <w:vAlign w:val="center"/>
          </w:tcPr>
          <w:p w14:paraId="204EA4E0">
            <w:pPr>
              <w:spacing w:line="440" w:lineRule="exact"/>
              <w:jc w:val="center"/>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7310FDDF">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auto"/>
                <w:sz w:val="24"/>
                <w:szCs w:val="24"/>
                <w:lang w:val="en-US" w:eastAsia="zh-CN"/>
              </w:rPr>
              <w:t>最低投标价法</w:t>
            </w:r>
          </w:p>
        </w:tc>
      </w:tr>
      <w:tr w14:paraId="32D3A646">
        <w:tblPrEx>
          <w:tblCellMar>
            <w:top w:w="0" w:type="dxa"/>
            <w:left w:w="108" w:type="dxa"/>
            <w:bottom w:w="0" w:type="dxa"/>
            <w:right w:w="108" w:type="dxa"/>
          </w:tblCellMar>
        </w:tblPrEx>
        <w:trPr>
          <w:trHeight w:val="350" w:hRule="atLeast"/>
          <w:jc w:val="center"/>
        </w:trPr>
        <w:tc>
          <w:tcPr>
            <w:tcW w:w="421" w:type="pct"/>
            <w:vMerge w:val="continue"/>
            <w:tcBorders>
              <w:left w:val="single" w:color="auto" w:sz="4" w:space="0"/>
              <w:bottom w:val="single" w:color="auto" w:sz="4" w:space="0"/>
              <w:right w:val="single" w:color="auto" w:sz="4" w:space="0"/>
            </w:tcBorders>
            <w:noWrap w:val="0"/>
            <w:vAlign w:val="center"/>
          </w:tcPr>
          <w:p w14:paraId="3162AD39">
            <w:pPr>
              <w:spacing w:line="440" w:lineRule="exact"/>
              <w:jc w:val="center"/>
              <w:rPr>
                <w:rFonts w:hint="eastAsia" w:ascii="仿宋" w:hAnsi="仿宋" w:eastAsia="仿宋" w:cs="仿宋"/>
                <w:sz w:val="24"/>
                <w:szCs w:val="24"/>
                <w:lang w:val="en-US" w:eastAsia="zh-CN"/>
              </w:rPr>
            </w:pPr>
          </w:p>
        </w:tc>
        <w:tc>
          <w:tcPr>
            <w:tcW w:w="1057" w:type="pct"/>
            <w:vMerge w:val="continue"/>
            <w:tcBorders>
              <w:left w:val="single" w:color="auto" w:sz="4" w:space="0"/>
              <w:bottom w:val="single" w:color="auto" w:sz="4" w:space="0"/>
              <w:right w:val="single" w:color="auto" w:sz="4" w:space="0"/>
            </w:tcBorders>
            <w:noWrap w:val="0"/>
            <w:vAlign w:val="center"/>
          </w:tcPr>
          <w:p w14:paraId="6D1FDA30">
            <w:pPr>
              <w:spacing w:line="440" w:lineRule="exact"/>
              <w:jc w:val="center"/>
              <w:rPr>
                <w:rFonts w:hint="eastAsia" w:ascii="仿宋" w:hAnsi="仿宋" w:eastAsia="仿宋" w:cs="仿宋"/>
                <w:bCs/>
                <w:sz w:val="24"/>
                <w:szCs w:val="24"/>
              </w:rPr>
            </w:pPr>
          </w:p>
        </w:tc>
        <w:tc>
          <w:tcPr>
            <w:tcW w:w="3520" w:type="pct"/>
            <w:tcBorders>
              <w:top w:val="single" w:color="auto" w:sz="4" w:space="0"/>
              <w:left w:val="single" w:color="auto" w:sz="4" w:space="0"/>
              <w:bottom w:val="single" w:color="auto" w:sz="4" w:space="0"/>
              <w:right w:val="single" w:color="auto" w:sz="4" w:space="0"/>
            </w:tcBorders>
            <w:noWrap w:val="0"/>
            <w:vAlign w:val="center"/>
          </w:tcPr>
          <w:p w14:paraId="7B4DA677">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标书拆分后有下列情形之一者，视为无效投标书：</w:t>
            </w:r>
          </w:p>
          <w:p w14:paraId="7933E4FD">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（1）未及时支付投标保证金，经催告逾期仍未缴纳相关费用；</w:t>
            </w:r>
          </w:p>
          <w:p w14:paraId="2CD45076">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（2）资格预审时明确为无资格供应商所投的；</w:t>
            </w:r>
          </w:p>
          <w:p w14:paraId="55CB8EE1">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（3）未按规定进行密封保存的；</w:t>
            </w:r>
          </w:p>
          <w:p w14:paraId="6E158C5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（4）投标书未加盖公章或缺乏资格证明的；</w:t>
            </w:r>
          </w:p>
          <w:p w14:paraId="76DF85E8">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（5）存在串标、围标情形或擅自以联合体形式投标的；</w:t>
            </w:r>
          </w:p>
          <w:p w14:paraId="06D38525">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（6）明细缺乏商务标书或价格标书的；</w:t>
            </w:r>
          </w:p>
          <w:p w14:paraId="155AACE9">
            <w:pPr>
              <w:spacing w:line="4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（7）偏离招标标的响应的；</w:t>
            </w:r>
          </w:p>
          <w:p w14:paraId="3DD0B579">
            <w:pPr>
              <w:spacing w:line="440" w:lineRule="exact"/>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（8）其他不符合招标文件有关规定的。</w:t>
            </w:r>
          </w:p>
        </w:tc>
      </w:tr>
      <w:tr w14:paraId="32426400">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11BE8FDA">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72216671">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其他要求</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53A58FD3">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14:paraId="6ED99F27">
            <w:pPr>
              <w:spacing w:line="440" w:lineRule="exact"/>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交付批次要求：</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以实际需求为准</w:t>
            </w:r>
          </w:p>
          <w:p w14:paraId="675963E1">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交付日期：</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24DCE74A">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交付地点：</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以实际《采购合同》为准</w:t>
            </w:r>
          </w:p>
          <w:p w14:paraId="6EA5FF0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包装：</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304A2B6C">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标准验收：</w:t>
            </w:r>
            <w:r>
              <w:rPr>
                <w:rFonts w:hint="eastAsia" w:ascii="仿宋" w:hAnsi="仿宋" w:eastAsia="仿宋" w:cs="仿宋"/>
                <w:b/>
                <w:bCs/>
                <w:color w:val="auto"/>
                <w:sz w:val="24"/>
                <w:szCs w:val="24"/>
              </w:rPr>
              <w:sym w:font="Wingdings 2" w:char="0052"/>
            </w:r>
            <w:r>
              <w:rPr>
                <w:rFonts w:hint="eastAsia" w:ascii="仿宋" w:hAnsi="仿宋" w:eastAsia="仿宋" w:cs="仿宋"/>
                <w:b/>
                <w:bCs/>
                <w:color w:val="auto"/>
                <w:sz w:val="24"/>
                <w:szCs w:val="24"/>
              </w:rPr>
              <w:t>按招标文件-技术部分要求</w:t>
            </w:r>
          </w:p>
          <w:p w14:paraId="78FD55E9">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b/>
                <w:bCs/>
                <w:color w:val="FF0000"/>
                <w:sz w:val="24"/>
                <w:szCs w:val="24"/>
              </w:rPr>
              <w:t>采购付款方式要求：</w:t>
            </w:r>
            <w:r>
              <w:rPr>
                <w:rFonts w:hint="eastAsia" w:ascii="仿宋" w:hAnsi="仿宋" w:eastAsia="仿宋" w:cs="仿宋"/>
                <w:b/>
                <w:bCs/>
                <w:color w:val="FF0000"/>
                <w:sz w:val="24"/>
                <w:szCs w:val="24"/>
                <w:u w:val="single"/>
                <w:lang w:val="en-US" w:eastAsia="zh-CN"/>
              </w:rPr>
              <w:t xml:space="preserve"> 月结60天   </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14:paraId="3AC272DF">
            <w:pPr>
              <w:widowControl/>
              <w:rPr>
                <w:rFonts w:hint="eastAsia" w:ascii="仿宋" w:hAnsi="仿宋" w:eastAsia="仿宋" w:cs="仿宋"/>
                <w:b/>
                <w:bCs/>
                <w:color w:val="auto"/>
                <w:sz w:val="24"/>
                <w:szCs w:val="24"/>
              </w:rPr>
            </w:pPr>
            <w:r>
              <w:rPr>
                <w:rFonts w:hint="eastAsia" w:ascii="仿宋" w:hAnsi="仿宋" w:eastAsia="仿宋" w:cs="仿宋"/>
                <w:b/>
                <w:bCs/>
                <w:color w:val="auto"/>
                <w:sz w:val="24"/>
                <w:szCs w:val="24"/>
              </w:rPr>
              <w:t>支付方式：</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电汇 □承兑汇票 □现金收款 □刷卡收款</w:t>
            </w:r>
          </w:p>
          <w:p w14:paraId="158EAA37">
            <w:pPr>
              <w:widowControl/>
              <w:rPr>
                <w:rFonts w:hint="eastAsia" w:ascii="仿宋" w:hAnsi="仿宋" w:eastAsia="仿宋" w:cs="仿宋"/>
                <w:color w:val="000000"/>
                <w:sz w:val="24"/>
                <w:szCs w:val="24"/>
              </w:rPr>
            </w:pPr>
            <w:r>
              <w:rPr>
                <w:rFonts w:hint="eastAsia" w:ascii="仿宋" w:hAnsi="仿宋" w:eastAsia="仿宋" w:cs="仿宋"/>
                <w:b/>
                <w:bCs/>
                <w:color w:val="auto"/>
                <w:sz w:val="24"/>
                <w:szCs w:val="24"/>
              </w:rPr>
              <w:t>支付周期：</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 xml:space="preserve">合同结算 </w:t>
            </w:r>
            <w:r>
              <w:rPr>
                <w:rFonts w:hint="eastAsia" w:ascii="仿宋" w:hAnsi="仿宋" w:eastAsia="仿宋" w:cs="仿宋"/>
                <w:b/>
                <w:bCs/>
                <w:color w:val="auto"/>
                <w:sz w:val="24"/>
                <w:szCs w:val="24"/>
              </w:rPr>
              <w:sym w:font="Wingdings 2" w:char="00A3"/>
            </w:r>
            <w:r>
              <w:rPr>
                <w:rFonts w:hint="eastAsia" w:ascii="仿宋" w:hAnsi="仿宋" w:eastAsia="仿宋" w:cs="仿宋"/>
                <w:b/>
                <w:bCs/>
                <w:color w:val="auto"/>
                <w:sz w:val="24"/>
                <w:szCs w:val="24"/>
              </w:rPr>
              <w:t>月度结算 □季度结算 □年度结算</w:t>
            </w:r>
          </w:p>
        </w:tc>
      </w:tr>
      <w:tr w14:paraId="1BCEE97E">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321D41A1">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4E97FB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投标人资质</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0AA000A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1.在中华人民共和国境内拥有合法经营权力，符合国家有关规定，具有独立承担民事责任的能力；</w:t>
            </w:r>
          </w:p>
          <w:p w14:paraId="260DBBC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2.具有良好的商业信誉和健全的财务会计制度；</w:t>
            </w:r>
          </w:p>
          <w:p w14:paraId="2B7BB907">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3.具有履行合同所必需的设备和专业技术能力；</w:t>
            </w:r>
          </w:p>
          <w:p w14:paraId="799925E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Cs/>
                <w:color w:val="FF0000"/>
                <w:kern w:val="2"/>
                <w:sz w:val="24"/>
                <w:szCs w:val="24"/>
                <w:lang w:val="en-US" w:eastAsia="zh-CN" w:bidi="ar-SA"/>
              </w:rPr>
            </w:pPr>
            <w:r>
              <w:rPr>
                <w:rFonts w:hint="eastAsia" w:ascii="仿宋" w:hAnsi="仿宋" w:eastAsia="仿宋" w:cs="仿宋"/>
                <w:bCs/>
                <w:color w:val="FF0000"/>
                <w:kern w:val="2"/>
                <w:sz w:val="24"/>
                <w:szCs w:val="24"/>
                <w:lang w:val="en-US" w:eastAsia="zh-CN" w:bidi="ar-SA"/>
              </w:rPr>
              <w:t>4.有依法缴纳税收和社会保障资金的良好记录；</w:t>
            </w:r>
          </w:p>
          <w:p w14:paraId="7A5F684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FF0000"/>
                <w:sz w:val="24"/>
                <w:szCs w:val="24"/>
              </w:rPr>
            </w:pPr>
            <w:r>
              <w:rPr>
                <w:rFonts w:hint="eastAsia" w:ascii="仿宋" w:hAnsi="仿宋" w:eastAsia="仿宋" w:cs="仿宋"/>
                <w:bCs/>
                <w:color w:val="FF0000"/>
                <w:kern w:val="2"/>
                <w:sz w:val="24"/>
                <w:szCs w:val="24"/>
                <w:lang w:val="en-US" w:eastAsia="zh-CN" w:bidi="ar-SA"/>
              </w:rPr>
              <w:t>5.近三年内，在经营活动中没有重大违法记录。</w:t>
            </w:r>
          </w:p>
        </w:tc>
      </w:tr>
      <w:tr w14:paraId="50ED398C">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76C1EA8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4E55BCD4">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备注</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55C6B7D4">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14:paraId="5267AC66">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w:t>
            </w:r>
            <w:r>
              <w:rPr>
                <w:rFonts w:hint="eastAsia" w:ascii="仿宋" w:hAnsi="仿宋" w:eastAsia="仿宋" w:cs="仿宋"/>
                <w:b/>
                <w:bCs w:val="0"/>
                <w:sz w:val="24"/>
                <w:szCs w:val="24"/>
                <w:lang w:val="en-US" w:eastAsia="zh-CN"/>
              </w:rPr>
              <w:t>廉洁要求</w:t>
            </w:r>
            <w:r>
              <w:rPr>
                <w:rFonts w:hint="eastAsia" w:ascii="仿宋" w:hAnsi="仿宋" w:eastAsia="仿宋" w:cs="仿宋"/>
                <w:bCs/>
                <w:sz w:val="24"/>
                <w:szCs w:val="24"/>
                <w:lang w:val="en-US" w:eastAsia="zh-CN"/>
              </w:rPr>
              <w:t>”规定，严禁擅自接触我司生产部门/质量部门人员。</w:t>
            </w:r>
          </w:p>
        </w:tc>
      </w:tr>
      <w:tr w14:paraId="558A27C1">
        <w:tblPrEx>
          <w:tblCellMar>
            <w:top w:w="0" w:type="dxa"/>
            <w:left w:w="108" w:type="dxa"/>
            <w:bottom w:w="0" w:type="dxa"/>
            <w:right w:w="108" w:type="dxa"/>
          </w:tblCellMar>
        </w:tblPrEx>
        <w:trPr>
          <w:trHeight w:val="146" w:hRule="atLeast"/>
          <w:jc w:val="center"/>
        </w:trPr>
        <w:tc>
          <w:tcPr>
            <w:tcW w:w="421" w:type="pct"/>
            <w:tcBorders>
              <w:top w:val="single" w:color="auto" w:sz="4" w:space="0"/>
              <w:left w:val="single" w:color="auto" w:sz="4" w:space="0"/>
              <w:bottom w:val="single" w:color="auto" w:sz="4" w:space="0"/>
              <w:right w:val="single" w:color="auto" w:sz="4" w:space="0"/>
            </w:tcBorders>
            <w:noWrap w:val="0"/>
            <w:vAlign w:val="center"/>
          </w:tcPr>
          <w:p w14:paraId="65F6FF43">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1057" w:type="pct"/>
            <w:tcBorders>
              <w:top w:val="single" w:color="auto" w:sz="4" w:space="0"/>
              <w:left w:val="single" w:color="auto" w:sz="4" w:space="0"/>
              <w:bottom w:val="single" w:color="auto" w:sz="4" w:space="0"/>
              <w:right w:val="single" w:color="auto" w:sz="4" w:space="0"/>
            </w:tcBorders>
            <w:noWrap w:val="0"/>
            <w:vAlign w:val="center"/>
          </w:tcPr>
          <w:p w14:paraId="1E78167D">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解释权</w:t>
            </w:r>
          </w:p>
        </w:tc>
        <w:tc>
          <w:tcPr>
            <w:tcW w:w="3520" w:type="pct"/>
            <w:tcBorders>
              <w:top w:val="single" w:color="auto" w:sz="4" w:space="0"/>
              <w:left w:val="single" w:color="auto" w:sz="4" w:space="0"/>
              <w:bottom w:val="single" w:color="auto" w:sz="4" w:space="0"/>
              <w:right w:val="single" w:color="auto" w:sz="4" w:space="0"/>
            </w:tcBorders>
            <w:noWrap w:val="0"/>
            <w:vAlign w:val="center"/>
          </w:tcPr>
          <w:p w14:paraId="607DC44F">
            <w:pPr>
              <w:spacing w:line="440" w:lineRule="exact"/>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本招标文件所有内容解释权归广东天元实业集团股份有限公司，如对本招标文件内容存在疑问，请及时联系招标联系人。</w:t>
            </w:r>
          </w:p>
        </w:tc>
      </w:tr>
    </w:tbl>
    <w:p w14:paraId="3D4C8D8E">
      <w:pPr>
        <w:rPr>
          <w:rFonts w:hint="eastAsia" w:ascii="仿宋" w:hAnsi="仿宋" w:eastAsia="仿宋" w:cs="仿宋"/>
          <w:color w:val="auto"/>
          <w:kern w:val="2"/>
          <w:sz w:val="28"/>
          <w:szCs w:val="28"/>
          <w:highlight w:val="none"/>
          <w:lang w:val="en-US" w:eastAsia="zh-CN" w:bidi="ar-SA"/>
        </w:rPr>
      </w:pPr>
    </w:p>
    <w:p w14:paraId="10760E82">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一、廉洁要求</w:t>
      </w:r>
    </w:p>
    <w:p w14:paraId="474873F7">
      <w:pPr>
        <w:pStyle w:val="49"/>
        <w:keepNext w:val="0"/>
        <w:keepLines w:val="0"/>
        <w:pageBreakBefore w:val="0"/>
        <w:numPr>
          <w:ilvl w:val="0"/>
          <w:numId w:val="0"/>
        </w:numPr>
        <w:kinsoku/>
        <w:wordWrap/>
        <w:overflowPunct/>
        <w:topLinePunct w:val="0"/>
        <w:bidi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sz w:val="28"/>
          <w:szCs w:val="28"/>
          <w:lang w:val="en-US" w:eastAsia="zh-CN"/>
        </w:rPr>
        <w:t>1.1</w:t>
      </w:r>
      <w:r>
        <w:rPr>
          <w:rFonts w:hint="eastAsia" w:ascii="仿宋" w:hAnsi="仿宋" w:eastAsia="仿宋" w:cs="仿宋"/>
          <w:sz w:val="28"/>
          <w:szCs w:val="28"/>
        </w:rPr>
        <w:t>投标人在合同采购和实施过程中应遵守《中华人民共和国招标投标法》</w:t>
      </w:r>
      <w:r>
        <w:rPr>
          <w:rFonts w:hint="eastAsia" w:ascii="仿宋" w:hAnsi="仿宋" w:eastAsia="仿宋" w:cs="仿宋"/>
          <w:sz w:val="28"/>
          <w:szCs w:val="28"/>
          <w:highlight w:val="none"/>
        </w:rPr>
        <w:t>的有关规定；如果中标人在本合同的竞争中有腐败和欺诈行为，招标人将取消其中标资格</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并列入天元供应商黑名单，永不合作</w:t>
      </w:r>
      <w:r>
        <w:rPr>
          <w:rFonts w:hint="eastAsia" w:ascii="仿宋" w:hAnsi="仿宋" w:eastAsia="仿宋" w:cs="仿宋"/>
          <w:color w:val="auto"/>
          <w:sz w:val="28"/>
          <w:szCs w:val="28"/>
          <w:highlight w:val="none"/>
        </w:rPr>
        <w:t>。</w:t>
      </w:r>
    </w:p>
    <w:p w14:paraId="14854048">
      <w:pPr>
        <w:keepNext w:val="0"/>
        <w:keepLines w:val="0"/>
        <w:pageBreakBefore w:val="0"/>
        <w:kinsoku/>
        <w:wordWrap/>
        <w:overflowPunct/>
        <w:topLinePunct w:val="0"/>
        <w:autoSpaceDE/>
        <w:autoSpaceDN/>
        <w:bidi w:val="0"/>
        <w:adjustRightInd/>
        <w:snapToGrid/>
        <w:spacing w:line="288" w:lineRule="auto"/>
        <w:rPr>
          <w:rFonts w:hint="eastAsia" w:ascii="仿宋" w:hAnsi="仿宋" w:eastAsia="仿宋" w:cs="仿宋"/>
          <w:color w:val="000000"/>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000000"/>
          <w:sz w:val="28"/>
          <w:szCs w:val="28"/>
          <w:highlight w:val="none"/>
          <w:lang w:val="en-US" w:eastAsia="zh-CN"/>
        </w:rPr>
        <w:t>严禁投标供应商以任何形式与生产部门/质量部门直接沟通，必要时应当先向公告联系人申请沟通并告知具体沟通事项，经同意后方可沟通，违反者视为触犯相关条例，我方将视情况予以处罚。</w:t>
      </w:r>
    </w:p>
    <w:p w14:paraId="0EE724C5">
      <w:pPr>
        <w:pStyle w:val="2"/>
        <w:rPr>
          <w:rFonts w:hint="default"/>
          <w:lang w:val="en-US" w:eastAsia="zh-CN"/>
        </w:rPr>
      </w:pPr>
      <w:r>
        <w:rPr>
          <w:rFonts w:hint="eastAsia" w:ascii="仿宋" w:hAnsi="仿宋" w:eastAsia="仿宋" w:cs="仿宋"/>
          <w:color w:val="000000"/>
          <w:sz w:val="28"/>
          <w:szCs w:val="28"/>
          <w:highlight w:val="none"/>
          <w:lang w:val="en-US" w:eastAsia="zh-CN"/>
        </w:rPr>
        <w:t>1.3 投标供应商如与我司生产部门/质量部门人员存在私人关系（如相识/亲戚/曾经合作/曾经雇佣），必须积极报备，如后续发现将直接影响评标结果及后续合作。</w:t>
      </w:r>
    </w:p>
    <w:p w14:paraId="4EADBEF1">
      <w:pPr>
        <w:bidi w:val="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1.4供应商发现招投标活动中其他供应商或我方人员存在违法违纪行为的，都有权向</w:t>
      </w:r>
      <w:r>
        <w:rPr>
          <w:rFonts w:hint="eastAsia" w:ascii="仿宋" w:hAnsi="仿宋" w:eastAsia="仿宋" w:cs="仿宋"/>
          <w:b w:val="0"/>
          <w:bCs w:val="0"/>
          <w:color w:val="auto"/>
          <w:kern w:val="2"/>
          <w:sz w:val="28"/>
          <w:szCs w:val="28"/>
          <w:u w:val="none"/>
          <w:lang w:val="en-US" w:eastAsia="zh-CN" w:bidi="ar-SA"/>
        </w:rPr>
        <w:t>广东天元实业集团股份有限公司</w:t>
      </w:r>
      <w:r>
        <w:rPr>
          <w:rFonts w:hint="eastAsia" w:ascii="仿宋" w:hAnsi="仿宋" w:eastAsia="仿宋" w:cs="仿宋"/>
          <w:color w:val="auto"/>
          <w:kern w:val="2"/>
          <w:sz w:val="28"/>
          <w:szCs w:val="28"/>
          <w:lang w:val="en-US" w:eastAsia="zh-CN" w:bidi="ar-SA"/>
        </w:rPr>
        <w:t>进行</w:t>
      </w:r>
      <w:r>
        <w:rPr>
          <w:rFonts w:hint="eastAsia" w:ascii="仿宋" w:hAnsi="仿宋" w:eastAsia="仿宋" w:cs="仿宋"/>
          <w:kern w:val="2"/>
          <w:sz w:val="28"/>
          <w:szCs w:val="28"/>
          <w:lang w:val="en-US" w:eastAsia="zh-CN" w:bidi="ar-SA"/>
        </w:rPr>
        <w:t>举报，举报邮箱</w:t>
      </w:r>
    </w:p>
    <w:p w14:paraId="07B26958">
      <w:pPr>
        <w:bidi w:val="0"/>
        <w:jc w:val="left"/>
        <w:rPr>
          <w:rFonts w:hint="default" w:ascii="Times New Roman" w:hAnsi="Times New Roman" w:eastAsia="仿宋" w:cs="Times New Roman"/>
          <w:kern w:val="2"/>
          <w:sz w:val="28"/>
          <w:szCs w:val="28"/>
          <w:lang w:val="en-US" w:eastAsia="zh-CN" w:bidi="ar-SA"/>
        </w:rPr>
      </w:pPr>
      <w:r>
        <w:rPr>
          <w:rFonts w:hint="eastAsia" w:ascii="仿宋" w:hAnsi="仿宋" w:eastAsia="仿宋" w:cs="仿宋"/>
          <w:kern w:val="2"/>
          <w:sz w:val="28"/>
          <w:szCs w:val="28"/>
          <w:lang w:val="en-US" w:eastAsia="zh-CN" w:bidi="ar-SA"/>
        </w:rPr>
        <w:t>如下：</w:t>
      </w:r>
      <w:r>
        <w:rPr>
          <w:rFonts w:hint="default" w:ascii="Times New Roman" w:hAnsi="Times New Roman" w:eastAsia="仿宋" w:cs="Times New Roman"/>
          <w:color w:val="auto"/>
          <w:kern w:val="2"/>
          <w:sz w:val="28"/>
          <w:szCs w:val="28"/>
          <w:u w:val="none"/>
          <w:lang w:val="en-US" w:eastAsia="zh-CN" w:bidi="ar-SA"/>
        </w:rPr>
        <w:t>zxw@gdtengen.com</w:t>
      </w:r>
    </w:p>
    <w:p w14:paraId="7663FBB4">
      <w:pPr>
        <w:bidi w:val="0"/>
        <w:ind w:firstLine="840" w:firstLineChars="3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fldChar w:fldCharType="begin"/>
      </w:r>
      <w:r>
        <w:rPr>
          <w:rFonts w:hint="eastAsia" w:ascii="Times New Roman" w:hAnsi="Times New Roman" w:eastAsia="仿宋" w:cs="Times New Roman"/>
          <w:kern w:val="2"/>
          <w:sz w:val="28"/>
          <w:szCs w:val="28"/>
          <w:lang w:val="en-US" w:eastAsia="zh-CN" w:bidi="ar-SA"/>
        </w:rPr>
        <w:instrText xml:space="preserve"> HYPERLINK "mailto:luosuling@gdtengen.com/" </w:instrText>
      </w:r>
      <w:r>
        <w:rPr>
          <w:rFonts w:hint="eastAsia" w:ascii="Times New Roman" w:hAnsi="Times New Roman" w:eastAsia="仿宋" w:cs="Times New Roman"/>
          <w:kern w:val="2"/>
          <w:sz w:val="28"/>
          <w:szCs w:val="28"/>
          <w:lang w:val="en-US" w:eastAsia="zh-CN" w:bidi="ar-SA"/>
        </w:rPr>
        <w:fldChar w:fldCharType="separate"/>
      </w:r>
      <w:r>
        <w:rPr>
          <w:rFonts w:hint="eastAsia" w:ascii="Times New Roman" w:hAnsi="Times New Roman" w:eastAsia="仿宋" w:cs="Times New Roman"/>
          <w:kern w:val="2"/>
          <w:sz w:val="28"/>
          <w:szCs w:val="28"/>
          <w:lang w:val="en-US" w:eastAsia="zh-CN" w:bidi="ar-SA"/>
        </w:rPr>
        <w:t>luosuling@gdtengen.com</w:t>
      </w:r>
      <w:r>
        <w:rPr>
          <w:rFonts w:hint="eastAsia" w:ascii="Times New Roman" w:hAnsi="Times New Roman" w:eastAsia="仿宋" w:cs="Times New Roman"/>
          <w:kern w:val="2"/>
          <w:sz w:val="28"/>
          <w:szCs w:val="28"/>
          <w:lang w:val="en-US" w:eastAsia="zh-CN" w:bidi="ar-SA"/>
        </w:rPr>
        <w:fldChar w:fldCharType="end"/>
      </w:r>
    </w:p>
    <w:p w14:paraId="7C290875">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bookmarkStart w:id="2" w:name="_Toc23258"/>
    </w:p>
    <w:p w14:paraId="75C9C8A9">
      <w:pPr>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br w:type="page"/>
      </w:r>
    </w:p>
    <w:p w14:paraId="4AEA020A">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ascii="宋体" w:hAnsi="宋体" w:eastAsia="宋体" w:cs="宋体"/>
          <w:b/>
          <w:bCs/>
          <w:kern w:val="44"/>
          <w:sz w:val="48"/>
          <w:szCs w:val="48"/>
          <w:lang w:val="en-US" w:eastAsia="zh-CN" w:bidi="ar"/>
        </w:rPr>
        <w:t xml:space="preserve">第二章 </w:t>
      </w:r>
      <w:bookmarkEnd w:id="2"/>
      <w:bookmarkStart w:id="3" w:name="_Toc41918113"/>
      <w:r>
        <w:rPr>
          <w:rFonts w:hint="eastAsia" w:ascii="宋体" w:hAnsi="宋体" w:eastAsia="宋体" w:cs="宋体"/>
          <w:b/>
          <w:bCs/>
          <w:kern w:val="44"/>
          <w:sz w:val="48"/>
          <w:szCs w:val="48"/>
          <w:lang w:val="en-US" w:eastAsia="zh-CN" w:bidi="ar"/>
        </w:rPr>
        <w:t>采购项目要求</w:t>
      </w:r>
      <w:bookmarkEnd w:id="3"/>
    </w:p>
    <w:p w14:paraId="1E919504">
      <w:pPr>
        <w:pStyle w:val="5"/>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14:paraId="38B6558C">
      <w:pPr>
        <w:pStyle w:val="5"/>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本项目为</w:t>
      </w:r>
      <w:r>
        <w:rPr>
          <w:rFonts w:hint="eastAsia" w:ascii="仿宋" w:hAnsi="仿宋" w:eastAsia="仿宋" w:cs="仿宋"/>
          <w:b/>
          <w:bCs/>
          <w:color w:val="FF0000"/>
          <w:u w:val="single"/>
          <w:lang w:val="en-US" w:eastAsia="zh-CN"/>
        </w:rPr>
        <w:t>2025年</w:t>
      </w:r>
      <w:r>
        <w:rPr>
          <w:rFonts w:hint="eastAsia" w:ascii="仿宋" w:hAnsi="仿宋" w:eastAsia="仿宋" w:cs="仿宋"/>
          <w:b/>
          <w:bCs w:val="0"/>
          <w:color w:val="FF0000"/>
          <w:kern w:val="44"/>
          <w:sz w:val="28"/>
          <w:szCs w:val="28"/>
          <w:u w:val="single"/>
          <w:lang w:val="en-US" w:eastAsia="zh-CN" w:bidi="ar"/>
        </w:rPr>
        <w:t>易撕带</w:t>
      </w:r>
      <w:r>
        <w:rPr>
          <w:rFonts w:hint="eastAsia" w:ascii="仿宋" w:hAnsi="仿宋" w:eastAsia="仿宋" w:cs="仿宋"/>
          <w:b/>
          <w:bCs/>
          <w:color w:val="FF0000"/>
          <w:u w:val="single"/>
          <w:lang w:val="en-US" w:eastAsia="zh-CN"/>
        </w:rPr>
        <w:t>年用量需求</w:t>
      </w:r>
      <w:r>
        <w:rPr>
          <w:rFonts w:hint="eastAsia" w:ascii="仿宋" w:hAnsi="仿宋" w:eastAsia="仿宋" w:cs="仿宋"/>
          <w:b w:val="0"/>
          <w:bCs w:val="0"/>
          <w:lang w:val="en-US" w:eastAsia="zh-CN"/>
        </w:rPr>
        <w:t>采购。</w:t>
      </w:r>
    </w:p>
    <w:p w14:paraId="74072ED9">
      <w:pPr>
        <w:pStyle w:val="5"/>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①</w:t>
      </w:r>
      <w:r>
        <w:rPr>
          <w:rFonts w:hint="eastAsia" w:ascii="仿宋" w:hAnsi="仿宋" w:eastAsia="仿宋" w:cs="仿宋"/>
          <w:b/>
          <w:bCs/>
          <w:color w:val="FF0000"/>
          <w:u w:val="single"/>
          <w:lang w:val="en-US" w:eastAsia="zh-CN"/>
        </w:rPr>
        <w:t>东莞厂区</w:t>
      </w:r>
      <w:r>
        <w:rPr>
          <w:rFonts w:hint="eastAsia" w:ascii="仿宋" w:hAnsi="仿宋" w:eastAsia="仿宋" w:cs="仿宋"/>
          <w:b w:val="0"/>
          <w:bCs w:val="0"/>
          <w:lang w:val="en-US" w:eastAsia="zh-CN"/>
        </w:rPr>
        <w:t>项目规模：本次招标共计1个合同包，总采购预估量为</w:t>
      </w:r>
      <w:r>
        <w:rPr>
          <w:rFonts w:hint="eastAsia" w:ascii="仿宋" w:hAnsi="仿宋" w:eastAsia="仿宋" w:cs="仿宋"/>
          <w:b/>
          <w:bCs/>
          <w:color w:val="FF0000"/>
          <w:lang w:val="en-US" w:eastAsia="zh-CN"/>
        </w:rPr>
        <w:t>1.1</w:t>
      </w:r>
      <w:r>
        <w:rPr>
          <w:rFonts w:hint="eastAsia" w:ascii="仿宋" w:hAnsi="仿宋" w:eastAsia="仿宋" w:cs="仿宋"/>
          <w:b/>
          <w:bCs/>
          <w:color w:val="auto"/>
          <w:lang w:val="en-US" w:eastAsia="zh-CN"/>
        </w:rPr>
        <w:t>万卷</w:t>
      </w:r>
      <w:r>
        <w:rPr>
          <w:rFonts w:hint="eastAsia" w:ascii="仿宋" w:hAnsi="仿宋" w:eastAsia="仿宋" w:cs="仿宋"/>
          <w:b w:val="0"/>
          <w:bCs w:val="0"/>
          <w:lang w:val="en-US" w:eastAsia="zh-CN"/>
        </w:rPr>
        <w:t>，项目清单如下：</w:t>
      </w:r>
    </w:p>
    <w:p w14:paraId="657052FD">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表一：东莞总部填充母粒需求明细</w:t>
      </w:r>
    </w:p>
    <w:p w14:paraId="6F898E86">
      <w:pPr>
        <w:rPr>
          <w:rFonts w:hint="eastAsia"/>
          <w:lang w:val="en-US" w:eastAsia="zh-CN"/>
        </w:rPr>
      </w:pPr>
      <w:r>
        <w:rPr>
          <w:rFonts w:hint="eastAsia" w:ascii="仿宋" w:hAnsi="仿宋" w:eastAsia="仿宋" w:cs="仿宋"/>
          <w:b/>
          <w:bCs/>
          <w:sz w:val="24"/>
          <w:szCs w:val="20"/>
        </w:rPr>
        <w:t>注：具体采购金额以实际业务发生量为准</w:t>
      </w:r>
    </w:p>
    <w:p w14:paraId="74FD9CD6">
      <w:pPr>
        <w:bidi w:val="0"/>
        <w:jc w:val="center"/>
        <w:rPr>
          <w:rFonts w:hint="eastAsia" w:ascii="仿宋" w:hAnsi="仿宋" w:eastAsia="仿宋" w:cs="仿宋"/>
          <w:b w:val="0"/>
          <w:bCs w:val="0"/>
          <w:lang w:val="en-US" w:eastAsia="zh-CN"/>
        </w:rPr>
      </w:pPr>
    </w:p>
    <w:tbl>
      <w:tblPr>
        <w:tblStyle w:val="20"/>
        <w:tblW w:w="10134"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828"/>
        <w:gridCol w:w="2181"/>
        <w:gridCol w:w="2169"/>
        <w:gridCol w:w="804"/>
        <w:gridCol w:w="955"/>
        <w:gridCol w:w="1488"/>
      </w:tblGrid>
      <w:tr w14:paraId="2F187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09"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67236FD6">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28"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54A774CE">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物料编码</w:t>
            </w:r>
          </w:p>
        </w:tc>
        <w:tc>
          <w:tcPr>
            <w:tcW w:w="2181"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2B97EFB">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物料名称</w:t>
            </w:r>
          </w:p>
        </w:tc>
        <w:tc>
          <w:tcPr>
            <w:tcW w:w="216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84E62C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规格</w:t>
            </w:r>
          </w:p>
        </w:tc>
        <w:tc>
          <w:tcPr>
            <w:tcW w:w="804"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45AA8E06">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955"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41FF964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年用量</w:t>
            </w:r>
          </w:p>
        </w:tc>
        <w:tc>
          <w:tcPr>
            <w:tcW w:w="1488" w:type="dxa"/>
            <w:tcBorders>
              <w:top w:val="single" w:color="000000" w:sz="8" w:space="0"/>
              <w:left w:val="single" w:color="000000" w:sz="4" w:space="0"/>
              <w:bottom w:val="single" w:color="auto" w:sz="4" w:space="0"/>
              <w:right w:val="single" w:color="000000" w:sz="8" w:space="0"/>
            </w:tcBorders>
            <w:shd w:val="clear" w:color="auto" w:fill="D0CECE"/>
            <w:noWrap/>
            <w:vAlign w:val="center"/>
          </w:tcPr>
          <w:p w14:paraId="39FB96EE">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使用基地</w:t>
            </w:r>
          </w:p>
        </w:tc>
      </w:tr>
      <w:tr w14:paraId="5921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15F6137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3D804E">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4110700000001</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04156AC5">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满白OPE易撕带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53CCC07">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60u*3mm*5000m</w:t>
            </w:r>
          </w:p>
        </w:tc>
        <w:tc>
          <w:tcPr>
            <w:tcW w:w="80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C51B6A9">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7130F718">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1650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58BAD">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东莞基地</w:t>
            </w:r>
          </w:p>
        </w:tc>
      </w:tr>
      <w:tr w14:paraId="2772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7761B4D7">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D42E10">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4110700000003</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D506174">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满红PET易撕带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668691F">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40u*4mm*10000m</w:t>
            </w:r>
          </w:p>
        </w:tc>
        <w:tc>
          <w:tcPr>
            <w:tcW w:w="80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331141F">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47D6540F">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u w:val="none"/>
                <w:lang w:val="en-US" w:eastAsia="zh-CN" w:bidi="ar-SA"/>
              </w:rPr>
            </w:pPr>
            <w:bookmarkStart w:id="7" w:name="_GoBack"/>
            <w:r>
              <w:rPr>
                <w:rFonts w:hint="eastAsia" w:ascii="仿宋" w:hAnsi="仿宋" w:eastAsia="仿宋" w:cs="仿宋"/>
                <w:b w:val="0"/>
                <w:bCs w:val="0"/>
                <w:i w:val="0"/>
                <w:iCs w:val="0"/>
                <w:color w:val="000000"/>
                <w:kern w:val="0"/>
                <w:sz w:val="24"/>
                <w:szCs w:val="24"/>
                <w:u w:val="none"/>
                <w:lang w:val="en-US" w:eastAsia="zh-CN" w:bidi="ar"/>
              </w:rPr>
              <w:t>500</w:t>
            </w:r>
            <w:bookmarkEnd w:id="7"/>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CE1F6">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东莞基地</w:t>
            </w:r>
          </w:p>
        </w:tc>
      </w:tr>
      <w:tr w14:paraId="67AA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143DF348">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0815E">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4110700000007</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23A4F310">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透明PET易撕带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1DAAE51D">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40u*4mm*10000m</w:t>
            </w:r>
          </w:p>
        </w:tc>
        <w:tc>
          <w:tcPr>
            <w:tcW w:w="80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2DC3DC7C">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3ACA95C4">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50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66DD3">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东莞基地</w:t>
            </w:r>
          </w:p>
        </w:tc>
      </w:tr>
      <w:tr w14:paraId="71E1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6EEAC7FB">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C2CE77A">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4110700000013</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11841D3A">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黄色牛皮纸易撕带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13D17EC">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110g*4.0mm*3000M</w:t>
            </w:r>
          </w:p>
        </w:tc>
        <w:tc>
          <w:tcPr>
            <w:tcW w:w="80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601139A">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42C65963">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3600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48FBD">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东莞基地</w:t>
            </w:r>
          </w:p>
        </w:tc>
      </w:tr>
      <w:tr w14:paraId="66081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51733161">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3CC01D">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4110700000015</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7D186D2">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满红OPE易撕带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8C4A304">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45um*4mm*7500m</w:t>
            </w:r>
          </w:p>
        </w:tc>
        <w:tc>
          <w:tcPr>
            <w:tcW w:w="80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779A988B">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39B430C8">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4850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B32C6">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东莞基地</w:t>
            </w:r>
          </w:p>
        </w:tc>
      </w:tr>
      <w:tr w14:paraId="63682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3939865C">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0B3EE">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4110700000017</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47CEDFA5">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满红PET易撕带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7A67E11">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40u*5mm*5000m</w:t>
            </w:r>
          </w:p>
        </w:tc>
        <w:tc>
          <w:tcPr>
            <w:tcW w:w="80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393C2B9B">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67DFED80">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300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38E46">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东莞基地</w:t>
            </w:r>
          </w:p>
        </w:tc>
      </w:tr>
      <w:tr w14:paraId="18139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bottom"/>
          </w:tcPr>
          <w:p w14:paraId="49400DA9">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6B804">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4110700000018</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6F19DC5F">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黄色牛皮纸易撕带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1BE26A10">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175g*4.0mm*1500M</w:t>
            </w:r>
          </w:p>
        </w:tc>
        <w:tc>
          <w:tcPr>
            <w:tcW w:w="804" w:type="dxa"/>
            <w:tcBorders>
              <w:top w:val="single" w:color="000000" w:sz="4" w:space="0"/>
              <w:left w:val="single" w:color="000000" w:sz="4" w:space="0"/>
              <w:bottom w:val="single" w:color="000000" w:sz="4" w:space="0"/>
              <w:right w:val="single" w:color="000000" w:sz="8" w:space="0"/>
            </w:tcBorders>
            <w:shd w:val="clear" w:color="auto" w:fill="auto"/>
            <w:noWrap/>
            <w:vAlign w:val="bottom"/>
          </w:tcPr>
          <w:p w14:paraId="5865411E">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bottom"/>
          </w:tcPr>
          <w:p w14:paraId="0EFADF9C">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1A5C0">
            <w:pPr>
              <w:keepNext w:val="0"/>
              <w:keepLines w:val="0"/>
              <w:widowControl/>
              <w:suppressLineNumbers w:val="0"/>
              <w:jc w:val="center"/>
              <w:textAlignment w:val="bottom"/>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东莞基地</w:t>
            </w:r>
          </w:p>
        </w:tc>
      </w:tr>
      <w:tr w14:paraId="27DC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691" w:type="dxa"/>
            <w:gridSpan w:val="5"/>
            <w:tcBorders>
              <w:top w:val="single" w:color="000000" w:sz="4" w:space="0"/>
              <w:left w:val="single" w:color="000000" w:sz="8" w:space="0"/>
              <w:bottom w:val="single" w:color="000000" w:sz="4" w:space="0"/>
              <w:right w:val="single" w:color="000000" w:sz="8" w:space="0"/>
            </w:tcBorders>
            <w:shd w:val="clear" w:color="auto" w:fill="auto"/>
            <w:noWrap/>
            <w:vAlign w:val="bottom"/>
          </w:tcPr>
          <w:p w14:paraId="7BE6F011">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9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8C66812">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11070</w:t>
            </w:r>
          </w:p>
        </w:tc>
        <w:tc>
          <w:tcPr>
            <w:tcW w:w="1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A763D">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4FE8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0134" w:type="dxa"/>
            <w:gridSpan w:val="7"/>
            <w:tcBorders>
              <w:top w:val="single" w:color="000000" w:sz="4" w:space="0"/>
              <w:left w:val="single" w:color="000000" w:sz="8" w:space="0"/>
              <w:bottom w:val="single" w:color="000000" w:sz="8" w:space="0"/>
              <w:right w:val="single" w:color="auto" w:sz="4" w:space="0"/>
            </w:tcBorders>
            <w:shd w:val="clear" w:color="auto" w:fill="auto"/>
            <w:noWrap/>
            <w:vAlign w:val="center"/>
          </w:tcPr>
          <w:p w14:paraId="214E294A">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说明：</w:t>
            </w:r>
          </w:p>
          <w:p w14:paraId="49D3AD31">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1、如果供应商进行投标时，对我司所招标产品不了解，可向我司样品联系人申请取样参考。</w:t>
            </w:r>
          </w:p>
          <w:p w14:paraId="756ADEC9">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2、易撕带主要用途：用在封套封口起到易撕效果（如快递文件封）。</w:t>
            </w:r>
          </w:p>
          <w:p w14:paraId="6F40497E">
            <w:pPr>
              <w:keepNext w:val="0"/>
              <w:keepLines w:val="0"/>
              <w:widowControl/>
              <w:suppressLineNumbers w:val="0"/>
              <w:jc w:val="both"/>
              <w:textAlignment w:val="bottom"/>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3、送货地址：</w:t>
            </w:r>
            <w:r>
              <w:rPr>
                <w:rFonts w:hint="eastAsia" w:ascii="仿宋" w:hAnsi="仿宋" w:eastAsia="仿宋" w:cs="仿宋"/>
                <w:b/>
                <w:bCs/>
                <w:color w:val="FF0000"/>
                <w:sz w:val="24"/>
                <w:szCs w:val="24"/>
                <w:u w:val="single"/>
                <w:lang w:val="en-US" w:eastAsia="zh-CN"/>
              </w:rPr>
              <w:t>广东省东莞市清溪镇青滨东路128号天元股份</w:t>
            </w:r>
          </w:p>
        </w:tc>
      </w:tr>
    </w:tbl>
    <w:p w14:paraId="1FD101B0">
      <w:pPr>
        <w:bidi w:val="0"/>
        <w:jc w:val="center"/>
        <w:rPr>
          <w:rFonts w:hint="eastAsia" w:ascii="仿宋" w:hAnsi="仿宋" w:eastAsia="仿宋" w:cs="仿宋"/>
          <w:b w:val="0"/>
          <w:bCs w:val="0"/>
          <w:lang w:val="en-US" w:eastAsia="zh-CN"/>
        </w:rPr>
      </w:pPr>
    </w:p>
    <w:p w14:paraId="2A535E2D">
      <w:pPr>
        <w:rPr>
          <w:rFonts w:hint="eastAsia" w:ascii="仿宋" w:hAnsi="仿宋" w:eastAsia="仿宋" w:cs="仿宋"/>
          <w:b w:val="0"/>
          <w:bCs w:val="0"/>
          <w:lang w:val="en-US" w:eastAsia="zh-CN"/>
        </w:rPr>
      </w:pPr>
      <w:r>
        <w:rPr>
          <w:rFonts w:hint="eastAsia" w:ascii="仿宋" w:hAnsi="仿宋" w:eastAsia="仿宋" w:cs="仿宋"/>
          <w:b w:val="0"/>
          <w:bCs w:val="0"/>
          <w:lang w:val="en-US" w:eastAsia="zh-CN"/>
        </w:rPr>
        <w:br w:type="page"/>
      </w:r>
    </w:p>
    <w:p w14:paraId="08A2F22C">
      <w:pPr>
        <w:pStyle w:val="5"/>
        <w:keepNext/>
        <w:keepLines/>
        <w:pageBreakBefore w:val="0"/>
        <w:widowControl w:val="0"/>
        <w:numPr>
          <w:ilvl w:val="0"/>
          <w:numId w:val="0"/>
        </w:numPr>
        <w:kinsoku/>
        <w:wordWrap/>
        <w:overflowPunct/>
        <w:topLinePunct w:val="0"/>
        <w:autoSpaceDE/>
        <w:autoSpaceDN/>
        <w:bidi w:val="0"/>
        <w:adjustRightInd/>
        <w:snapToGrid/>
        <w:spacing w:before="0" w:after="0"/>
        <w:ind w:firstLine="560" w:firstLineChars="20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②</w:t>
      </w:r>
      <w:r>
        <w:rPr>
          <w:rFonts w:hint="eastAsia" w:ascii="仿宋" w:hAnsi="仿宋" w:eastAsia="仿宋" w:cs="仿宋"/>
          <w:b/>
          <w:bCs/>
          <w:color w:val="FF0000"/>
          <w:u w:val="single"/>
          <w:lang w:val="en-US" w:eastAsia="zh-CN"/>
        </w:rPr>
        <w:t>浙江厂区</w:t>
      </w:r>
      <w:r>
        <w:rPr>
          <w:rFonts w:hint="eastAsia" w:ascii="仿宋" w:hAnsi="仿宋" w:eastAsia="仿宋" w:cs="仿宋"/>
          <w:b w:val="0"/>
          <w:bCs w:val="0"/>
          <w:lang w:val="en-US" w:eastAsia="zh-CN"/>
        </w:rPr>
        <w:t>项目规模：本次招标共计1个合同包，总采购预估量为</w:t>
      </w:r>
      <w:r>
        <w:rPr>
          <w:rFonts w:hint="eastAsia" w:ascii="仿宋" w:hAnsi="仿宋" w:eastAsia="仿宋" w:cs="仿宋"/>
          <w:b/>
          <w:bCs/>
          <w:color w:val="FF0000"/>
          <w:lang w:val="en-US" w:eastAsia="zh-CN"/>
        </w:rPr>
        <w:t>3050</w:t>
      </w:r>
      <w:r>
        <w:rPr>
          <w:rFonts w:hint="eastAsia" w:ascii="仿宋" w:hAnsi="仿宋" w:eastAsia="仿宋" w:cs="仿宋"/>
          <w:b/>
          <w:bCs/>
          <w:color w:val="auto"/>
          <w:lang w:val="en-US" w:eastAsia="zh-CN"/>
        </w:rPr>
        <w:t>卷</w:t>
      </w:r>
      <w:r>
        <w:rPr>
          <w:rFonts w:hint="eastAsia" w:ascii="仿宋" w:hAnsi="仿宋" w:eastAsia="仿宋" w:cs="仿宋"/>
          <w:b w:val="0"/>
          <w:bCs w:val="0"/>
          <w:lang w:val="en-US" w:eastAsia="zh-CN"/>
        </w:rPr>
        <w:t>，项目清单如下：</w:t>
      </w:r>
    </w:p>
    <w:p w14:paraId="4F464E70">
      <w:pPr>
        <w:bidi w:val="0"/>
        <w:jc w:val="both"/>
        <w:rPr>
          <w:rFonts w:hint="default" w:ascii="楷体" w:hAnsi="楷体" w:eastAsia="楷体" w:cs="楷体"/>
          <w:b/>
          <w:bCs/>
          <w:lang w:val="en-US" w:eastAsia="zh-CN"/>
        </w:rPr>
      </w:pPr>
      <w:r>
        <w:rPr>
          <w:rFonts w:hint="eastAsia" w:ascii="楷体" w:hAnsi="楷体" w:eastAsia="楷体" w:cs="楷体"/>
          <w:b/>
          <w:bCs/>
          <w:lang w:val="en-US" w:eastAsia="zh-CN"/>
        </w:rPr>
        <w:t>表二：浙江基地填充母粒需求明细</w:t>
      </w:r>
    </w:p>
    <w:p w14:paraId="5C5473A8">
      <w:pPr>
        <w:rPr>
          <w:rFonts w:hint="eastAsia"/>
          <w:lang w:val="en-US" w:eastAsia="zh-CN"/>
        </w:rPr>
      </w:pPr>
      <w:r>
        <w:rPr>
          <w:rFonts w:hint="eastAsia" w:ascii="仿宋" w:hAnsi="仿宋" w:eastAsia="仿宋" w:cs="仿宋"/>
          <w:b/>
          <w:bCs/>
          <w:sz w:val="24"/>
          <w:szCs w:val="20"/>
        </w:rPr>
        <w:t>注：具体采购金额以实际业务发生量为准</w:t>
      </w:r>
    </w:p>
    <w:p w14:paraId="2AB6071D">
      <w:pPr>
        <w:bidi w:val="0"/>
        <w:jc w:val="center"/>
        <w:rPr>
          <w:rFonts w:hint="eastAsia" w:ascii="仿宋" w:hAnsi="仿宋" w:eastAsia="仿宋" w:cs="仿宋"/>
          <w:b w:val="0"/>
          <w:bCs w:val="0"/>
          <w:lang w:val="en-US" w:eastAsia="zh-CN"/>
        </w:rPr>
      </w:pPr>
    </w:p>
    <w:tbl>
      <w:tblPr>
        <w:tblStyle w:val="20"/>
        <w:tblW w:w="10134" w:type="dxa"/>
        <w:tblInd w:w="-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828"/>
        <w:gridCol w:w="2181"/>
        <w:gridCol w:w="2169"/>
        <w:gridCol w:w="818"/>
        <w:gridCol w:w="968"/>
        <w:gridCol w:w="1461"/>
      </w:tblGrid>
      <w:tr w14:paraId="7FC5D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09"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331D2794">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828"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04D487F0">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物料编码</w:t>
            </w:r>
          </w:p>
        </w:tc>
        <w:tc>
          <w:tcPr>
            <w:tcW w:w="2181"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E533A81">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物料名称</w:t>
            </w:r>
          </w:p>
        </w:tc>
        <w:tc>
          <w:tcPr>
            <w:tcW w:w="216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4BD9CB6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规格</w:t>
            </w:r>
          </w:p>
        </w:tc>
        <w:tc>
          <w:tcPr>
            <w:tcW w:w="818"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4C9DF2D">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单位</w:t>
            </w:r>
          </w:p>
        </w:tc>
        <w:tc>
          <w:tcPr>
            <w:tcW w:w="968"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054D1877">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年用量</w:t>
            </w:r>
          </w:p>
        </w:tc>
        <w:tc>
          <w:tcPr>
            <w:tcW w:w="1461" w:type="dxa"/>
            <w:tcBorders>
              <w:top w:val="single" w:color="000000" w:sz="8" w:space="0"/>
              <w:left w:val="single" w:color="000000" w:sz="4" w:space="0"/>
              <w:bottom w:val="single" w:color="auto" w:sz="4" w:space="0"/>
              <w:right w:val="single" w:color="000000" w:sz="8" w:space="0"/>
            </w:tcBorders>
            <w:shd w:val="clear" w:color="auto" w:fill="D0CECE"/>
            <w:noWrap/>
            <w:vAlign w:val="center"/>
          </w:tcPr>
          <w:p w14:paraId="1D744494">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使用基地</w:t>
            </w:r>
          </w:p>
        </w:tc>
      </w:tr>
      <w:tr w14:paraId="72EC4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DBC413">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DB40">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4110700000002</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E63CCD8">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满红OPE易撕带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2239831">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45u*4mm*10000m</w:t>
            </w:r>
          </w:p>
        </w:tc>
        <w:tc>
          <w:tcPr>
            <w:tcW w:w="8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F880C87">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BCB8D8">
            <w:pPr>
              <w:keepNext w:val="0"/>
              <w:keepLines w:val="0"/>
              <w:widowControl/>
              <w:suppressLineNumbers w:val="0"/>
              <w:jc w:val="center"/>
              <w:textAlignment w:val="bottom"/>
              <w:rPr>
                <w:rFonts w:hint="default"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650</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C78CA">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浙江天之元</w:t>
            </w:r>
          </w:p>
        </w:tc>
      </w:tr>
      <w:tr w14:paraId="7DD7C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8477AED">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3FC8">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4110700000003</w:t>
            </w:r>
          </w:p>
        </w:tc>
        <w:tc>
          <w:tcPr>
            <w:tcW w:w="218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F9A83FF">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满红PET易撕带</w:t>
            </w:r>
          </w:p>
        </w:tc>
        <w:tc>
          <w:tcPr>
            <w:tcW w:w="216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78ACEAF">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40u*4mm*10000m</w:t>
            </w:r>
          </w:p>
        </w:tc>
        <w:tc>
          <w:tcPr>
            <w:tcW w:w="818"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BEEDD11">
            <w:pPr>
              <w:keepNext w:val="0"/>
              <w:keepLines w:val="0"/>
              <w:widowControl/>
              <w:suppressLineNumbers w:val="0"/>
              <w:jc w:val="center"/>
              <w:textAlignment w:val="bottom"/>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9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C5F5428">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2400</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5CF8C">
            <w:pPr>
              <w:keepNext w:val="0"/>
              <w:keepLines w:val="0"/>
              <w:widowControl/>
              <w:suppressLineNumbers w:val="0"/>
              <w:jc w:val="center"/>
              <w:textAlignment w:val="bottom"/>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浙江天之元</w:t>
            </w:r>
          </w:p>
        </w:tc>
      </w:tr>
      <w:tr w14:paraId="2CE5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7705" w:type="dxa"/>
            <w:gridSpan w:val="5"/>
            <w:tcBorders>
              <w:top w:val="single" w:color="000000" w:sz="4" w:space="0"/>
              <w:left w:val="single" w:color="000000" w:sz="8" w:space="0"/>
              <w:bottom w:val="single" w:color="000000" w:sz="4" w:space="0"/>
              <w:right w:val="single" w:color="000000" w:sz="8" w:space="0"/>
            </w:tcBorders>
            <w:shd w:val="clear" w:color="auto" w:fill="auto"/>
            <w:noWrap/>
            <w:vAlign w:val="center"/>
          </w:tcPr>
          <w:p w14:paraId="7A379EAB">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968"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E3D3D78">
            <w:pPr>
              <w:keepNext w:val="0"/>
              <w:keepLines w:val="0"/>
              <w:widowControl/>
              <w:suppressLineNumbers w:val="0"/>
              <w:jc w:val="center"/>
              <w:textAlignment w:val="bottom"/>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3050</w:t>
            </w:r>
          </w:p>
        </w:tc>
        <w:tc>
          <w:tcPr>
            <w:tcW w:w="14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7EBC9">
            <w:pPr>
              <w:keepNext w:val="0"/>
              <w:keepLines w:val="0"/>
              <w:widowControl/>
              <w:suppressLineNumbers w:val="0"/>
              <w:jc w:val="center"/>
              <w:textAlignment w:val="bottom"/>
              <w:rPr>
                <w:rFonts w:hint="eastAsia" w:ascii="仿宋" w:hAnsi="仿宋" w:eastAsia="仿宋" w:cs="仿宋"/>
                <w:i w:val="0"/>
                <w:iCs w:val="0"/>
                <w:color w:val="000000"/>
                <w:kern w:val="0"/>
                <w:sz w:val="24"/>
                <w:szCs w:val="24"/>
                <w:u w:val="none"/>
                <w:lang w:val="en-US" w:eastAsia="zh-CN" w:bidi="ar"/>
              </w:rPr>
            </w:pPr>
          </w:p>
        </w:tc>
      </w:tr>
      <w:tr w14:paraId="68AB5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0134" w:type="dxa"/>
            <w:gridSpan w:val="7"/>
            <w:tcBorders>
              <w:top w:val="single" w:color="000000" w:sz="4" w:space="0"/>
              <w:left w:val="single" w:color="000000" w:sz="8" w:space="0"/>
              <w:bottom w:val="single" w:color="000000" w:sz="8" w:space="0"/>
              <w:right w:val="single" w:color="auto" w:sz="4" w:space="0"/>
            </w:tcBorders>
            <w:shd w:val="clear" w:color="auto" w:fill="auto"/>
            <w:noWrap/>
            <w:vAlign w:val="center"/>
          </w:tcPr>
          <w:p w14:paraId="5518861B">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说明：</w:t>
            </w:r>
          </w:p>
          <w:p w14:paraId="2E1E7335">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1、如果供应商进行投标时，对我司所招标产品不了解，可向我司样品联系人申请取样参考。</w:t>
            </w:r>
          </w:p>
          <w:p w14:paraId="77774553">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2、易撕带主要用途：用在封套封口起到易撕效果（如快递文件封）。</w:t>
            </w:r>
          </w:p>
          <w:p w14:paraId="7C43F234">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3、送货地址：</w:t>
            </w:r>
            <w:r>
              <w:rPr>
                <w:rFonts w:hint="eastAsia" w:ascii="仿宋" w:hAnsi="仿宋" w:eastAsia="仿宋" w:cs="仿宋"/>
                <w:b/>
                <w:bCs/>
                <w:color w:val="FF0000"/>
                <w:sz w:val="24"/>
                <w:szCs w:val="24"/>
                <w:u w:val="single"/>
                <w:lang w:val="en-US" w:eastAsia="zh-CN"/>
              </w:rPr>
              <w:t>浙江省嘉兴市平湖市新埭镇平兴线杨庄浜段396号</w:t>
            </w:r>
          </w:p>
        </w:tc>
      </w:tr>
    </w:tbl>
    <w:p w14:paraId="6EAA5F9E">
      <w:pPr>
        <w:bidi w:val="0"/>
        <w:jc w:val="center"/>
        <w:rPr>
          <w:rFonts w:hint="eastAsia" w:ascii="仿宋" w:hAnsi="仿宋" w:eastAsia="仿宋" w:cs="仿宋"/>
          <w:b w:val="0"/>
          <w:bCs w:val="0"/>
          <w:lang w:val="en-US" w:eastAsia="zh-CN"/>
        </w:rPr>
      </w:pPr>
    </w:p>
    <w:p w14:paraId="60B0212A">
      <w:pPr>
        <w:pStyle w:val="5"/>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14:paraId="1921AA61">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1.投标人需提供送货、出具发票等一条龙服务。</w:t>
      </w:r>
    </w:p>
    <w:p w14:paraId="2DC0D2DA">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rPr>
        <w:t>2.严格按照样品进行</w:t>
      </w:r>
      <w:r>
        <w:rPr>
          <w:rFonts w:hint="eastAsia" w:ascii="仿宋" w:hAnsi="仿宋" w:eastAsia="仿宋" w:cs="仿宋"/>
          <w:b/>
          <w:bCs/>
          <w:color w:val="FF0000"/>
          <w:kern w:val="2"/>
          <w:sz w:val="28"/>
          <w:szCs w:val="28"/>
          <w:lang w:val="en-US" w:eastAsia="zh-CN"/>
        </w:rPr>
        <w:t>生产</w:t>
      </w:r>
      <w:r>
        <w:rPr>
          <w:rFonts w:hint="eastAsia" w:ascii="仿宋" w:hAnsi="仿宋" w:eastAsia="仿宋" w:cs="仿宋"/>
          <w:b/>
          <w:bCs/>
          <w:color w:val="FF0000"/>
          <w:kern w:val="2"/>
          <w:sz w:val="28"/>
          <w:szCs w:val="28"/>
        </w:rPr>
        <w:t>，除非要求或者同意修改，否则不得</w:t>
      </w:r>
      <w:r>
        <w:rPr>
          <w:rFonts w:hint="eastAsia" w:ascii="仿宋" w:hAnsi="仿宋" w:eastAsia="仿宋" w:cs="仿宋"/>
          <w:b/>
          <w:bCs/>
          <w:color w:val="FF0000"/>
          <w:kern w:val="2"/>
          <w:sz w:val="28"/>
          <w:szCs w:val="28"/>
          <w:lang w:val="en-US" w:eastAsia="zh-CN"/>
        </w:rPr>
        <w:t>产品质量</w:t>
      </w:r>
      <w:r>
        <w:rPr>
          <w:rFonts w:hint="eastAsia" w:ascii="仿宋" w:hAnsi="仿宋" w:eastAsia="仿宋" w:cs="仿宋"/>
          <w:b/>
          <w:bCs/>
          <w:color w:val="FF0000"/>
          <w:kern w:val="2"/>
          <w:sz w:val="28"/>
          <w:szCs w:val="28"/>
        </w:rPr>
        <w:t>进行任何形式的修改。</w:t>
      </w:r>
    </w:p>
    <w:p w14:paraId="0D03AA1D">
      <w:pPr>
        <w:pStyle w:val="2"/>
        <w:spacing w:line="360" w:lineRule="auto"/>
        <w:rPr>
          <w:rFonts w:hint="eastAsia" w:ascii="仿宋" w:hAnsi="仿宋" w:eastAsia="仿宋" w:cs="仿宋"/>
          <w:b/>
          <w:bCs/>
          <w:color w:val="FF0000"/>
          <w:kern w:val="2"/>
          <w:sz w:val="28"/>
          <w:szCs w:val="28"/>
        </w:rPr>
      </w:pPr>
      <w:r>
        <w:rPr>
          <w:rFonts w:hint="eastAsia" w:ascii="仿宋" w:hAnsi="仿宋" w:eastAsia="仿宋" w:cs="仿宋"/>
          <w:b/>
          <w:bCs/>
          <w:color w:val="FF0000"/>
          <w:kern w:val="2"/>
          <w:sz w:val="28"/>
          <w:szCs w:val="28"/>
          <w:lang w:val="en-US" w:eastAsia="zh-CN"/>
        </w:rPr>
        <w:t>3</w:t>
      </w:r>
      <w:r>
        <w:rPr>
          <w:rFonts w:hint="eastAsia" w:ascii="仿宋" w:hAnsi="仿宋" w:eastAsia="仿宋" w:cs="仿宋"/>
          <w:b/>
          <w:bCs/>
          <w:color w:val="FF0000"/>
          <w:kern w:val="2"/>
          <w:sz w:val="28"/>
          <w:szCs w:val="28"/>
        </w:rPr>
        <w:t>.投标人需提供增值税专用发票（税率13%），合同履行期间如遇税率变动，合同不含税金额不变，双方根据新税率签订补充协议。</w:t>
      </w:r>
    </w:p>
    <w:p w14:paraId="639A7FEA">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三、试样检验</w:t>
      </w:r>
    </w:p>
    <w:p w14:paraId="4F63178D">
      <w:pPr>
        <w:pageBreakBefore w:val="0"/>
        <w:widowControl w:val="0"/>
        <w:kinsoku/>
        <w:wordWrap/>
        <w:overflowPunct/>
        <w:topLinePunct w:val="0"/>
        <w:bidi w:val="0"/>
        <w:snapToGrid/>
        <w:spacing w:line="360" w:lineRule="auto"/>
        <w:textAlignment w:val="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1.招标全过程中我方可提供样品，意向投标人可来我司向指定业务联系人拿取样品，或由我司邮递样品。</w:t>
      </w:r>
    </w:p>
    <w:p w14:paraId="355F2CC9">
      <w:pPr>
        <w:pStyle w:val="2"/>
        <w:spacing w:line="360" w:lineRule="auto"/>
        <w:rPr>
          <w:rFonts w:hint="eastAsia" w:ascii="仿宋" w:hAnsi="仿宋" w:eastAsia="仿宋" w:cs="仿宋"/>
          <w:b/>
          <w:bCs/>
          <w:color w:val="FF0000"/>
          <w:kern w:val="2"/>
          <w:sz w:val="28"/>
          <w:szCs w:val="28"/>
          <w:lang w:val="en-US" w:eastAsia="zh-CN" w:bidi="ar-SA"/>
        </w:rPr>
      </w:pPr>
      <w:r>
        <w:rPr>
          <w:rFonts w:hint="eastAsia" w:ascii="仿宋" w:hAnsi="仿宋" w:eastAsia="仿宋" w:cs="仿宋"/>
          <w:b/>
          <w:bCs/>
          <w:color w:val="FF0000"/>
          <w:kern w:val="2"/>
          <w:sz w:val="28"/>
          <w:szCs w:val="28"/>
          <w:lang w:val="en-US" w:eastAsia="zh-CN" w:bidi="ar-SA"/>
        </w:rPr>
        <w:t>2.中标后中标方应当提供样品试样，样品经沟通后仍不满足技术要求的，取消中标资格，中标方依中标次序补递。</w:t>
      </w:r>
    </w:p>
    <w:p w14:paraId="69F79F34">
      <w:pPr>
        <w:pStyle w:val="5"/>
        <w:pageBreakBefore w:val="0"/>
        <w:widowControl w:val="0"/>
        <w:kinsoku/>
        <w:wordWrap/>
        <w:overflowPunct/>
        <w:topLinePunct w:val="0"/>
        <w:bidi w:val="0"/>
        <w:snapToGrid/>
        <w:spacing w:line="360" w:lineRule="auto"/>
        <w:textAlignment w:val="auto"/>
        <w:rPr>
          <w:rFonts w:hint="eastAsia"/>
          <w:lang w:val="en-US" w:eastAsia="zh-CN"/>
        </w:rPr>
      </w:pPr>
      <w:r>
        <w:rPr>
          <w:rFonts w:hint="eastAsia"/>
          <w:lang w:val="en-US" w:eastAsia="zh-CN"/>
        </w:rPr>
        <w:t>四、验收标准</w:t>
      </w:r>
    </w:p>
    <w:p w14:paraId="34CAA0F7">
      <w:pPr>
        <w:pStyle w:val="2"/>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14:paraId="1D43886E">
      <w:pPr>
        <w:pStyle w:val="2"/>
        <w:keepNext w:val="0"/>
        <w:keepLines w:val="0"/>
        <w:pageBreakBefore w:val="0"/>
        <w:widowControl w:val="0"/>
        <w:kinsoku/>
        <w:wordWrap/>
        <w:overflowPunct/>
        <w:topLinePunct w:val="0"/>
        <w:bidi w:val="0"/>
        <w:snapToGrid/>
        <w:spacing w:line="400" w:lineRule="exact"/>
        <w:ind w:firstLine="562" w:firstLineChars="200"/>
        <w:textAlignment w:val="auto"/>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1.包装要求：中标方根据邀标方要求进行包装，包装费用由投标方承担；</w:t>
      </w:r>
    </w:p>
    <w:p w14:paraId="5F93F062">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2.来料验货：针对中标方每批来料，招标方抽查10%进行验货，按照合同约定数量签收。</w:t>
      </w:r>
    </w:p>
    <w:p w14:paraId="62576F0A">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14:paraId="1E097135">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4.外观要求：外包装要清洁、干净、无脏污及破包等现象。内包装产品无掺杂质，要确保按照双方封存确认的样品颜色、质量标准一致；</w:t>
      </w:r>
    </w:p>
    <w:p w14:paraId="5D090B09">
      <w:pPr>
        <w:keepNext w:val="0"/>
        <w:keepLines w:val="0"/>
        <w:pageBreakBefore w:val="0"/>
        <w:widowControl w:val="0"/>
        <w:numPr>
          <w:ilvl w:val="0"/>
          <w:numId w:val="0"/>
        </w:numPr>
        <w:kinsoku/>
        <w:wordWrap/>
        <w:overflowPunct/>
        <w:topLinePunct w:val="0"/>
        <w:bidi w:val="0"/>
        <w:snapToGrid/>
        <w:spacing w:before="18" w:line="400" w:lineRule="exact"/>
        <w:ind w:right="-2" w:rightChars="0" w:firstLine="570" w:firstLineChars="200"/>
        <w:textAlignment w:val="auto"/>
        <w:rPr>
          <w:rFonts w:hint="default"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5.质量要求：按订单物料名称配送，</w:t>
      </w:r>
      <w:r>
        <w:rPr>
          <w:rFonts w:hint="eastAsia" w:ascii="仿宋" w:hAnsi="仿宋" w:eastAsia="仿宋" w:cs="仿宋"/>
          <w:b/>
          <w:bCs/>
          <w:color w:val="FF0000"/>
          <w:kern w:val="2"/>
          <w:sz w:val="28"/>
          <w:szCs w:val="28"/>
          <w:u w:val="none"/>
          <w:lang w:val="en-US" w:eastAsia="zh-CN" w:bidi="ar-SA"/>
        </w:rPr>
        <w:t>按规格尺寸生产。</w:t>
      </w:r>
    </w:p>
    <w:p w14:paraId="59719791">
      <w:pPr>
        <w:pStyle w:val="2"/>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FF0000"/>
          <w:kern w:val="2"/>
          <w:sz w:val="28"/>
          <w:szCs w:val="28"/>
          <w:u w:val="none"/>
          <w:lang w:val="en-US" w:eastAsia="zh-CN" w:bidi="ar-SA"/>
        </w:rPr>
        <w:t>6.技术参数明细：要求：可应用于所有信封快递袋，有粘性，不掉色，要求拉断力≥50N，</w:t>
      </w:r>
      <w:r>
        <w:rPr>
          <w:rFonts w:hint="eastAsia" w:ascii="仿宋" w:hAnsi="仿宋" w:eastAsia="仿宋" w:cs="仿宋"/>
          <w:b/>
          <w:bCs/>
          <w:color w:val="FF0000"/>
          <w:kern w:val="2"/>
          <w:sz w:val="28"/>
          <w:szCs w:val="28"/>
          <w:u w:val="none"/>
          <w:lang w:val="zh-CN" w:eastAsia="zh-CN" w:bidi="ar-SA"/>
        </w:rPr>
        <w:t>中标供应商要求先试样，并严格按照我司检测标准验证合格，</w:t>
      </w:r>
      <w:r>
        <w:rPr>
          <w:rFonts w:hint="eastAsia" w:ascii="仿宋" w:hAnsi="仿宋" w:eastAsia="仿宋" w:cs="仿宋"/>
          <w:b/>
          <w:bCs/>
          <w:color w:val="FF0000"/>
          <w:kern w:val="2"/>
          <w:sz w:val="28"/>
          <w:szCs w:val="28"/>
          <w:u w:val="none"/>
          <w:lang w:val="en-US" w:eastAsia="zh-CN" w:bidi="ar-SA"/>
        </w:rPr>
        <w:t>详见表三</w:t>
      </w:r>
      <w:r>
        <w:rPr>
          <w:rFonts w:hint="eastAsia" w:ascii="仿宋" w:hAnsi="仿宋" w:eastAsia="仿宋" w:cs="仿宋"/>
          <w:b/>
          <w:bCs/>
          <w:color w:val="FF0000"/>
          <w:kern w:val="2"/>
          <w:sz w:val="28"/>
          <w:szCs w:val="28"/>
          <w:u w:val="none"/>
          <w:lang w:val="zh-CN" w:eastAsia="zh-CN" w:bidi="ar-SA"/>
        </w:rPr>
        <w:t>。</w:t>
      </w:r>
    </w:p>
    <w:p w14:paraId="40E5CFA1">
      <w:pPr>
        <w:rPr>
          <w:rFonts w:hint="eastAsia" w:ascii="仿宋" w:hAnsi="仿宋" w:eastAsia="仿宋" w:cs="仿宋"/>
          <w:b/>
          <w:bCs/>
          <w:color w:val="auto"/>
          <w:kern w:val="2"/>
          <w:sz w:val="28"/>
          <w:szCs w:val="28"/>
          <w:u w:val="none"/>
          <w:lang w:val="en-US" w:eastAsia="zh-CN" w:bidi="ar-SA"/>
        </w:rPr>
      </w:pPr>
      <w:r>
        <w:rPr>
          <w:rFonts w:hint="eastAsia" w:ascii="仿宋" w:hAnsi="仿宋" w:eastAsia="仿宋" w:cs="仿宋"/>
          <w:b/>
          <w:bCs/>
          <w:color w:val="auto"/>
          <w:kern w:val="2"/>
          <w:sz w:val="28"/>
          <w:szCs w:val="28"/>
          <w:u w:val="none"/>
          <w:lang w:val="en-US" w:eastAsia="zh-CN" w:bidi="ar-SA"/>
        </w:rPr>
        <w:br w:type="page"/>
      </w:r>
    </w:p>
    <w:p w14:paraId="1276C7E3">
      <w:pPr>
        <w:pStyle w:val="56"/>
        <w:bidi w:val="0"/>
        <w:jc w:val="center"/>
        <w:rPr>
          <w:rFonts w:hint="eastAsia" w:ascii="仿宋" w:hAnsi="仿宋" w:eastAsia="仿宋" w:cs="仿宋"/>
          <w:b/>
          <w:bCs/>
          <w:sz w:val="28"/>
          <w:szCs w:val="28"/>
          <w:lang w:val="en-US" w:eastAsia="zh-CN"/>
        </w:rPr>
      </w:pPr>
      <w:r>
        <w:rPr>
          <w:rFonts w:hint="eastAsia" w:ascii="仿宋" w:hAnsi="仿宋" w:eastAsia="仿宋" w:cs="仿宋"/>
          <w:b/>
          <w:bCs/>
          <w:color w:val="auto"/>
          <w:kern w:val="2"/>
          <w:sz w:val="28"/>
          <w:szCs w:val="28"/>
          <w:u w:val="none"/>
          <w:lang w:val="en-US" w:eastAsia="zh-CN" w:bidi="ar-SA"/>
        </w:rPr>
        <w:t>表三</w:t>
      </w:r>
      <w:r>
        <w:rPr>
          <w:rFonts w:hint="eastAsia" w:ascii="仿宋" w:hAnsi="仿宋" w:eastAsia="仿宋" w:cs="仿宋"/>
          <w:b/>
          <w:bCs/>
          <w:color w:val="FF0000"/>
          <w:kern w:val="2"/>
          <w:sz w:val="28"/>
          <w:szCs w:val="28"/>
          <w:u w:val="none"/>
          <w:lang w:val="en-US" w:eastAsia="zh-CN" w:bidi="ar-SA"/>
        </w:rPr>
        <w:t xml:space="preserve"> </w:t>
      </w:r>
      <w:r>
        <w:rPr>
          <w:rFonts w:hint="eastAsia" w:ascii="仿宋" w:hAnsi="仿宋" w:eastAsia="仿宋" w:cs="仿宋"/>
          <w:b/>
          <w:bCs/>
          <w:sz w:val="28"/>
          <w:szCs w:val="28"/>
          <w:lang w:val="en-US" w:eastAsia="zh-CN"/>
        </w:rPr>
        <w:t>技术参数明细</w:t>
      </w:r>
    </w:p>
    <w:p w14:paraId="36387958">
      <w:pPr>
        <w:pStyle w:val="56"/>
        <w:bidi w:val="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（一）、技术要求（适用范围：用于PET/OPE/牛皮纸为主要原料做成的用在封套封口起到易撕效果的易撕带原材料）</w:t>
      </w:r>
    </w:p>
    <w:tbl>
      <w:tblPr>
        <w:tblStyle w:val="20"/>
        <w:tblW w:w="514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79"/>
        <w:gridCol w:w="505"/>
        <w:gridCol w:w="72"/>
        <w:gridCol w:w="629"/>
        <w:gridCol w:w="314"/>
        <w:gridCol w:w="356"/>
        <w:gridCol w:w="184"/>
        <w:gridCol w:w="2134"/>
        <w:gridCol w:w="687"/>
        <w:gridCol w:w="943"/>
        <w:gridCol w:w="908"/>
        <w:gridCol w:w="916"/>
        <w:gridCol w:w="551"/>
        <w:gridCol w:w="370"/>
        <w:gridCol w:w="344"/>
        <w:gridCol w:w="446"/>
      </w:tblGrid>
      <w:tr w14:paraId="20562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235" w:type="pct"/>
            <w:gridSpan w:val="6"/>
            <w:tcBorders>
              <w:tl2br w:val="nil"/>
              <w:tr2bl w:val="nil"/>
            </w:tcBorders>
            <w:noWrap w:val="0"/>
            <w:vAlign w:val="center"/>
          </w:tcPr>
          <w:p w14:paraId="1B2F864D">
            <w:pPr>
              <w:widowControl/>
              <w:jc w:val="left"/>
              <w:textAlignment w:val="center"/>
              <w:rPr>
                <w:rFonts w:hint="eastAsia" w:ascii="仿宋" w:hAnsi="仿宋" w:eastAsia="仿宋" w:cs="仿宋"/>
                <w:b/>
                <w:bCs/>
                <w:i w:val="0"/>
                <w:color w:val="auto"/>
                <w:kern w:val="0"/>
                <w:sz w:val="21"/>
                <w:szCs w:val="21"/>
                <w:highlight w:val="none"/>
                <w:u w:val="none"/>
                <w:lang w:val="en-US" w:eastAsia="zh-CN" w:bidi="ar-SA"/>
              </w:rPr>
            </w:pPr>
            <w:r>
              <w:rPr>
                <w:rFonts w:hint="eastAsia" w:ascii="仿宋" w:hAnsi="仿宋" w:eastAsia="仿宋" w:cs="仿宋"/>
                <w:b/>
                <w:bCs/>
                <w:i w:val="0"/>
                <w:color w:val="auto"/>
                <w:kern w:val="0"/>
                <w:sz w:val="21"/>
                <w:szCs w:val="21"/>
                <w:highlight w:val="none"/>
                <w:u w:val="none"/>
                <w:lang w:val="en-US" w:eastAsia="zh-CN" w:bidi="ar-SA"/>
              </w:rPr>
              <w:t>材料类别：易撕带</w:t>
            </w:r>
          </w:p>
        </w:tc>
        <w:tc>
          <w:tcPr>
            <w:tcW w:w="1986" w:type="pct"/>
            <w:gridSpan w:val="4"/>
            <w:tcBorders>
              <w:tl2br w:val="nil"/>
              <w:tr2bl w:val="nil"/>
            </w:tcBorders>
            <w:noWrap w:val="0"/>
            <w:vAlign w:val="center"/>
          </w:tcPr>
          <w:p w14:paraId="08429018">
            <w:pPr>
              <w:widowControl/>
              <w:jc w:val="left"/>
              <w:textAlignment w:val="center"/>
              <w:rPr>
                <w:rFonts w:hint="eastAsia" w:ascii="仿宋" w:hAnsi="仿宋" w:eastAsia="仿宋" w:cs="仿宋"/>
                <w:b/>
                <w:bCs/>
                <w:i w:val="0"/>
                <w:color w:val="auto"/>
                <w:kern w:val="0"/>
                <w:sz w:val="21"/>
                <w:szCs w:val="21"/>
                <w:highlight w:val="none"/>
                <w:u w:val="none"/>
                <w:lang w:val="en-US" w:eastAsia="zh-CN" w:bidi="ar-SA"/>
              </w:rPr>
            </w:pPr>
            <w:r>
              <w:rPr>
                <w:rFonts w:hint="eastAsia" w:ascii="仿宋" w:hAnsi="仿宋" w:eastAsia="仿宋" w:cs="仿宋"/>
                <w:b/>
                <w:bCs/>
                <w:i w:val="0"/>
                <w:color w:val="FF0000"/>
                <w:kern w:val="0"/>
                <w:sz w:val="21"/>
                <w:szCs w:val="21"/>
                <w:highlight w:val="none"/>
                <w:u w:val="none"/>
                <w:lang w:val="en-US" w:eastAsia="zh-CN" w:bidi="ar-SA"/>
              </w:rPr>
              <w:t>参考标准：GB/T16606.1</w:t>
            </w:r>
          </w:p>
        </w:tc>
        <w:tc>
          <w:tcPr>
            <w:tcW w:w="1778" w:type="pct"/>
            <w:gridSpan w:val="6"/>
            <w:tcBorders>
              <w:tl2br w:val="nil"/>
              <w:tr2bl w:val="nil"/>
            </w:tcBorders>
            <w:noWrap w:val="0"/>
            <w:vAlign w:val="center"/>
          </w:tcPr>
          <w:p w14:paraId="455E8804">
            <w:pPr>
              <w:widowControl/>
              <w:jc w:val="left"/>
              <w:textAlignment w:val="center"/>
              <w:rPr>
                <w:rFonts w:hint="eastAsia" w:ascii="仿宋" w:hAnsi="仿宋" w:eastAsia="仿宋" w:cs="仿宋"/>
                <w:i w:val="0"/>
                <w:color w:val="auto"/>
                <w:kern w:val="0"/>
                <w:sz w:val="21"/>
                <w:szCs w:val="21"/>
                <w:highlight w:val="none"/>
                <w:u w:val="none"/>
                <w:lang w:val="en-US" w:eastAsia="zh-CN" w:bidi="ar-SA"/>
              </w:rPr>
            </w:pPr>
            <w:r>
              <w:rPr>
                <w:rFonts w:hint="eastAsia" w:ascii="仿宋" w:hAnsi="仿宋" w:eastAsia="仿宋" w:cs="仿宋"/>
                <w:b/>
                <w:bCs/>
                <w:i w:val="0"/>
                <w:color w:val="auto"/>
                <w:kern w:val="0"/>
                <w:sz w:val="21"/>
                <w:szCs w:val="21"/>
                <w:highlight w:val="none"/>
                <w:u w:val="none"/>
                <w:lang w:val="en-US" w:eastAsia="zh-CN" w:bidi="ar-SA"/>
              </w:rPr>
              <w:t xml:space="preserve">AQL：Cri：0.01 Maj：1.0  Min:2.5       </w:t>
            </w:r>
          </w:p>
        </w:tc>
      </w:tr>
      <w:tr w14:paraId="0EC78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2" w:hRule="atLeast"/>
        </w:trPr>
        <w:tc>
          <w:tcPr>
            <w:tcW w:w="291" w:type="pct"/>
            <w:vMerge w:val="restart"/>
            <w:tcBorders>
              <w:tl2br w:val="nil"/>
              <w:tr2bl w:val="nil"/>
            </w:tcBorders>
            <w:noWrap w:val="0"/>
            <w:vAlign w:val="center"/>
          </w:tcPr>
          <w:p w14:paraId="4C122C39">
            <w:pPr>
              <w:widowControl/>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SA"/>
              </w:rPr>
              <w:t>类别</w:t>
            </w:r>
          </w:p>
        </w:tc>
        <w:tc>
          <w:tcPr>
            <w:tcW w:w="606" w:type="pct"/>
            <w:gridSpan w:val="3"/>
            <w:vMerge w:val="restart"/>
            <w:tcBorders>
              <w:tl2br w:val="nil"/>
              <w:tr2bl w:val="nil"/>
            </w:tcBorders>
            <w:noWrap w:val="0"/>
            <w:vAlign w:val="center"/>
          </w:tcPr>
          <w:p w14:paraId="66A08AF4">
            <w:pPr>
              <w:widowControl/>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SA"/>
              </w:rPr>
              <w:t>检查项目</w:t>
            </w:r>
          </w:p>
        </w:tc>
        <w:tc>
          <w:tcPr>
            <w:tcW w:w="2323" w:type="pct"/>
            <w:gridSpan w:val="6"/>
            <w:vMerge w:val="restart"/>
            <w:tcBorders>
              <w:tl2br w:val="nil"/>
              <w:tr2bl w:val="nil"/>
            </w:tcBorders>
            <w:noWrap w:val="0"/>
            <w:vAlign w:val="center"/>
          </w:tcPr>
          <w:p w14:paraId="22E2383F">
            <w:pPr>
              <w:widowControl/>
              <w:jc w:val="center"/>
              <w:textAlignment w:val="center"/>
              <w:rPr>
                <w:rFonts w:hint="eastAsia" w:ascii="仿宋" w:hAnsi="仿宋" w:eastAsia="仿宋" w:cs="仿宋"/>
                <w:b/>
                <w:bCs/>
                <w:i w:val="0"/>
                <w:color w:val="auto"/>
                <w:sz w:val="21"/>
                <w:szCs w:val="21"/>
                <w:highlight w:val="none"/>
                <w:u w:val="none"/>
                <w:lang w:val="en-US"/>
              </w:rPr>
            </w:pPr>
            <w:r>
              <w:rPr>
                <w:rFonts w:hint="eastAsia" w:ascii="仿宋" w:hAnsi="仿宋" w:eastAsia="仿宋" w:cs="仿宋"/>
                <w:b/>
                <w:bCs/>
                <w:i w:val="0"/>
                <w:color w:val="auto"/>
                <w:kern w:val="0"/>
                <w:sz w:val="21"/>
                <w:szCs w:val="21"/>
                <w:highlight w:val="none"/>
                <w:u w:val="none"/>
                <w:lang w:val="en-US" w:eastAsia="zh-CN" w:bidi="ar-SA"/>
              </w:rPr>
              <w:t>检 查 内 容（合格品）</w:t>
            </w:r>
          </w:p>
        </w:tc>
        <w:tc>
          <w:tcPr>
            <w:tcW w:w="456" w:type="pct"/>
            <w:vMerge w:val="restart"/>
            <w:tcBorders>
              <w:tl2br w:val="nil"/>
              <w:tr2bl w:val="nil"/>
            </w:tcBorders>
            <w:noWrap w:val="0"/>
            <w:vAlign w:val="center"/>
          </w:tcPr>
          <w:p w14:paraId="764FBF4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SA"/>
              </w:rPr>
              <w:t>检验工具</w:t>
            </w:r>
          </w:p>
        </w:tc>
        <w:tc>
          <w:tcPr>
            <w:tcW w:w="460" w:type="pct"/>
            <w:vMerge w:val="restart"/>
            <w:tcBorders>
              <w:tl2br w:val="nil"/>
              <w:tr2bl w:val="nil"/>
            </w:tcBorders>
            <w:noWrap w:val="0"/>
            <w:vAlign w:val="center"/>
          </w:tcPr>
          <w:p w14:paraId="6593915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auto"/>
                <w:kern w:val="0"/>
                <w:sz w:val="21"/>
                <w:szCs w:val="21"/>
                <w:highlight w:val="none"/>
                <w:u w:val="none"/>
                <w:lang w:val="en-US" w:eastAsia="zh-CN" w:bidi="ar-SA"/>
              </w:rPr>
            </w:pPr>
            <w:r>
              <w:rPr>
                <w:rFonts w:hint="eastAsia" w:ascii="仿宋" w:hAnsi="仿宋" w:eastAsia="仿宋" w:cs="仿宋"/>
                <w:b/>
                <w:bCs/>
                <w:i w:val="0"/>
                <w:color w:val="auto"/>
                <w:kern w:val="0"/>
                <w:sz w:val="21"/>
                <w:szCs w:val="21"/>
                <w:highlight w:val="none"/>
                <w:u w:val="none"/>
                <w:lang w:val="en-US" w:eastAsia="zh-CN" w:bidi="ar-SA"/>
              </w:rPr>
              <w:t>试验方法</w:t>
            </w:r>
          </w:p>
        </w:tc>
        <w:tc>
          <w:tcPr>
            <w:tcW w:w="277" w:type="pct"/>
            <w:vMerge w:val="restart"/>
            <w:tcBorders>
              <w:tl2br w:val="nil"/>
              <w:tr2bl w:val="nil"/>
            </w:tcBorders>
            <w:noWrap w:val="0"/>
            <w:vAlign w:val="center"/>
          </w:tcPr>
          <w:p w14:paraId="7F5E52B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auto"/>
                <w:sz w:val="21"/>
                <w:szCs w:val="21"/>
                <w:highlight w:val="none"/>
                <w:u w:val="none"/>
              </w:rPr>
            </w:pPr>
            <w:r>
              <w:rPr>
                <w:rFonts w:hint="eastAsia" w:ascii="仿宋" w:hAnsi="仿宋" w:eastAsia="仿宋" w:cs="仿宋"/>
                <w:b/>
                <w:bCs/>
                <w:i w:val="0"/>
                <w:color w:val="auto"/>
                <w:kern w:val="0"/>
                <w:sz w:val="21"/>
                <w:szCs w:val="21"/>
                <w:highlight w:val="none"/>
                <w:u w:val="none"/>
                <w:lang w:val="en-US" w:eastAsia="zh-CN" w:bidi="ar-SA"/>
              </w:rPr>
              <w:t>检查水平</w:t>
            </w:r>
          </w:p>
        </w:tc>
        <w:tc>
          <w:tcPr>
            <w:tcW w:w="583" w:type="pct"/>
            <w:gridSpan w:val="3"/>
            <w:tcBorders>
              <w:tl2br w:val="nil"/>
              <w:tr2bl w:val="nil"/>
            </w:tcBorders>
            <w:noWrap w:val="0"/>
            <w:vAlign w:val="center"/>
          </w:tcPr>
          <w:p w14:paraId="5B74807C">
            <w:pPr>
              <w:widowControl/>
              <w:jc w:val="center"/>
              <w:textAlignment w:val="center"/>
              <w:rPr>
                <w:rFonts w:hint="eastAsia" w:ascii="仿宋" w:hAnsi="仿宋" w:eastAsia="仿宋" w:cs="仿宋"/>
                <w:b/>
                <w:bCs/>
                <w:i w:val="0"/>
                <w:color w:val="auto"/>
                <w:sz w:val="18"/>
                <w:szCs w:val="18"/>
                <w:highlight w:val="none"/>
                <w:u w:val="none"/>
              </w:rPr>
            </w:pPr>
            <w:r>
              <w:rPr>
                <w:rFonts w:hint="eastAsia" w:ascii="仿宋" w:hAnsi="仿宋" w:eastAsia="仿宋" w:cs="仿宋"/>
                <w:b/>
                <w:bCs/>
                <w:i w:val="0"/>
                <w:color w:val="auto"/>
                <w:kern w:val="0"/>
                <w:sz w:val="21"/>
                <w:szCs w:val="21"/>
                <w:highlight w:val="none"/>
                <w:u w:val="none"/>
                <w:lang w:val="en-US" w:eastAsia="zh-CN" w:bidi="ar-SA"/>
              </w:rPr>
              <w:t>判定结果</w:t>
            </w:r>
          </w:p>
        </w:tc>
      </w:tr>
      <w:tr w14:paraId="71283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7" w:hRule="atLeast"/>
        </w:trPr>
        <w:tc>
          <w:tcPr>
            <w:tcW w:w="291" w:type="pct"/>
            <w:vMerge w:val="continue"/>
            <w:tcBorders>
              <w:tl2br w:val="nil"/>
              <w:tr2bl w:val="nil"/>
            </w:tcBorders>
            <w:noWrap w:val="0"/>
            <w:vAlign w:val="center"/>
          </w:tcPr>
          <w:p w14:paraId="0695CA6D">
            <w:pPr>
              <w:jc w:val="center"/>
              <w:rPr>
                <w:rFonts w:hint="eastAsia" w:ascii="仿宋" w:hAnsi="仿宋" w:eastAsia="仿宋" w:cs="仿宋"/>
                <w:b/>
                <w:bCs/>
                <w:i w:val="0"/>
                <w:color w:val="auto"/>
                <w:sz w:val="24"/>
                <w:szCs w:val="24"/>
                <w:highlight w:val="none"/>
                <w:u w:val="none"/>
              </w:rPr>
            </w:pPr>
          </w:p>
        </w:tc>
        <w:tc>
          <w:tcPr>
            <w:tcW w:w="606" w:type="pct"/>
            <w:gridSpan w:val="3"/>
            <w:vMerge w:val="continue"/>
            <w:tcBorders>
              <w:tl2br w:val="nil"/>
              <w:tr2bl w:val="nil"/>
            </w:tcBorders>
            <w:noWrap w:val="0"/>
            <w:vAlign w:val="center"/>
          </w:tcPr>
          <w:p w14:paraId="7191A0E1">
            <w:pPr>
              <w:jc w:val="center"/>
              <w:rPr>
                <w:rFonts w:hint="eastAsia" w:ascii="仿宋" w:hAnsi="仿宋" w:eastAsia="仿宋" w:cs="仿宋"/>
                <w:b/>
                <w:bCs/>
                <w:i w:val="0"/>
                <w:color w:val="auto"/>
                <w:sz w:val="24"/>
                <w:szCs w:val="24"/>
                <w:highlight w:val="none"/>
                <w:u w:val="none"/>
              </w:rPr>
            </w:pPr>
          </w:p>
        </w:tc>
        <w:tc>
          <w:tcPr>
            <w:tcW w:w="2323" w:type="pct"/>
            <w:gridSpan w:val="6"/>
            <w:vMerge w:val="continue"/>
            <w:tcBorders>
              <w:tl2br w:val="nil"/>
              <w:tr2bl w:val="nil"/>
            </w:tcBorders>
            <w:noWrap w:val="0"/>
            <w:vAlign w:val="center"/>
          </w:tcPr>
          <w:p w14:paraId="3BFF7256">
            <w:pPr>
              <w:jc w:val="center"/>
              <w:rPr>
                <w:rFonts w:hint="eastAsia" w:ascii="仿宋" w:hAnsi="仿宋" w:eastAsia="仿宋" w:cs="仿宋"/>
                <w:b/>
                <w:bCs/>
                <w:i w:val="0"/>
                <w:color w:val="auto"/>
                <w:sz w:val="24"/>
                <w:szCs w:val="24"/>
                <w:highlight w:val="none"/>
                <w:u w:val="none"/>
              </w:rPr>
            </w:pPr>
          </w:p>
        </w:tc>
        <w:tc>
          <w:tcPr>
            <w:tcW w:w="456" w:type="pct"/>
            <w:vMerge w:val="continue"/>
            <w:tcBorders>
              <w:tl2br w:val="nil"/>
              <w:tr2bl w:val="nil"/>
            </w:tcBorders>
            <w:noWrap w:val="0"/>
            <w:vAlign w:val="center"/>
          </w:tcPr>
          <w:p w14:paraId="6AE49FD5">
            <w:pPr>
              <w:jc w:val="center"/>
              <w:rPr>
                <w:rFonts w:hint="eastAsia" w:ascii="仿宋" w:hAnsi="仿宋" w:eastAsia="仿宋" w:cs="仿宋"/>
                <w:b/>
                <w:bCs/>
                <w:i w:val="0"/>
                <w:color w:val="auto"/>
                <w:sz w:val="24"/>
                <w:szCs w:val="24"/>
                <w:highlight w:val="none"/>
                <w:u w:val="none"/>
              </w:rPr>
            </w:pPr>
          </w:p>
        </w:tc>
        <w:tc>
          <w:tcPr>
            <w:tcW w:w="460" w:type="pct"/>
            <w:vMerge w:val="continue"/>
            <w:tcBorders>
              <w:tl2br w:val="nil"/>
              <w:tr2bl w:val="nil"/>
            </w:tcBorders>
            <w:noWrap w:val="0"/>
            <w:vAlign w:val="center"/>
          </w:tcPr>
          <w:p w14:paraId="31ED1754">
            <w:pPr>
              <w:jc w:val="center"/>
              <w:rPr>
                <w:rFonts w:hint="eastAsia" w:ascii="仿宋" w:hAnsi="仿宋" w:eastAsia="仿宋" w:cs="仿宋"/>
                <w:b/>
                <w:bCs/>
                <w:i w:val="0"/>
                <w:color w:val="auto"/>
                <w:sz w:val="24"/>
                <w:szCs w:val="24"/>
                <w:highlight w:val="none"/>
                <w:u w:val="none"/>
              </w:rPr>
            </w:pPr>
          </w:p>
        </w:tc>
        <w:tc>
          <w:tcPr>
            <w:tcW w:w="277" w:type="pct"/>
            <w:vMerge w:val="continue"/>
            <w:tcBorders>
              <w:tl2br w:val="nil"/>
              <w:tr2bl w:val="nil"/>
            </w:tcBorders>
            <w:noWrap w:val="0"/>
            <w:vAlign w:val="center"/>
          </w:tcPr>
          <w:p w14:paraId="5943DDC5">
            <w:pPr>
              <w:jc w:val="center"/>
              <w:rPr>
                <w:rFonts w:hint="eastAsia" w:ascii="仿宋" w:hAnsi="仿宋" w:eastAsia="仿宋" w:cs="仿宋"/>
                <w:b/>
                <w:bCs/>
                <w:i w:val="0"/>
                <w:color w:val="auto"/>
                <w:sz w:val="18"/>
                <w:szCs w:val="18"/>
                <w:highlight w:val="none"/>
                <w:u w:val="none"/>
              </w:rPr>
            </w:pPr>
          </w:p>
        </w:tc>
        <w:tc>
          <w:tcPr>
            <w:tcW w:w="185" w:type="pct"/>
            <w:tcBorders>
              <w:tl2br w:val="nil"/>
              <w:tr2bl w:val="nil"/>
            </w:tcBorders>
            <w:noWrap w:val="0"/>
            <w:vAlign w:val="center"/>
          </w:tcPr>
          <w:p w14:paraId="00121CFD">
            <w:pPr>
              <w:widowControl/>
              <w:jc w:val="center"/>
              <w:textAlignment w:val="center"/>
              <w:rPr>
                <w:rFonts w:hint="eastAsia" w:ascii="仿宋" w:hAnsi="仿宋" w:eastAsia="仿宋" w:cs="仿宋"/>
                <w:b/>
                <w:bCs/>
                <w:i w:val="0"/>
                <w:color w:val="auto"/>
                <w:sz w:val="18"/>
                <w:szCs w:val="18"/>
                <w:highlight w:val="none"/>
                <w:u w:val="none"/>
                <w:lang w:val="en-US"/>
              </w:rPr>
            </w:pPr>
            <w:r>
              <w:rPr>
                <w:rFonts w:hint="eastAsia" w:ascii="仿宋" w:hAnsi="仿宋" w:eastAsia="仿宋" w:cs="仿宋"/>
                <w:b/>
                <w:bCs/>
                <w:i w:val="0"/>
                <w:color w:val="auto"/>
                <w:kern w:val="0"/>
                <w:sz w:val="18"/>
                <w:szCs w:val="18"/>
                <w:highlight w:val="none"/>
                <w:u w:val="none"/>
                <w:lang w:val="en-US" w:eastAsia="zh-CN" w:bidi="ar-SA"/>
              </w:rPr>
              <w:t>Cri</w:t>
            </w:r>
          </w:p>
        </w:tc>
        <w:tc>
          <w:tcPr>
            <w:tcW w:w="173" w:type="pct"/>
            <w:tcBorders>
              <w:tl2br w:val="nil"/>
              <w:tr2bl w:val="nil"/>
            </w:tcBorders>
            <w:noWrap w:val="0"/>
            <w:vAlign w:val="center"/>
          </w:tcPr>
          <w:p w14:paraId="1A84EA93">
            <w:pPr>
              <w:widowControl/>
              <w:jc w:val="center"/>
              <w:textAlignment w:val="center"/>
              <w:rPr>
                <w:rFonts w:hint="eastAsia" w:ascii="仿宋" w:hAnsi="仿宋" w:eastAsia="仿宋" w:cs="仿宋"/>
                <w:b/>
                <w:bCs/>
                <w:i w:val="0"/>
                <w:color w:val="auto"/>
                <w:sz w:val="18"/>
                <w:szCs w:val="18"/>
                <w:highlight w:val="none"/>
                <w:u w:val="none"/>
                <w:lang w:val="en-US"/>
              </w:rPr>
            </w:pPr>
            <w:r>
              <w:rPr>
                <w:rFonts w:hint="eastAsia" w:ascii="仿宋" w:hAnsi="仿宋" w:eastAsia="仿宋" w:cs="仿宋"/>
                <w:b/>
                <w:bCs/>
                <w:i w:val="0"/>
                <w:color w:val="auto"/>
                <w:kern w:val="0"/>
                <w:sz w:val="18"/>
                <w:szCs w:val="18"/>
                <w:highlight w:val="none"/>
                <w:u w:val="none"/>
                <w:lang w:val="en-US" w:eastAsia="zh-CN" w:bidi="ar-SA"/>
              </w:rPr>
              <w:t>Maj</w:t>
            </w:r>
          </w:p>
        </w:tc>
        <w:tc>
          <w:tcPr>
            <w:tcW w:w="224" w:type="pct"/>
            <w:tcBorders>
              <w:tl2br w:val="nil"/>
              <w:tr2bl w:val="nil"/>
            </w:tcBorders>
            <w:noWrap w:val="0"/>
            <w:vAlign w:val="center"/>
          </w:tcPr>
          <w:p w14:paraId="7879E1BE">
            <w:pPr>
              <w:widowControl/>
              <w:jc w:val="center"/>
              <w:textAlignment w:val="center"/>
              <w:rPr>
                <w:rFonts w:hint="eastAsia" w:ascii="仿宋" w:hAnsi="仿宋" w:eastAsia="仿宋" w:cs="仿宋"/>
                <w:b/>
                <w:bCs/>
                <w:i w:val="0"/>
                <w:color w:val="auto"/>
                <w:sz w:val="18"/>
                <w:szCs w:val="18"/>
                <w:highlight w:val="none"/>
                <w:u w:val="none"/>
                <w:lang w:val="en-US"/>
              </w:rPr>
            </w:pPr>
            <w:r>
              <w:rPr>
                <w:rFonts w:hint="eastAsia" w:ascii="仿宋" w:hAnsi="仿宋" w:eastAsia="仿宋" w:cs="仿宋"/>
                <w:b/>
                <w:bCs/>
                <w:i w:val="0"/>
                <w:color w:val="auto"/>
                <w:kern w:val="0"/>
                <w:sz w:val="18"/>
                <w:szCs w:val="18"/>
                <w:highlight w:val="none"/>
                <w:u w:val="none"/>
                <w:lang w:val="en-US" w:eastAsia="zh-CN" w:bidi="ar-SA"/>
              </w:rPr>
              <w:t>Min</w:t>
            </w:r>
          </w:p>
        </w:tc>
      </w:tr>
      <w:tr w14:paraId="54933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1" w:hRule="atLeast"/>
        </w:trPr>
        <w:tc>
          <w:tcPr>
            <w:tcW w:w="291" w:type="pct"/>
            <w:vMerge w:val="restart"/>
            <w:tcBorders>
              <w:tl2br w:val="nil"/>
              <w:tr2bl w:val="nil"/>
            </w:tcBorders>
            <w:noWrap w:val="0"/>
            <w:vAlign w:val="center"/>
          </w:tcPr>
          <w:p w14:paraId="492BA14E">
            <w:pPr>
              <w:widowControl/>
              <w:jc w:val="both"/>
              <w:textAlignment w:val="center"/>
              <w:rPr>
                <w:rFonts w:hint="eastAsia" w:ascii="仿宋" w:hAnsi="仿宋" w:eastAsia="仿宋" w:cs="仿宋"/>
                <w:b w:val="0"/>
                <w:bCs/>
                <w:color w:val="auto"/>
                <w:sz w:val="18"/>
                <w:szCs w:val="18"/>
                <w:highlight w:val="none"/>
                <w:lang w:val="en-US" w:eastAsia="zh-CN"/>
              </w:rPr>
            </w:pPr>
            <w:r>
              <w:rPr>
                <w:rFonts w:hint="eastAsia" w:ascii="仿宋" w:hAnsi="仿宋" w:eastAsia="仿宋" w:cs="仿宋"/>
                <w:b w:val="0"/>
                <w:bCs/>
                <w:color w:val="auto"/>
                <w:sz w:val="18"/>
                <w:szCs w:val="18"/>
                <w:highlight w:val="none"/>
                <w:lang w:val="en-US" w:eastAsia="zh-CN"/>
              </w:rPr>
              <w:t>易撕带</w:t>
            </w:r>
          </w:p>
        </w:tc>
        <w:tc>
          <w:tcPr>
            <w:tcW w:w="253" w:type="pct"/>
            <w:vMerge w:val="restart"/>
            <w:tcBorders>
              <w:tl2br w:val="nil"/>
              <w:tr2bl w:val="nil"/>
            </w:tcBorders>
            <w:noWrap w:val="0"/>
            <w:vAlign w:val="center"/>
          </w:tcPr>
          <w:p w14:paraId="33F22DF3">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尺寸要求</w:t>
            </w:r>
          </w:p>
        </w:tc>
        <w:tc>
          <w:tcPr>
            <w:tcW w:w="352" w:type="pct"/>
            <w:gridSpan w:val="2"/>
            <w:vMerge w:val="restart"/>
            <w:tcBorders>
              <w:tl2br w:val="nil"/>
              <w:tr2bl w:val="nil"/>
            </w:tcBorders>
            <w:noWrap w:val="0"/>
            <w:vAlign w:val="center"/>
          </w:tcPr>
          <w:p w14:paraId="1541BD47">
            <w:pPr>
              <w:widowControl/>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易撕带</w:t>
            </w:r>
          </w:p>
        </w:tc>
        <w:tc>
          <w:tcPr>
            <w:tcW w:w="429" w:type="pct"/>
            <w:gridSpan w:val="3"/>
            <w:tcBorders>
              <w:tl2br w:val="nil"/>
              <w:tr2bl w:val="nil"/>
            </w:tcBorders>
            <w:noWrap w:val="0"/>
            <w:vAlign w:val="center"/>
          </w:tcPr>
          <w:p w14:paraId="78705BBC">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厚度</w:t>
            </w:r>
          </w:p>
        </w:tc>
        <w:tc>
          <w:tcPr>
            <w:tcW w:w="1073" w:type="pct"/>
            <w:tcBorders>
              <w:tl2br w:val="nil"/>
              <w:tr2bl w:val="nil"/>
            </w:tcBorders>
            <w:noWrap w:val="0"/>
            <w:vAlign w:val="center"/>
          </w:tcPr>
          <w:p w14:paraId="39AF75FD">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按采购订单</w:t>
            </w:r>
            <w:r>
              <w:rPr>
                <w:rFonts w:hint="eastAsia" w:ascii="仿宋" w:hAnsi="仿宋" w:eastAsia="仿宋" w:cs="仿宋"/>
                <w:b w:val="0"/>
                <w:bCs/>
                <w:i w:val="0"/>
                <w:color w:val="FF0000"/>
                <w:sz w:val="15"/>
                <w:szCs w:val="15"/>
                <w:highlight w:val="none"/>
                <w:u w:val="none"/>
                <w:lang w:val="en-US" w:eastAsia="zh-CN"/>
              </w:rPr>
              <w:t>※（0.04mm）</w:t>
            </w:r>
          </w:p>
        </w:tc>
        <w:tc>
          <w:tcPr>
            <w:tcW w:w="345" w:type="pct"/>
            <w:tcBorders>
              <w:tl2br w:val="nil"/>
              <w:tr2bl w:val="nil"/>
            </w:tcBorders>
            <w:noWrap w:val="0"/>
            <w:vAlign w:val="center"/>
          </w:tcPr>
          <w:p w14:paraId="5AA26AA9">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公差</w:t>
            </w:r>
          </w:p>
        </w:tc>
        <w:tc>
          <w:tcPr>
            <w:tcW w:w="474" w:type="pct"/>
            <w:tcBorders>
              <w:tl2br w:val="nil"/>
              <w:tr2bl w:val="nil"/>
            </w:tcBorders>
            <w:noWrap w:val="0"/>
            <w:vAlign w:val="center"/>
          </w:tcPr>
          <w:p w14:paraId="24491505">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±0.01mm</w:t>
            </w:r>
          </w:p>
        </w:tc>
        <w:tc>
          <w:tcPr>
            <w:tcW w:w="456" w:type="pct"/>
            <w:tcBorders>
              <w:tl2br w:val="nil"/>
              <w:tr2bl w:val="nil"/>
            </w:tcBorders>
            <w:noWrap w:val="0"/>
            <w:vAlign w:val="center"/>
          </w:tcPr>
          <w:p w14:paraId="06633825">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color w:val="auto"/>
                <w:sz w:val="18"/>
                <w:szCs w:val="18"/>
                <w:lang w:val="en-US" w:eastAsia="zh-CN"/>
              </w:rPr>
              <w:t>卡尺</w:t>
            </w:r>
          </w:p>
        </w:tc>
        <w:tc>
          <w:tcPr>
            <w:tcW w:w="460" w:type="pct"/>
            <w:tcBorders>
              <w:tl2br w:val="nil"/>
              <w:tr2bl w:val="nil"/>
            </w:tcBorders>
            <w:noWrap w:val="0"/>
            <w:vAlign w:val="center"/>
          </w:tcPr>
          <w:p w14:paraId="70143C33">
            <w:pPr>
              <w:widowControl/>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65452455">
            <w:pPr>
              <w:widowControl/>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4C65F31F">
            <w:pPr>
              <w:jc w:val="center"/>
              <w:rPr>
                <w:rFonts w:hint="eastAsia" w:ascii="仿宋" w:hAnsi="仿宋" w:eastAsia="仿宋" w:cs="仿宋"/>
                <w:b/>
                <w:i w:val="0"/>
                <w:color w:val="auto"/>
                <w:sz w:val="18"/>
                <w:szCs w:val="18"/>
                <w:highlight w:val="none"/>
                <w:u w:val="none"/>
              </w:rPr>
            </w:pPr>
          </w:p>
        </w:tc>
        <w:tc>
          <w:tcPr>
            <w:tcW w:w="173" w:type="pct"/>
            <w:tcBorders>
              <w:tl2br w:val="nil"/>
              <w:tr2bl w:val="nil"/>
            </w:tcBorders>
            <w:noWrap w:val="0"/>
            <w:vAlign w:val="center"/>
          </w:tcPr>
          <w:p w14:paraId="37007B7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0E90DF99">
            <w:pPr>
              <w:jc w:val="center"/>
              <w:rPr>
                <w:rFonts w:hint="eastAsia" w:ascii="仿宋" w:hAnsi="仿宋" w:eastAsia="仿宋" w:cs="仿宋"/>
                <w:b/>
                <w:i w:val="0"/>
                <w:color w:val="auto"/>
                <w:sz w:val="18"/>
                <w:szCs w:val="18"/>
                <w:highlight w:val="none"/>
                <w:u w:val="none"/>
              </w:rPr>
            </w:pPr>
          </w:p>
        </w:tc>
      </w:tr>
      <w:tr w14:paraId="00A1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8" w:hRule="atLeast"/>
        </w:trPr>
        <w:tc>
          <w:tcPr>
            <w:tcW w:w="291" w:type="pct"/>
            <w:vMerge w:val="continue"/>
            <w:tcBorders>
              <w:tl2br w:val="nil"/>
              <w:tr2bl w:val="nil"/>
            </w:tcBorders>
            <w:noWrap w:val="0"/>
            <w:vAlign w:val="center"/>
          </w:tcPr>
          <w:p w14:paraId="75E38078">
            <w:pPr>
              <w:widowControl/>
              <w:jc w:val="center"/>
              <w:textAlignment w:val="center"/>
              <w:rPr>
                <w:rFonts w:hint="eastAsia" w:ascii="仿宋" w:hAnsi="仿宋" w:eastAsia="仿宋" w:cs="仿宋"/>
                <w:kern w:val="0"/>
                <w:sz w:val="18"/>
                <w:szCs w:val="18"/>
                <w:highlight w:val="none"/>
              </w:rPr>
            </w:pPr>
          </w:p>
        </w:tc>
        <w:tc>
          <w:tcPr>
            <w:tcW w:w="253" w:type="pct"/>
            <w:vMerge w:val="continue"/>
            <w:tcBorders>
              <w:tl2br w:val="nil"/>
              <w:tr2bl w:val="nil"/>
            </w:tcBorders>
            <w:noWrap w:val="0"/>
            <w:vAlign w:val="center"/>
          </w:tcPr>
          <w:p w14:paraId="752E24DD">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6430B1A2">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4B1714E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长度</w:t>
            </w:r>
          </w:p>
        </w:tc>
        <w:tc>
          <w:tcPr>
            <w:tcW w:w="1073" w:type="pct"/>
            <w:tcBorders>
              <w:tl2br w:val="nil"/>
              <w:tr2bl w:val="nil"/>
            </w:tcBorders>
            <w:noWrap w:val="0"/>
            <w:vAlign w:val="center"/>
          </w:tcPr>
          <w:p w14:paraId="1EAF549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按采购订单</w:t>
            </w:r>
            <w:r>
              <w:rPr>
                <w:rFonts w:hint="eastAsia" w:ascii="仿宋" w:hAnsi="仿宋" w:eastAsia="仿宋" w:cs="仿宋"/>
                <w:b w:val="0"/>
                <w:bCs/>
                <w:i w:val="0"/>
                <w:color w:val="FF0000"/>
                <w:sz w:val="15"/>
                <w:szCs w:val="15"/>
                <w:highlight w:val="none"/>
                <w:u w:val="none"/>
                <w:lang w:val="en-US" w:eastAsia="zh-CN"/>
              </w:rPr>
              <w:t>※</w:t>
            </w:r>
          </w:p>
        </w:tc>
        <w:tc>
          <w:tcPr>
            <w:tcW w:w="345" w:type="pct"/>
            <w:tcBorders>
              <w:tl2br w:val="nil"/>
              <w:tr2bl w:val="nil"/>
            </w:tcBorders>
            <w:noWrap w:val="0"/>
            <w:vAlign w:val="center"/>
          </w:tcPr>
          <w:p w14:paraId="1D317E0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公差</w:t>
            </w:r>
          </w:p>
        </w:tc>
        <w:tc>
          <w:tcPr>
            <w:tcW w:w="474" w:type="pct"/>
            <w:tcBorders>
              <w:tl2br w:val="nil"/>
              <w:tr2bl w:val="nil"/>
            </w:tcBorders>
            <w:noWrap w:val="0"/>
            <w:vAlign w:val="center"/>
          </w:tcPr>
          <w:p w14:paraId="37B5924A">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≥0m</w:t>
            </w:r>
          </w:p>
        </w:tc>
        <w:tc>
          <w:tcPr>
            <w:tcW w:w="456" w:type="pct"/>
            <w:tcBorders>
              <w:tl2br w:val="nil"/>
              <w:tr2bl w:val="nil"/>
            </w:tcBorders>
            <w:noWrap w:val="0"/>
            <w:vAlign w:val="center"/>
          </w:tcPr>
          <w:p w14:paraId="6B116A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color w:val="auto"/>
                <w:sz w:val="18"/>
                <w:szCs w:val="18"/>
                <w:lang w:val="en-US" w:eastAsia="zh-CN"/>
              </w:rPr>
              <w:t>卡尺</w:t>
            </w:r>
          </w:p>
        </w:tc>
        <w:tc>
          <w:tcPr>
            <w:tcW w:w="460" w:type="pct"/>
            <w:tcBorders>
              <w:tl2br w:val="nil"/>
              <w:tr2bl w:val="nil"/>
            </w:tcBorders>
            <w:noWrap w:val="0"/>
            <w:vAlign w:val="center"/>
          </w:tcPr>
          <w:p w14:paraId="6B5AB00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1990278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30EB8EF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sz w:val="18"/>
                <w:szCs w:val="18"/>
                <w:highlight w:val="none"/>
                <w:u w:val="none"/>
              </w:rPr>
            </w:pPr>
          </w:p>
        </w:tc>
        <w:tc>
          <w:tcPr>
            <w:tcW w:w="173" w:type="pct"/>
            <w:tcBorders>
              <w:tl2br w:val="nil"/>
              <w:tr2bl w:val="nil"/>
            </w:tcBorders>
            <w:noWrap w:val="0"/>
            <w:vAlign w:val="center"/>
          </w:tcPr>
          <w:p w14:paraId="3DA6558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227F92B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sz w:val="18"/>
                <w:szCs w:val="18"/>
                <w:highlight w:val="none"/>
                <w:u w:val="none"/>
              </w:rPr>
            </w:pPr>
          </w:p>
        </w:tc>
      </w:tr>
      <w:tr w14:paraId="03F45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9" w:hRule="atLeast"/>
        </w:trPr>
        <w:tc>
          <w:tcPr>
            <w:tcW w:w="291" w:type="pct"/>
            <w:vMerge w:val="continue"/>
            <w:tcBorders>
              <w:tl2br w:val="nil"/>
              <w:tr2bl w:val="nil"/>
            </w:tcBorders>
            <w:noWrap w:val="0"/>
            <w:vAlign w:val="center"/>
          </w:tcPr>
          <w:p w14:paraId="5EB19A32">
            <w:pPr>
              <w:widowControl/>
              <w:jc w:val="center"/>
              <w:textAlignment w:val="center"/>
              <w:rPr>
                <w:rFonts w:hint="eastAsia" w:ascii="仿宋" w:hAnsi="仿宋" w:eastAsia="仿宋" w:cs="仿宋"/>
                <w:kern w:val="0"/>
                <w:sz w:val="18"/>
                <w:szCs w:val="18"/>
                <w:highlight w:val="none"/>
              </w:rPr>
            </w:pPr>
          </w:p>
        </w:tc>
        <w:tc>
          <w:tcPr>
            <w:tcW w:w="253" w:type="pct"/>
            <w:vMerge w:val="continue"/>
            <w:tcBorders>
              <w:tl2br w:val="nil"/>
              <w:tr2bl w:val="nil"/>
            </w:tcBorders>
            <w:noWrap w:val="0"/>
            <w:vAlign w:val="center"/>
          </w:tcPr>
          <w:p w14:paraId="71D1DD2A">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2792A61B">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143A7C45">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宽度</w:t>
            </w:r>
          </w:p>
        </w:tc>
        <w:tc>
          <w:tcPr>
            <w:tcW w:w="1073" w:type="pct"/>
            <w:tcBorders>
              <w:tl2br w:val="nil"/>
              <w:tr2bl w:val="nil"/>
            </w:tcBorders>
            <w:noWrap w:val="0"/>
            <w:vAlign w:val="center"/>
          </w:tcPr>
          <w:p w14:paraId="7689B4DE">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按采购订单</w:t>
            </w:r>
            <w:r>
              <w:rPr>
                <w:rFonts w:hint="eastAsia" w:ascii="仿宋" w:hAnsi="仿宋" w:eastAsia="仿宋" w:cs="仿宋"/>
                <w:b w:val="0"/>
                <w:bCs/>
                <w:i w:val="0"/>
                <w:color w:val="FF0000"/>
                <w:sz w:val="15"/>
                <w:szCs w:val="15"/>
                <w:highlight w:val="none"/>
                <w:u w:val="none"/>
                <w:lang w:val="en-US" w:eastAsia="zh-CN"/>
              </w:rPr>
              <w:t>※</w:t>
            </w:r>
          </w:p>
        </w:tc>
        <w:tc>
          <w:tcPr>
            <w:tcW w:w="345" w:type="pct"/>
            <w:tcBorders>
              <w:tl2br w:val="nil"/>
              <w:tr2bl w:val="nil"/>
            </w:tcBorders>
            <w:noWrap w:val="0"/>
            <w:vAlign w:val="center"/>
          </w:tcPr>
          <w:p w14:paraId="4D4B5630">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公差</w:t>
            </w:r>
          </w:p>
        </w:tc>
        <w:tc>
          <w:tcPr>
            <w:tcW w:w="474" w:type="pct"/>
            <w:tcBorders>
              <w:tl2br w:val="nil"/>
              <w:tr2bl w:val="nil"/>
            </w:tcBorders>
            <w:noWrap w:val="0"/>
            <w:vAlign w:val="center"/>
          </w:tcPr>
          <w:p w14:paraId="2E430DB7">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±0.5mm</w:t>
            </w:r>
          </w:p>
        </w:tc>
        <w:tc>
          <w:tcPr>
            <w:tcW w:w="456" w:type="pct"/>
            <w:tcBorders>
              <w:tl2br w:val="nil"/>
              <w:tr2bl w:val="nil"/>
            </w:tcBorders>
            <w:noWrap w:val="0"/>
            <w:vAlign w:val="center"/>
          </w:tcPr>
          <w:p w14:paraId="315C7579">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color w:val="auto"/>
                <w:sz w:val="18"/>
                <w:szCs w:val="18"/>
                <w:lang w:val="en-US" w:eastAsia="zh-CN"/>
              </w:rPr>
              <w:t>直尺\试机</w:t>
            </w:r>
          </w:p>
        </w:tc>
        <w:tc>
          <w:tcPr>
            <w:tcW w:w="460" w:type="pct"/>
            <w:tcBorders>
              <w:tl2br w:val="nil"/>
              <w:tr2bl w:val="nil"/>
            </w:tcBorders>
            <w:noWrap w:val="0"/>
            <w:vAlign w:val="center"/>
          </w:tcPr>
          <w:p w14:paraId="14AC6E5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12365E1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379A611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5335B0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51895C70">
            <w:pPr>
              <w:jc w:val="center"/>
              <w:rPr>
                <w:rFonts w:hint="eastAsia" w:ascii="仿宋" w:hAnsi="仿宋" w:eastAsia="仿宋" w:cs="仿宋"/>
                <w:b/>
                <w:i w:val="0"/>
                <w:color w:val="auto"/>
                <w:kern w:val="2"/>
                <w:sz w:val="18"/>
                <w:szCs w:val="18"/>
                <w:highlight w:val="none"/>
                <w:u w:val="none"/>
                <w:lang w:val="en-US" w:eastAsia="zh-CN" w:bidi="ar-SA"/>
              </w:rPr>
            </w:pPr>
          </w:p>
        </w:tc>
      </w:tr>
      <w:tr w14:paraId="0361D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4" w:hRule="atLeast"/>
        </w:trPr>
        <w:tc>
          <w:tcPr>
            <w:tcW w:w="291" w:type="pct"/>
            <w:vMerge w:val="continue"/>
            <w:tcBorders>
              <w:tl2br w:val="nil"/>
              <w:tr2bl w:val="nil"/>
            </w:tcBorders>
            <w:noWrap w:val="0"/>
            <w:vAlign w:val="center"/>
          </w:tcPr>
          <w:p w14:paraId="774520E8">
            <w:pPr>
              <w:widowControl/>
              <w:jc w:val="center"/>
              <w:textAlignment w:val="center"/>
              <w:rPr>
                <w:rFonts w:hint="eastAsia" w:ascii="仿宋" w:hAnsi="仿宋" w:eastAsia="仿宋" w:cs="仿宋"/>
                <w:b w:val="0"/>
                <w:bCs/>
                <w:color w:val="auto"/>
                <w:sz w:val="18"/>
                <w:szCs w:val="18"/>
                <w:highlight w:val="none"/>
              </w:rPr>
            </w:pPr>
          </w:p>
        </w:tc>
        <w:tc>
          <w:tcPr>
            <w:tcW w:w="253" w:type="pct"/>
            <w:vMerge w:val="restart"/>
            <w:tcBorders>
              <w:tl2br w:val="nil"/>
              <w:tr2bl w:val="nil"/>
            </w:tcBorders>
            <w:noWrap w:val="0"/>
            <w:vAlign w:val="center"/>
          </w:tcPr>
          <w:p w14:paraId="21167C40">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物理性能要求</w:t>
            </w:r>
          </w:p>
        </w:tc>
        <w:tc>
          <w:tcPr>
            <w:tcW w:w="352" w:type="pct"/>
            <w:gridSpan w:val="2"/>
            <w:vMerge w:val="restart"/>
            <w:tcBorders>
              <w:tl2br w:val="nil"/>
              <w:tr2bl w:val="nil"/>
            </w:tcBorders>
            <w:noWrap w:val="0"/>
            <w:vAlign w:val="center"/>
          </w:tcPr>
          <w:p w14:paraId="1AB88540">
            <w:pPr>
              <w:widowControl/>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PET/OPE材质</w:t>
            </w:r>
          </w:p>
        </w:tc>
        <w:tc>
          <w:tcPr>
            <w:tcW w:w="429" w:type="pct"/>
            <w:gridSpan w:val="3"/>
            <w:tcBorders>
              <w:tl2br w:val="nil"/>
              <w:tr2bl w:val="nil"/>
            </w:tcBorders>
            <w:noWrap w:val="0"/>
            <w:vAlign w:val="center"/>
          </w:tcPr>
          <w:p w14:paraId="0F78E29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检测项目</w:t>
            </w:r>
          </w:p>
        </w:tc>
        <w:tc>
          <w:tcPr>
            <w:tcW w:w="1893" w:type="pct"/>
            <w:gridSpan w:val="3"/>
            <w:tcBorders>
              <w:tl2br w:val="nil"/>
              <w:tr2bl w:val="nil"/>
            </w:tcBorders>
            <w:noWrap w:val="0"/>
            <w:vAlign w:val="center"/>
          </w:tcPr>
          <w:p w14:paraId="645D82A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bCs/>
                <w:i w:val="0"/>
                <w:color w:val="0000FF"/>
                <w:kern w:val="0"/>
                <w:sz w:val="18"/>
                <w:szCs w:val="18"/>
                <w:highlight w:val="none"/>
                <w:u w:val="none"/>
                <w:lang w:val="en-US" w:eastAsia="zh-CN" w:bidi="ar-SA"/>
              </w:rPr>
            </w:pPr>
            <w:r>
              <w:rPr>
                <w:rFonts w:hint="eastAsia" w:ascii="仿宋" w:hAnsi="仿宋" w:eastAsia="仿宋" w:cs="仿宋"/>
                <w:b/>
                <w:bCs/>
                <w:i w:val="0"/>
                <w:color w:val="auto"/>
                <w:kern w:val="0"/>
                <w:sz w:val="18"/>
                <w:szCs w:val="18"/>
                <w:highlight w:val="none"/>
                <w:u w:val="none"/>
                <w:lang w:val="en-US" w:eastAsia="zh-CN" w:bidi="ar-SA"/>
              </w:rPr>
              <w:t>OPE/PET材质（合格品）</w:t>
            </w:r>
          </w:p>
        </w:tc>
        <w:tc>
          <w:tcPr>
            <w:tcW w:w="1778" w:type="pct"/>
            <w:gridSpan w:val="6"/>
            <w:tcBorders>
              <w:tl2br w:val="nil"/>
              <w:tr2bl w:val="nil"/>
            </w:tcBorders>
            <w:noWrap w:val="0"/>
            <w:vAlign w:val="center"/>
          </w:tcPr>
          <w:p w14:paraId="0F4E357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val="0"/>
                <w:i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SA"/>
              </w:rPr>
              <w:t>其它参考：QB/T3811</w:t>
            </w:r>
          </w:p>
        </w:tc>
      </w:tr>
      <w:tr w14:paraId="03F05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49E2D795">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57C71063">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4495ED0C">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78ABE8E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克重公差</w:t>
            </w:r>
          </w:p>
        </w:tc>
        <w:tc>
          <w:tcPr>
            <w:tcW w:w="1893" w:type="pct"/>
            <w:gridSpan w:val="3"/>
            <w:tcBorders>
              <w:tl2br w:val="nil"/>
              <w:tr2bl w:val="nil"/>
            </w:tcBorders>
            <w:noWrap w:val="0"/>
            <w:vAlign w:val="center"/>
          </w:tcPr>
          <w:p w14:paraId="3CD51F1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b w:val="0"/>
                <w:bCs w:val="0"/>
                <w:i w:val="0"/>
                <w:color w:val="FF0000"/>
                <w:kern w:val="0"/>
                <w:sz w:val="18"/>
                <w:szCs w:val="18"/>
                <w:highlight w:val="none"/>
                <w:u w:val="none"/>
                <w:lang w:val="en-US" w:eastAsia="zh-CN" w:bidi="ar-SA"/>
              </w:rPr>
              <w:t>按照</w:t>
            </w:r>
            <w:r>
              <w:rPr>
                <w:rFonts w:hint="eastAsia" w:ascii="仿宋" w:hAnsi="仿宋" w:eastAsia="仿宋" w:cs="仿宋"/>
                <w:b w:val="0"/>
                <w:bCs w:val="0"/>
                <w:i w:val="0"/>
                <w:color w:val="FF0000"/>
                <w:kern w:val="0"/>
                <w:sz w:val="21"/>
                <w:szCs w:val="21"/>
                <w:highlight w:val="none"/>
                <w:u w:val="none"/>
                <w:lang w:val="en-US" w:eastAsia="zh-CN" w:bidi="ar-SA"/>
              </w:rPr>
              <w:t>每米质量要求（积累数据）g/m</w:t>
            </w:r>
          </w:p>
        </w:tc>
        <w:tc>
          <w:tcPr>
            <w:tcW w:w="456" w:type="pct"/>
            <w:tcBorders>
              <w:tl2br w:val="nil"/>
              <w:tr2bl w:val="nil"/>
            </w:tcBorders>
            <w:noWrap w:val="0"/>
            <w:vAlign w:val="center"/>
          </w:tcPr>
          <w:p w14:paraId="3DB380D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电子称</w:t>
            </w:r>
          </w:p>
        </w:tc>
        <w:tc>
          <w:tcPr>
            <w:tcW w:w="460" w:type="pct"/>
            <w:tcBorders>
              <w:tl2br w:val="nil"/>
              <w:tr2bl w:val="nil"/>
            </w:tcBorders>
            <w:noWrap w:val="0"/>
            <w:vAlign w:val="center"/>
          </w:tcPr>
          <w:p w14:paraId="27E5576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val="0"/>
                <w:bCs w:val="0"/>
                <w:color w:val="auto"/>
                <w:kern w:val="0"/>
                <w:sz w:val="18"/>
                <w:szCs w:val="18"/>
                <w:lang w:val="en-US" w:eastAsia="zh-CN" w:bidi="ar"/>
              </w:rPr>
              <w:t>/</w:t>
            </w:r>
          </w:p>
        </w:tc>
        <w:tc>
          <w:tcPr>
            <w:tcW w:w="277" w:type="pct"/>
            <w:tcBorders>
              <w:tl2br w:val="nil"/>
              <w:tr2bl w:val="nil"/>
            </w:tcBorders>
            <w:noWrap w:val="0"/>
            <w:vAlign w:val="center"/>
          </w:tcPr>
          <w:p w14:paraId="2980FC6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0A91B7A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3798D9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1C57338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47C8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1B966DDA">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0790038C">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5990F090">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5DB535F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每卷重量</w:t>
            </w:r>
          </w:p>
        </w:tc>
        <w:tc>
          <w:tcPr>
            <w:tcW w:w="1893" w:type="pct"/>
            <w:gridSpan w:val="3"/>
            <w:tcBorders>
              <w:tl2br w:val="nil"/>
              <w:tr2bl w:val="nil"/>
            </w:tcBorders>
            <w:noWrap w:val="0"/>
            <w:vAlign w:val="center"/>
          </w:tcPr>
          <w:p w14:paraId="2C2FC1B1">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偏差≥0kg</w:t>
            </w:r>
          </w:p>
        </w:tc>
        <w:tc>
          <w:tcPr>
            <w:tcW w:w="456" w:type="pct"/>
            <w:tcBorders>
              <w:tl2br w:val="nil"/>
              <w:tr2bl w:val="nil"/>
            </w:tcBorders>
            <w:noWrap w:val="0"/>
            <w:vAlign w:val="center"/>
          </w:tcPr>
          <w:p w14:paraId="260989E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电子称</w:t>
            </w:r>
          </w:p>
        </w:tc>
        <w:tc>
          <w:tcPr>
            <w:tcW w:w="460" w:type="pct"/>
            <w:tcBorders>
              <w:tl2br w:val="nil"/>
              <w:tr2bl w:val="nil"/>
            </w:tcBorders>
            <w:noWrap w:val="0"/>
            <w:vAlign w:val="center"/>
          </w:tcPr>
          <w:p w14:paraId="3B1D9C4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val="0"/>
                <w:bCs w:val="0"/>
                <w:color w:val="auto"/>
                <w:kern w:val="0"/>
                <w:sz w:val="18"/>
                <w:szCs w:val="18"/>
                <w:lang w:val="en-US" w:eastAsia="zh-CN" w:bidi="ar"/>
              </w:rPr>
              <w:t>/</w:t>
            </w:r>
          </w:p>
        </w:tc>
        <w:tc>
          <w:tcPr>
            <w:tcW w:w="277" w:type="pct"/>
            <w:tcBorders>
              <w:tl2br w:val="nil"/>
              <w:tr2bl w:val="nil"/>
            </w:tcBorders>
            <w:noWrap w:val="0"/>
            <w:vAlign w:val="center"/>
          </w:tcPr>
          <w:p w14:paraId="7A16EE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384DB3E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530FD4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1C99C29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134D2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4DB94103">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4C72CF7A">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3F14B0A6">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3C1CAFE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电晕</w:t>
            </w:r>
          </w:p>
        </w:tc>
        <w:tc>
          <w:tcPr>
            <w:tcW w:w="1893" w:type="pct"/>
            <w:gridSpan w:val="3"/>
            <w:tcBorders>
              <w:tl2br w:val="nil"/>
              <w:tr2bl w:val="nil"/>
            </w:tcBorders>
            <w:noWrap w:val="0"/>
            <w:vAlign w:val="center"/>
          </w:tcPr>
          <w:p w14:paraId="41B6081E">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达因≥38（电晕处理，防静电处理）</w:t>
            </w:r>
          </w:p>
        </w:tc>
        <w:tc>
          <w:tcPr>
            <w:tcW w:w="456" w:type="pct"/>
            <w:tcBorders>
              <w:tl2br w:val="nil"/>
              <w:tr2bl w:val="nil"/>
            </w:tcBorders>
            <w:noWrap w:val="0"/>
            <w:vAlign w:val="center"/>
          </w:tcPr>
          <w:p w14:paraId="66D2BA1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电晕笔</w:t>
            </w:r>
          </w:p>
        </w:tc>
        <w:tc>
          <w:tcPr>
            <w:tcW w:w="460" w:type="pct"/>
            <w:tcBorders>
              <w:tl2br w:val="nil"/>
              <w:tr2bl w:val="nil"/>
            </w:tcBorders>
            <w:noWrap w:val="0"/>
            <w:vAlign w:val="center"/>
          </w:tcPr>
          <w:p w14:paraId="1D0947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olor w:val="auto"/>
                <w:kern w:val="0"/>
                <w:sz w:val="18"/>
                <w:szCs w:val="18"/>
                <w:highlight w:val="none"/>
                <w:u w:val="none"/>
                <w:lang w:val="en-US" w:eastAsia="zh-CN" w:bidi="ar-SA"/>
              </w:rPr>
            </w:pPr>
            <w:r>
              <w:rPr>
                <w:rFonts w:hint="eastAsia" w:ascii="仿宋" w:hAnsi="仿宋" w:eastAsia="仿宋" w:cs="仿宋"/>
                <w:b w:val="0"/>
                <w:bCs w:val="0"/>
                <w:color w:val="auto"/>
                <w:kern w:val="0"/>
                <w:sz w:val="18"/>
                <w:szCs w:val="18"/>
                <w:lang w:val="en-US" w:eastAsia="zh-CN" w:bidi="ar"/>
              </w:rPr>
              <w:t>/</w:t>
            </w:r>
          </w:p>
        </w:tc>
        <w:tc>
          <w:tcPr>
            <w:tcW w:w="277" w:type="pct"/>
            <w:tcBorders>
              <w:tl2br w:val="nil"/>
              <w:tr2bl w:val="nil"/>
            </w:tcBorders>
            <w:noWrap w:val="0"/>
            <w:vAlign w:val="center"/>
          </w:tcPr>
          <w:p w14:paraId="7120D1A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05AFAC5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18F85C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5392A56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77BE7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0BD05099">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6DB82914">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1469F502">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418A073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拉断力</w:t>
            </w:r>
          </w:p>
        </w:tc>
        <w:tc>
          <w:tcPr>
            <w:tcW w:w="1893" w:type="pct"/>
            <w:gridSpan w:val="3"/>
            <w:tcBorders>
              <w:tl2br w:val="nil"/>
              <w:tr2bl w:val="nil"/>
            </w:tcBorders>
            <w:noWrap w:val="0"/>
            <w:vAlign w:val="center"/>
          </w:tcPr>
          <w:p w14:paraId="4E5A919D">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≥50N</w:t>
            </w:r>
            <w:r>
              <w:rPr>
                <w:rFonts w:hint="eastAsia" w:ascii="仿宋" w:hAnsi="仿宋" w:eastAsia="仿宋" w:cs="仿宋"/>
                <w:b w:val="0"/>
                <w:bCs/>
                <w:i w:val="0"/>
                <w:color w:val="FF0000"/>
                <w:sz w:val="15"/>
                <w:szCs w:val="15"/>
                <w:highlight w:val="none"/>
                <w:u w:val="none"/>
                <w:lang w:val="en-US" w:eastAsia="zh-CN"/>
              </w:rPr>
              <w:t>※并高于被撕材料</w:t>
            </w:r>
          </w:p>
        </w:tc>
        <w:tc>
          <w:tcPr>
            <w:tcW w:w="456" w:type="pct"/>
            <w:tcBorders>
              <w:tl2br w:val="nil"/>
              <w:tr2bl w:val="nil"/>
            </w:tcBorders>
            <w:noWrap w:val="0"/>
            <w:vAlign w:val="center"/>
          </w:tcPr>
          <w:p w14:paraId="146FBAC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拉力机</w:t>
            </w:r>
          </w:p>
        </w:tc>
        <w:tc>
          <w:tcPr>
            <w:tcW w:w="460" w:type="pct"/>
            <w:tcBorders>
              <w:tl2br w:val="nil"/>
              <w:tr2bl w:val="nil"/>
            </w:tcBorders>
            <w:noWrap w:val="0"/>
            <w:vAlign w:val="center"/>
          </w:tcPr>
          <w:p w14:paraId="7750B4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aps w:val="0"/>
                <w:color w:val="auto"/>
                <w:spacing w:val="0"/>
                <w:kern w:val="2"/>
                <w:sz w:val="18"/>
                <w:szCs w:val="18"/>
                <w:shd w:val="clear" w:color="auto" w:fill="F2F3F6"/>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0B1375F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6E1BFA7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7AF75FC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240C35D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7B7EC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8" w:hRule="atLeast"/>
        </w:trPr>
        <w:tc>
          <w:tcPr>
            <w:tcW w:w="291" w:type="pct"/>
            <w:vMerge w:val="continue"/>
            <w:tcBorders>
              <w:tl2br w:val="nil"/>
              <w:tr2bl w:val="nil"/>
            </w:tcBorders>
            <w:noWrap w:val="0"/>
            <w:vAlign w:val="center"/>
          </w:tcPr>
          <w:p w14:paraId="23F9E369">
            <w:pPr>
              <w:widowControl/>
              <w:jc w:val="center"/>
              <w:textAlignment w:val="center"/>
              <w:rPr>
                <w:rFonts w:hint="eastAsia" w:ascii="仿宋" w:hAnsi="仿宋" w:eastAsia="仿宋" w:cs="仿宋"/>
                <w:b w:val="0"/>
                <w:bCs/>
                <w:color w:val="auto"/>
                <w:sz w:val="18"/>
                <w:szCs w:val="18"/>
                <w:highlight w:val="none"/>
              </w:rPr>
            </w:pPr>
          </w:p>
        </w:tc>
        <w:tc>
          <w:tcPr>
            <w:tcW w:w="253" w:type="pct"/>
            <w:vMerge w:val="continue"/>
            <w:tcBorders>
              <w:tl2br w:val="nil"/>
              <w:tr2bl w:val="nil"/>
            </w:tcBorders>
            <w:noWrap w:val="0"/>
            <w:vAlign w:val="center"/>
          </w:tcPr>
          <w:p w14:paraId="684684C1">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52" w:type="pct"/>
            <w:gridSpan w:val="2"/>
            <w:vMerge w:val="continue"/>
            <w:tcBorders>
              <w:tl2br w:val="nil"/>
              <w:tr2bl w:val="nil"/>
            </w:tcBorders>
            <w:noWrap w:val="0"/>
            <w:vAlign w:val="center"/>
          </w:tcPr>
          <w:p w14:paraId="27012BB5">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3D6DC34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拉伸率</w:t>
            </w:r>
          </w:p>
        </w:tc>
        <w:tc>
          <w:tcPr>
            <w:tcW w:w="1893" w:type="pct"/>
            <w:gridSpan w:val="3"/>
            <w:tcBorders>
              <w:tl2br w:val="nil"/>
              <w:tr2bl w:val="nil"/>
            </w:tcBorders>
            <w:noWrap w:val="0"/>
            <w:vAlign w:val="center"/>
          </w:tcPr>
          <w:p w14:paraId="2C8885DC">
            <w:pPr>
              <w:keepNext w:val="0"/>
              <w:keepLines w:val="0"/>
              <w:pageBreakBefore w:val="0"/>
              <w:widowControl/>
              <w:kinsoku/>
              <w:wordWrap/>
              <w:overflowPunct/>
              <w:topLinePunct w:val="0"/>
              <w:autoSpaceDE/>
              <w:autoSpaceDN/>
              <w:bidi w:val="0"/>
              <w:adjustRightInd w:val="0"/>
              <w:snapToGrid w:val="0"/>
              <w:jc w:val="both"/>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≥300%</w:t>
            </w:r>
          </w:p>
        </w:tc>
        <w:tc>
          <w:tcPr>
            <w:tcW w:w="456" w:type="pct"/>
            <w:tcBorders>
              <w:tl2br w:val="nil"/>
              <w:tr2bl w:val="nil"/>
            </w:tcBorders>
            <w:noWrap w:val="0"/>
            <w:vAlign w:val="center"/>
          </w:tcPr>
          <w:p w14:paraId="7803B25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拉力机</w:t>
            </w:r>
          </w:p>
        </w:tc>
        <w:tc>
          <w:tcPr>
            <w:tcW w:w="460" w:type="pct"/>
            <w:tcBorders>
              <w:tl2br w:val="nil"/>
              <w:tr2bl w:val="nil"/>
            </w:tcBorders>
            <w:noWrap w:val="0"/>
            <w:vAlign w:val="center"/>
          </w:tcPr>
          <w:p w14:paraId="16D63A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val="0"/>
                <w:bCs w:val="0"/>
                <w:i w:val="0"/>
                <w:caps w:val="0"/>
                <w:color w:val="auto"/>
                <w:spacing w:val="0"/>
                <w:kern w:val="2"/>
                <w:sz w:val="18"/>
                <w:szCs w:val="18"/>
                <w:shd w:val="clear" w:color="auto" w:fill="F2F3F6"/>
                <w:lang w:val="en-US" w:eastAsia="zh-CN" w:bidi="ar-SA"/>
              </w:rPr>
            </w:pPr>
            <w:r>
              <w:rPr>
                <w:rFonts w:hint="eastAsia" w:ascii="仿宋" w:hAnsi="仿宋" w:eastAsia="仿宋" w:cs="仿宋"/>
                <w:b/>
                <w:bCs/>
                <w:i w:val="0"/>
                <w:color w:val="FF0000"/>
                <w:kern w:val="0"/>
                <w:sz w:val="15"/>
                <w:szCs w:val="15"/>
                <w:highlight w:val="none"/>
                <w:u w:val="none"/>
                <w:lang w:val="en-US" w:eastAsia="zh-CN" w:bidi="ar-SA"/>
              </w:rPr>
              <w:t>GB/T16606.1</w:t>
            </w:r>
          </w:p>
        </w:tc>
        <w:tc>
          <w:tcPr>
            <w:tcW w:w="277" w:type="pct"/>
            <w:tcBorders>
              <w:tl2br w:val="nil"/>
              <w:tr2bl w:val="nil"/>
            </w:tcBorders>
            <w:noWrap w:val="0"/>
            <w:vAlign w:val="center"/>
          </w:tcPr>
          <w:p w14:paraId="56A3F65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4D8A916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0429CE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45A80CD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33858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1" w:hRule="atLeast"/>
        </w:trPr>
        <w:tc>
          <w:tcPr>
            <w:tcW w:w="291" w:type="pct"/>
            <w:vMerge w:val="continue"/>
            <w:tcBorders>
              <w:tl2br w:val="nil"/>
              <w:tr2bl w:val="nil"/>
            </w:tcBorders>
            <w:noWrap w:val="0"/>
            <w:vAlign w:val="center"/>
          </w:tcPr>
          <w:p w14:paraId="72DC0CE3">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restart"/>
            <w:tcBorders>
              <w:tl2br w:val="nil"/>
              <w:tr2bl w:val="nil"/>
            </w:tcBorders>
            <w:noWrap w:val="0"/>
            <w:vAlign w:val="center"/>
          </w:tcPr>
          <w:p w14:paraId="468661C5">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使用要求(功能、可靠性）</w:t>
            </w:r>
          </w:p>
        </w:tc>
        <w:tc>
          <w:tcPr>
            <w:tcW w:w="429" w:type="pct"/>
            <w:gridSpan w:val="3"/>
            <w:vMerge w:val="restart"/>
            <w:tcBorders>
              <w:tl2br w:val="nil"/>
              <w:tr2bl w:val="nil"/>
            </w:tcBorders>
            <w:noWrap w:val="0"/>
            <w:vAlign w:val="center"/>
          </w:tcPr>
          <w:p w14:paraId="0DEB9B5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000000"/>
                <w:kern w:val="0"/>
                <w:sz w:val="18"/>
                <w:szCs w:val="18"/>
                <w:highlight w:val="none"/>
                <w:u w:val="none"/>
                <w:lang w:val="en-US" w:eastAsia="zh-CN" w:bidi="ar-SA"/>
              </w:rPr>
            </w:pPr>
            <w:r>
              <w:rPr>
                <w:rFonts w:hint="eastAsia" w:ascii="仿宋" w:hAnsi="仿宋" w:eastAsia="仿宋" w:cs="仿宋"/>
                <w:i w:val="0"/>
                <w:color w:val="000000"/>
                <w:kern w:val="0"/>
                <w:sz w:val="18"/>
                <w:szCs w:val="18"/>
                <w:highlight w:val="none"/>
                <w:u w:val="none"/>
                <w:lang w:val="en-US" w:eastAsia="zh-CN" w:bidi="ar-SA"/>
              </w:rPr>
              <w:t>适用性</w:t>
            </w:r>
          </w:p>
        </w:tc>
        <w:tc>
          <w:tcPr>
            <w:tcW w:w="1893" w:type="pct"/>
            <w:gridSpan w:val="3"/>
            <w:tcBorders>
              <w:tl2br w:val="nil"/>
              <w:tr2bl w:val="nil"/>
            </w:tcBorders>
            <w:noWrap w:val="0"/>
            <w:vAlign w:val="center"/>
          </w:tcPr>
          <w:p w14:paraId="132ACA2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适合高速成型机使用</w:t>
            </w:r>
          </w:p>
        </w:tc>
        <w:tc>
          <w:tcPr>
            <w:tcW w:w="456" w:type="pct"/>
            <w:tcBorders>
              <w:tl2br w:val="nil"/>
              <w:tr2bl w:val="nil"/>
            </w:tcBorders>
            <w:noWrap w:val="0"/>
            <w:vAlign w:val="center"/>
          </w:tcPr>
          <w:p w14:paraId="07848A7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在线应用</w:t>
            </w:r>
          </w:p>
        </w:tc>
        <w:tc>
          <w:tcPr>
            <w:tcW w:w="460" w:type="pct"/>
            <w:tcBorders>
              <w:tl2br w:val="nil"/>
              <w:tr2bl w:val="nil"/>
            </w:tcBorders>
            <w:noWrap w:val="0"/>
            <w:vAlign w:val="center"/>
          </w:tcPr>
          <w:p w14:paraId="7EEF8C2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F0205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5F4771C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022F946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697197A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06789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291" w:type="pct"/>
            <w:vMerge w:val="continue"/>
            <w:tcBorders>
              <w:tl2br w:val="nil"/>
              <w:tr2bl w:val="nil"/>
            </w:tcBorders>
            <w:noWrap w:val="0"/>
            <w:vAlign w:val="center"/>
          </w:tcPr>
          <w:p w14:paraId="643C8431">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4431F3C8">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continue"/>
            <w:tcBorders>
              <w:tl2br w:val="nil"/>
              <w:tr2bl w:val="nil"/>
            </w:tcBorders>
            <w:noWrap w:val="0"/>
            <w:vAlign w:val="center"/>
          </w:tcPr>
          <w:p w14:paraId="0527C91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000000"/>
                <w:kern w:val="0"/>
                <w:sz w:val="18"/>
                <w:szCs w:val="18"/>
                <w:highlight w:val="none"/>
                <w:u w:val="none"/>
                <w:lang w:val="en-US" w:eastAsia="zh-CN" w:bidi="ar-SA"/>
              </w:rPr>
            </w:pPr>
          </w:p>
        </w:tc>
        <w:tc>
          <w:tcPr>
            <w:tcW w:w="1893" w:type="pct"/>
            <w:gridSpan w:val="3"/>
            <w:tcBorders>
              <w:tl2br w:val="nil"/>
              <w:tr2bl w:val="nil"/>
            </w:tcBorders>
            <w:noWrap w:val="0"/>
            <w:vAlign w:val="center"/>
          </w:tcPr>
          <w:p w14:paraId="26DEA0B9">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产品质量优良，一撕到底为合格，断裂为不合格</w:t>
            </w:r>
          </w:p>
        </w:tc>
        <w:tc>
          <w:tcPr>
            <w:tcW w:w="456" w:type="pct"/>
            <w:tcBorders>
              <w:tl2br w:val="nil"/>
              <w:tr2bl w:val="nil"/>
            </w:tcBorders>
            <w:noWrap w:val="0"/>
            <w:vAlign w:val="center"/>
          </w:tcPr>
          <w:p w14:paraId="1536C96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在线应用</w:t>
            </w:r>
          </w:p>
        </w:tc>
        <w:tc>
          <w:tcPr>
            <w:tcW w:w="460" w:type="pct"/>
            <w:tcBorders>
              <w:tl2br w:val="nil"/>
              <w:tr2bl w:val="nil"/>
            </w:tcBorders>
            <w:noWrap w:val="0"/>
            <w:vAlign w:val="center"/>
          </w:tcPr>
          <w:p w14:paraId="317D53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26D6E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447BF1F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14F615C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2117750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69675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trPr>
        <w:tc>
          <w:tcPr>
            <w:tcW w:w="291" w:type="pct"/>
            <w:vMerge w:val="continue"/>
            <w:tcBorders>
              <w:tl2br w:val="nil"/>
              <w:tr2bl w:val="nil"/>
            </w:tcBorders>
            <w:noWrap w:val="0"/>
            <w:vAlign w:val="center"/>
          </w:tcPr>
          <w:p w14:paraId="7071526E">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52B17A77">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tcBorders>
              <w:tl2br w:val="nil"/>
              <w:tr2bl w:val="nil"/>
            </w:tcBorders>
            <w:noWrap w:val="0"/>
            <w:vAlign w:val="center"/>
          </w:tcPr>
          <w:p w14:paraId="7799599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kern w:val="0"/>
                <w:sz w:val="18"/>
                <w:szCs w:val="18"/>
                <w:highlight w:val="none"/>
                <w:lang w:val="en-US" w:eastAsia="zh-CN"/>
              </w:rPr>
              <w:t>使用效果</w:t>
            </w:r>
          </w:p>
        </w:tc>
        <w:tc>
          <w:tcPr>
            <w:tcW w:w="1893" w:type="pct"/>
            <w:gridSpan w:val="3"/>
            <w:tcBorders>
              <w:tl2br w:val="nil"/>
              <w:tr2bl w:val="nil"/>
            </w:tcBorders>
            <w:noWrap w:val="0"/>
            <w:vAlign w:val="center"/>
          </w:tcPr>
          <w:p w14:paraId="754155B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易于粘贴白板纸，不断裂，有粘性</w:t>
            </w:r>
          </w:p>
        </w:tc>
        <w:tc>
          <w:tcPr>
            <w:tcW w:w="456" w:type="pct"/>
            <w:tcBorders>
              <w:tl2br w:val="nil"/>
              <w:tr2bl w:val="nil"/>
            </w:tcBorders>
            <w:noWrap w:val="0"/>
            <w:vAlign w:val="center"/>
          </w:tcPr>
          <w:p w14:paraId="3ACA701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在线包装</w:t>
            </w:r>
          </w:p>
        </w:tc>
        <w:tc>
          <w:tcPr>
            <w:tcW w:w="460" w:type="pct"/>
            <w:tcBorders>
              <w:tl2br w:val="nil"/>
              <w:tr2bl w:val="nil"/>
            </w:tcBorders>
            <w:noWrap w:val="0"/>
            <w:vAlign w:val="center"/>
          </w:tcPr>
          <w:p w14:paraId="2175B32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BA331E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53F05B7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6FC3336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6171791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4373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52CDD43D">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4C7EFA9C">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restart"/>
            <w:tcBorders>
              <w:tl2br w:val="nil"/>
              <w:tr2bl w:val="nil"/>
            </w:tcBorders>
            <w:noWrap w:val="0"/>
            <w:vAlign w:val="center"/>
          </w:tcPr>
          <w:p w14:paraId="53EEAF9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检验报告</w:t>
            </w:r>
          </w:p>
        </w:tc>
        <w:tc>
          <w:tcPr>
            <w:tcW w:w="1893" w:type="pct"/>
            <w:gridSpan w:val="3"/>
            <w:tcBorders>
              <w:tl2br w:val="nil"/>
              <w:tr2bl w:val="nil"/>
            </w:tcBorders>
            <w:noWrap w:val="0"/>
            <w:vAlign w:val="center"/>
          </w:tcPr>
          <w:p w14:paraId="60AE905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每批提供出厂产品性能检验报告，备检验小样品</w:t>
            </w:r>
          </w:p>
        </w:tc>
        <w:tc>
          <w:tcPr>
            <w:tcW w:w="456" w:type="pct"/>
            <w:tcBorders>
              <w:tl2br w:val="nil"/>
              <w:tr2bl w:val="nil"/>
            </w:tcBorders>
            <w:noWrap w:val="0"/>
            <w:vAlign w:val="center"/>
          </w:tcPr>
          <w:p w14:paraId="4B06D3F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339C69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7240E14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118BAB7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color w:val="auto"/>
                <w:sz w:val="18"/>
                <w:szCs w:val="18"/>
                <w:highlight w:val="none"/>
                <w:vertAlign w:val="baseline"/>
                <w:lang w:val="en-US" w:eastAsia="zh-CN"/>
              </w:rPr>
            </w:pPr>
            <w:r>
              <w:rPr>
                <w:rFonts w:hint="eastAsia" w:ascii="仿宋" w:hAnsi="仿宋" w:eastAsia="仿宋" w:cs="仿宋"/>
                <w:b/>
                <w:bCs/>
                <w:color w:val="auto"/>
                <w:sz w:val="18"/>
                <w:szCs w:val="18"/>
                <w:highlight w:val="none"/>
                <w:vertAlign w:val="baseline"/>
                <w:lang w:val="en-US" w:eastAsia="zh-CN"/>
              </w:rPr>
              <w:t>√</w:t>
            </w:r>
          </w:p>
        </w:tc>
        <w:tc>
          <w:tcPr>
            <w:tcW w:w="173" w:type="pct"/>
            <w:tcBorders>
              <w:tl2br w:val="nil"/>
              <w:tr2bl w:val="nil"/>
            </w:tcBorders>
            <w:noWrap w:val="0"/>
            <w:vAlign w:val="center"/>
          </w:tcPr>
          <w:p w14:paraId="29D4325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2DB31C1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8"/>
                <w:szCs w:val="18"/>
                <w:highlight w:val="none"/>
                <w:vertAlign w:val="baseline"/>
                <w:lang w:val="en-US" w:eastAsia="zh-CN"/>
              </w:rPr>
            </w:pPr>
          </w:p>
        </w:tc>
      </w:tr>
      <w:tr w14:paraId="5914F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3EF89076">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1548DCFA">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continue"/>
            <w:tcBorders>
              <w:tl2br w:val="nil"/>
              <w:tr2bl w:val="nil"/>
            </w:tcBorders>
            <w:noWrap w:val="0"/>
            <w:vAlign w:val="center"/>
          </w:tcPr>
          <w:p w14:paraId="26D083D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1893" w:type="pct"/>
            <w:gridSpan w:val="3"/>
            <w:tcBorders>
              <w:tl2br w:val="nil"/>
              <w:tr2bl w:val="nil"/>
            </w:tcBorders>
            <w:noWrap w:val="0"/>
            <w:vAlign w:val="center"/>
          </w:tcPr>
          <w:p w14:paraId="2546BAF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每年提供产品型式检验报告（产品和环保要求）</w:t>
            </w:r>
          </w:p>
        </w:tc>
        <w:tc>
          <w:tcPr>
            <w:tcW w:w="456" w:type="pct"/>
            <w:tcBorders>
              <w:tl2br w:val="nil"/>
              <w:tr2bl w:val="nil"/>
            </w:tcBorders>
            <w:noWrap w:val="0"/>
            <w:vAlign w:val="center"/>
          </w:tcPr>
          <w:p w14:paraId="7770F86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7C2ED7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2ABCB5C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S-2</w:t>
            </w:r>
          </w:p>
        </w:tc>
        <w:tc>
          <w:tcPr>
            <w:tcW w:w="185" w:type="pct"/>
            <w:tcBorders>
              <w:tl2br w:val="nil"/>
              <w:tr2bl w:val="nil"/>
            </w:tcBorders>
            <w:noWrap w:val="0"/>
            <w:vAlign w:val="center"/>
          </w:tcPr>
          <w:p w14:paraId="39CD3B5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20"/>
                <w:szCs w:val="20"/>
                <w:highlight w:val="none"/>
                <w:u w:val="none"/>
                <w:lang w:val="en-US" w:eastAsia="zh-CN" w:bidi="ar-SA"/>
              </w:rPr>
            </w:pPr>
            <w:r>
              <w:rPr>
                <w:rFonts w:hint="eastAsia" w:ascii="仿宋" w:hAnsi="仿宋" w:eastAsia="仿宋" w:cs="仿宋"/>
                <w:b/>
                <w:bCs/>
                <w:color w:val="auto"/>
                <w:sz w:val="18"/>
                <w:szCs w:val="18"/>
                <w:highlight w:val="none"/>
                <w:vertAlign w:val="baseline"/>
                <w:lang w:val="en-US" w:eastAsia="zh-CN"/>
              </w:rPr>
              <w:t>√</w:t>
            </w:r>
          </w:p>
        </w:tc>
        <w:tc>
          <w:tcPr>
            <w:tcW w:w="173" w:type="pct"/>
            <w:tcBorders>
              <w:tl2br w:val="nil"/>
              <w:tr2bl w:val="nil"/>
            </w:tcBorders>
            <w:noWrap w:val="0"/>
            <w:vAlign w:val="center"/>
          </w:tcPr>
          <w:p w14:paraId="34A6FD1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19E1C02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8"/>
                <w:szCs w:val="18"/>
                <w:highlight w:val="none"/>
                <w:vertAlign w:val="baseline"/>
                <w:lang w:val="en-US" w:eastAsia="zh-CN"/>
              </w:rPr>
            </w:pPr>
          </w:p>
        </w:tc>
      </w:tr>
      <w:tr w14:paraId="615F4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53F704E8">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3882D4C1">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restart"/>
            <w:tcBorders>
              <w:tl2br w:val="nil"/>
              <w:tr2bl w:val="nil"/>
            </w:tcBorders>
            <w:noWrap w:val="0"/>
            <w:vAlign w:val="center"/>
          </w:tcPr>
          <w:p w14:paraId="39B5BD6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储存期限</w:t>
            </w:r>
          </w:p>
        </w:tc>
        <w:tc>
          <w:tcPr>
            <w:tcW w:w="1893" w:type="pct"/>
            <w:gridSpan w:val="3"/>
            <w:tcBorders>
              <w:tl2br w:val="nil"/>
              <w:tr2bl w:val="nil"/>
            </w:tcBorders>
            <w:noWrap w:val="0"/>
            <w:vAlign w:val="center"/>
          </w:tcPr>
          <w:p w14:paraId="4178624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送货日期不得超过生产日期后3个月</w:t>
            </w:r>
          </w:p>
        </w:tc>
        <w:tc>
          <w:tcPr>
            <w:tcW w:w="456" w:type="pct"/>
            <w:tcBorders>
              <w:tl2br w:val="nil"/>
              <w:tr2bl w:val="nil"/>
            </w:tcBorders>
            <w:noWrap w:val="0"/>
            <w:vAlign w:val="center"/>
          </w:tcPr>
          <w:p w14:paraId="5F548EE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目测\验证</w:t>
            </w:r>
          </w:p>
        </w:tc>
        <w:tc>
          <w:tcPr>
            <w:tcW w:w="460" w:type="pct"/>
            <w:tcBorders>
              <w:tl2br w:val="nil"/>
              <w:tr2bl w:val="nil"/>
            </w:tcBorders>
            <w:noWrap w:val="0"/>
            <w:vAlign w:val="center"/>
          </w:tcPr>
          <w:p w14:paraId="7C4AA9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16E9E1F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446BA81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77182A5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11ECCFE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54B04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0F3DA066">
            <w:pPr>
              <w:widowControl/>
              <w:jc w:val="center"/>
              <w:textAlignment w:val="center"/>
              <w:rPr>
                <w:rFonts w:hint="eastAsia" w:ascii="仿宋" w:hAnsi="仿宋" w:eastAsia="仿宋" w:cs="仿宋"/>
                <w:b w:val="0"/>
                <w:bCs/>
                <w:color w:val="auto"/>
                <w:sz w:val="18"/>
                <w:szCs w:val="18"/>
                <w:highlight w:val="none"/>
                <w:lang w:val="en-US" w:eastAsia="zh-CN"/>
              </w:rPr>
            </w:pPr>
          </w:p>
        </w:tc>
        <w:tc>
          <w:tcPr>
            <w:tcW w:w="606" w:type="pct"/>
            <w:gridSpan w:val="3"/>
            <w:vMerge w:val="continue"/>
            <w:tcBorders>
              <w:tl2br w:val="nil"/>
              <w:tr2bl w:val="nil"/>
            </w:tcBorders>
            <w:noWrap w:val="0"/>
            <w:vAlign w:val="center"/>
          </w:tcPr>
          <w:p w14:paraId="02402C11">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429" w:type="pct"/>
            <w:gridSpan w:val="3"/>
            <w:vMerge w:val="continue"/>
            <w:tcBorders>
              <w:tl2br w:val="nil"/>
              <w:tr2bl w:val="nil"/>
            </w:tcBorders>
            <w:noWrap w:val="0"/>
            <w:vAlign w:val="center"/>
          </w:tcPr>
          <w:p w14:paraId="01C78AD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1893" w:type="pct"/>
            <w:gridSpan w:val="3"/>
            <w:tcBorders>
              <w:tl2br w:val="nil"/>
              <w:tr2bl w:val="nil"/>
            </w:tcBorders>
            <w:noWrap w:val="0"/>
            <w:vAlign w:val="center"/>
          </w:tcPr>
          <w:p w14:paraId="5550C61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保质期限≥12个月以上</w:t>
            </w:r>
          </w:p>
        </w:tc>
        <w:tc>
          <w:tcPr>
            <w:tcW w:w="456" w:type="pct"/>
            <w:tcBorders>
              <w:tl2br w:val="nil"/>
              <w:tr2bl w:val="nil"/>
            </w:tcBorders>
            <w:noWrap w:val="0"/>
            <w:vAlign w:val="center"/>
          </w:tcPr>
          <w:p w14:paraId="55C4CC3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目测\验证</w:t>
            </w:r>
          </w:p>
        </w:tc>
        <w:tc>
          <w:tcPr>
            <w:tcW w:w="460" w:type="pct"/>
            <w:tcBorders>
              <w:tl2br w:val="nil"/>
              <w:tr2bl w:val="nil"/>
            </w:tcBorders>
            <w:noWrap w:val="0"/>
            <w:vAlign w:val="center"/>
          </w:tcPr>
          <w:p w14:paraId="0C206E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C7650A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5805DE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3B7239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59CDD1E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6CD2A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6" w:hRule="atLeast"/>
        </w:trPr>
        <w:tc>
          <w:tcPr>
            <w:tcW w:w="291" w:type="pct"/>
            <w:vMerge w:val="continue"/>
            <w:tcBorders>
              <w:tl2br w:val="nil"/>
              <w:tr2bl w:val="nil"/>
            </w:tcBorders>
            <w:noWrap w:val="0"/>
            <w:vAlign w:val="center"/>
          </w:tcPr>
          <w:p w14:paraId="3BF78EB5">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restart"/>
            <w:tcBorders>
              <w:tl2br w:val="nil"/>
              <w:tr2bl w:val="nil"/>
            </w:tcBorders>
            <w:noWrap w:val="0"/>
            <w:vAlign w:val="center"/>
          </w:tcPr>
          <w:p w14:paraId="391D596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产品外观要求</w:t>
            </w:r>
          </w:p>
        </w:tc>
        <w:tc>
          <w:tcPr>
            <w:tcW w:w="316" w:type="pct"/>
            <w:vMerge w:val="restart"/>
            <w:tcBorders>
              <w:tl2br w:val="nil"/>
              <w:tr2bl w:val="nil"/>
            </w:tcBorders>
            <w:noWrap w:val="0"/>
            <w:vAlign w:val="center"/>
          </w:tcPr>
          <w:p w14:paraId="0EF088C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颜色</w:t>
            </w:r>
          </w:p>
        </w:tc>
        <w:tc>
          <w:tcPr>
            <w:tcW w:w="2323" w:type="pct"/>
            <w:gridSpan w:val="6"/>
            <w:tcBorders>
              <w:tl2br w:val="nil"/>
              <w:tr2bl w:val="nil"/>
            </w:tcBorders>
            <w:noWrap w:val="0"/>
            <w:vAlign w:val="center"/>
          </w:tcPr>
          <w:p w14:paraId="4A687EA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颜色符合采购订单要求(满红，或其它色）</w:t>
            </w:r>
          </w:p>
        </w:tc>
        <w:tc>
          <w:tcPr>
            <w:tcW w:w="456" w:type="pct"/>
            <w:tcBorders>
              <w:tl2br w:val="nil"/>
              <w:tr2bl w:val="nil"/>
            </w:tcBorders>
            <w:noWrap w:val="0"/>
            <w:vAlign w:val="center"/>
          </w:tcPr>
          <w:p w14:paraId="7BD19C2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目测</w:t>
            </w:r>
          </w:p>
        </w:tc>
        <w:tc>
          <w:tcPr>
            <w:tcW w:w="460" w:type="pct"/>
            <w:tcBorders>
              <w:tl2br w:val="nil"/>
              <w:tr2bl w:val="nil"/>
            </w:tcBorders>
            <w:noWrap w:val="0"/>
            <w:vAlign w:val="center"/>
          </w:tcPr>
          <w:p w14:paraId="05FC13D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7DDF2C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7CCE124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5F1C9D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kern w:val="2"/>
                <w:sz w:val="18"/>
                <w:szCs w:val="18"/>
                <w:highlight w:val="none"/>
                <w:vertAlign w:val="baseline"/>
                <w:lang w:val="en-US" w:eastAsia="zh-CN" w:bidi="ar-SA"/>
              </w:rPr>
            </w:pPr>
          </w:p>
        </w:tc>
        <w:tc>
          <w:tcPr>
            <w:tcW w:w="224" w:type="pct"/>
            <w:tcBorders>
              <w:tl2br w:val="nil"/>
              <w:tr2bl w:val="nil"/>
            </w:tcBorders>
            <w:noWrap w:val="0"/>
            <w:vAlign w:val="center"/>
          </w:tcPr>
          <w:p w14:paraId="77C1BBA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084AC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0" w:hRule="atLeast"/>
        </w:trPr>
        <w:tc>
          <w:tcPr>
            <w:tcW w:w="291" w:type="pct"/>
            <w:vMerge w:val="continue"/>
            <w:tcBorders>
              <w:tl2br w:val="nil"/>
              <w:tr2bl w:val="nil"/>
            </w:tcBorders>
            <w:noWrap w:val="0"/>
            <w:vAlign w:val="center"/>
          </w:tcPr>
          <w:p w14:paraId="0659BD06">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0337D63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2C13AF5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6F26081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有印刷时，图字清晰均匀，附着牢固，易于识别</w:t>
            </w:r>
          </w:p>
        </w:tc>
        <w:tc>
          <w:tcPr>
            <w:tcW w:w="456" w:type="pct"/>
            <w:tcBorders>
              <w:tl2br w:val="nil"/>
              <w:tr2bl w:val="nil"/>
            </w:tcBorders>
            <w:noWrap w:val="0"/>
            <w:vAlign w:val="center"/>
          </w:tcPr>
          <w:p w14:paraId="5B41DC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39EFC9F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3FDCC77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5B8739C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CF885C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75B90A5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7CEA6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8" w:hRule="atLeast"/>
        </w:trPr>
        <w:tc>
          <w:tcPr>
            <w:tcW w:w="291" w:type="pct"/>
            <w:vMerge w:val="continue"/>
            <w:tcBorders>
              <w:tl2br w:val="nil"/>
              <w:tr2bl w:val="nil"/>
            </w:tcBorders>
            <w:noWrap w:val="0"/>
            <w:vAlign w:val="center"/>
          </w:tcPr>
          <w:p w14:paraId="3A798BB3">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5B087BF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restart"/>
            <w:tcBorders>
              <w:tl2br w:val="nil"/>
              <w:tr2bl w:val="nil"/>
            </w:tcBorders>
            <w:noWrap w:val="0"/>
            <w:vAlign w:val="center"/>
          </w:tcPr>
          <w:p w14:paraId="4966026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外观</w:t>
            </w:r>
          </w:p>
        </w:tc>
        <w:tc>
          <w:tcPr>
            <w:tcW w:w="2323" w:type="pct"/>
            <w:gridSpan w:val="6"/>
            <w:tcBorders>
              <w:tl2br w:val="nil"/>
              <w:tr2bl w:val="nil"/>
            </w:tcBorders>
            <w:noWrap w:val="0"/>
            <w:vAlign w:val="center"/>
          </w:tcPr>
          <w:p w14:paraId="293A45E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应平整\光滑\洁净，不应存在褶皱\孔洞\条痕\斑点缺陷</w:t>
            </w:r>
          </w:p>
        </w:tc>
        <w:tc>
          <w:tcPr>
            <w:tcW w:w="456" w:type="pct"/>
            <w:tcBorders>
              <w:tl2br w:val="nil"/>
              <w:tr2bl w:val="nil"/>
            </w:tcBorders>
            <w:noWrap w:val="0"/>
            <w:vAlign w:val="center"/>
          </w:tcPr>
          <w:p w14:paraId="2B26F98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6D2AB0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6A5C26F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53795C4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5C129D3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1658453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65682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6" w:hRule="atLeast"/>
        </w:trPr>
        <w:tc>
          <w:tcPr>
            <w:tcW w:w="291" w:type="pct"/>
            <w:vMerge w:val="continue"/>
            <w:tcBorders>
              <w:tl2br w:val="nil"/>
              <w:tr2bl w:val="nil"/>
            </w:tcBorders>
            <w:noWrap w:val="0"/>
            <w:vAlign w:val="center"/>
          </w:tcPr>
          <w:p w14:paraId="52B28040">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51A1DB3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484EF27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2B64CD9F">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每批颜色及花纹应均匀，上下两批不应明显无色差</w:t>
            </w:r>
          </w:p>
        </w:tc>
        <w:tc>
          <w:tcPr>
            <w:tcW w:w="456" w:type="pct"/>
            <w:tcBorders>
              <w:tl2br w:val="nil"/>
              <w:tr2bl w:val="nil"/>
            </w:tcBorders>
            <w:noWrap w:val="0"/>
            <w:vAlign w:val="center"/>
          </w:tcPr>
          <w:p w14:paraId="55D3018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6C9803B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698DF03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033B94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03DE78E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0DA3C00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4C680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 w:hRule="atLeast"/>
        </w:trPr>
        <w:tc>
          <w:tcPr>
            <w:tcW w:w="291" w:type="pct"/>
            <w:vMerge w:val="continue"/>
            <w:tcBorders>
              <w:tl2br w:val="nil"/>
              <w:tr2bl w:val="nil"/>
            </w:tcBorders>
            <w:noWrap w:val="0"/>
            <w:vAlign w:val="center"/>
          </w:tcPr>
          <w:p w14:paraId="75462272">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799119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43D8844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4CE0DC0E">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不应有开裂、毛刺、穿孔等影响使用缺陷</w:t>
            </w:r>
          </w:p>
        </w:tc>
        <w:tc>
          <w:tcPr>
            <w:tcW w:w="456" w:type="pct"/>
            <w:tcBorders>
              <w:tl2br w:val="nil"/>
              <w:tr2bl w:val="nil"/>
            </w:tcBorders>
            <w:noWrap w:val="0"/>
            <w:vAlign w:val="center"/>
          </w:tcPr>
          <w:p w14:paraId="22F805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7098388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6063918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DA3DF8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8106ED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09074DD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1BF1A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7" w:hRule="atLeast"/>
        </w:trPr>
        <w:tc>
          <w:tcPr>
            <w:tcW w:w="291" w:type="pct"/>
            <w:vMerge w:val="continue"/>
            <w:tcBorders>
              <w:tl2br w:val="nil"/>
              <w:tr2bl w:val="nil"/>
            </w:tcBorders>
            <w:noWrap w:val="0"/>
            <w:vAlign w:val="center"/>
          </w:tcPr>
          <w:p w14:paraId="72B95237">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5778696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76D519B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52361F14">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两边端面切割边齐整，光滑，无明显污染，杂质</w:t>
            </w:r>
          </w:p>
        </w:tc>
        <w:tc>
          <w:tcPr>
            <w:tcW w:w="456" w:type="pct"/>
            <w:tcBorders>
              <w:tl2br w:val="nil"/>
              <w:tr2bl w:val="nil"/>
            </w:tcBorders>
            <w:noWrap w:val="0"/>
            <w:vAlign w:val="center"/>
          </w:tcPr>
          <w:p w14:paraId="5B5D3E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28FFB6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7D9D33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7E9B71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18607F7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0BCD26D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6AB0F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1" w:hRule="atLeast"/>
        </w:trPr>
        <w:tc>
          <w:tcPr>
            <w:tcW w:w="291" w:type="pct"/>
            <w:vMerge w:val="continue"/>
            <w:tcBorders>
              <w:tl2br w:val="nil"/>
              <w:tr2bl w:val="nil"/>
            </w:tcBorders>
            <w:noWrap w:val="0"/>
            <w:vAlign w:val="center"/>
          </w:tcPr>
          <w:p w14:paraId="411FE8C0">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4A4868E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7252D6A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0CECD881">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无接头，损伤及穿孔缺陷</w:t>
            </w:r>
          </w:p>
        </w:tc>
        <w:tc>
          <w:tcPr>
            <w:tcW w:w="456" w:type="pct"/>
            <w:tcBorders>
              <w:tl2br w:val="nil"/>
              <w:tr2bl w:val="nil"/>
            </w:tcBorders>
            <w:noWrap w:val="0"/>
            <w:vAlign w:val="center"/>
          </w:tcPr>
          <w:p w14:paraId="51E627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0CADDC1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BCD5EB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65DEA36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7E64C85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5638583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06484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1" w:hRule="atLeast"/>
        </w:trPr>
        <w:tc>
          <w:tcPr>
            <w:tcW w:w="291" w:type="pct"/>
            <w:vMerge w:val="continue"/>
            <w:tcBorders>
              <w:tl2br w:val="nil"/>
              <w:tr2bl w:val="nil"/>
            </w:tcBorders>
            <w:noWrap w:val="0"/>
            <w:vAlign w:val="center"/>
          </w:tcPr>
          <w:p w14:paraId="164787F7">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4FAAA96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2974DB0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4B551B5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无机械损伤，不脱层，不起皱，油污等</w:t>
            </w:r>
          </w:p>
        </w:tc>
        <w:tc>
          <w:tcPr>
            <w:tcW w:w="456" w:type="pct"/>
            <w:tcBorders>
              <w:tl2br w:val="nil"/>
              <w:tr2bl w:val="nil"/>
            </w:tcBorders>
            <w:noWrap w:val="0"/>
            <w:vAlign w:val="center"/>
          </w:tcPr>
          <w:p w14:paraId="5BF41D9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525FDC4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355032D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1BB5E24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1ADF8B2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1BBDC36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1B24E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1" w:hRule="atLeast"/>
        </w:trPr>
        <w:tc>
          <w:tcPr>
            <w:tcW w:w="291" w:type="pct"/>
            <w:vMerge w:val="continue"/>
            <w:tcBorders>
              <w:tl2br w:val="nil"/>
              <w:tr2bl w:val="nil"/>
            </w:tcBorders>
            <w:noWrap w:val="0"/>
            <w:vAlign w:val="center"/>
          </w:tcPr>
          <w:p w14:paraId="2EB172EB">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restart"/>
            <w:tcBorders>
              <w:tl2br w:val="nil"/>
              <w:tr2bl w:val="nil"/>
            </w:tcBorders>
            <w:noWrap w:val="0"/>
            <w:vAlign w:val="center"/>
          </w:tcPr>
          <w:p w14:paraId="59EE539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包装要求</w:t>
            </w:r>
          </w:p>
        </w:tc>
        <w:tc>
          <w:tcPr>
            <w:tcW w:w="316" w:type="pct"/>
            <w:vMerge w:val="restart"/>
            <w:tcBorders>
              <w:tl2br w:val="nil"/>
              <w:tr2bl w:val="nil"/>
            </w:tcBorders>
            <w:noWrap w:val="0"/>
            <w:vAlign w:val="center"/>
          </w:tcPr>
          <w:p w14:paraId="1A2EEA1E">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标识要求</w:t>
            </w:r>
          </w:p>
        </w:tc>
        <w:tc>
          <w:tcPr>
            <w:tcW w:w="2323" w:type="pct"/>
            <w:gridSpan w:val="6"/>
            <w:tcBorders>
              <w:tl2br w:val="nil"/>
              <w:tr2bl w:val="nil"/>
            </w:tcBorders>
            <w:noWrap w:val="0"/>
            <w:vAlign w:val="center"/>
          </w:tcPr>
          <w:p w14:paraId="5DEC5865">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需标识清晰，有订单号、规格、名称、重量\米数、方向等</w:t>
            </w:r>
          </w:p>
        </w:tc>
        <w:tc>
          <w:tcPr>
            <w:tcW w:w="456" w:type="pct"/>
            <w:tcBorders>
              <w:tl2br w:val="nil"/>
              <w:tr2bl w:val="nil"/>
            </w:tcBorders>
            <w:noWrap w:val="0"/>
            <w:vAlign w:val="center"/>
          </w:tcPr>
          <w:p w14:paraId="6F5C90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6E84A72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5F8642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5C4D08B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7E09A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3CB5F80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3763D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39" w:hRule="atLeast"/>
        </w:trPr>
        <w:tc>
          <w:tcPr>
            <w:tcW w:w="291" w:type="pct"/>
            <w:vMerge w:val="continue"/>
            <w:tcBorders>
              <w:tl2br w:val="nil"/>
              <w:tr2bl w:val="nil"/>
            </w:tcBorders>
            <w:noWrap w:val="0"/>
            <w:vAlign w:val="center"/>
          </w:tcPr>
          <w:p w14:paraId="032A5D52">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6B7AB00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316" w:type="pct"/>
            <w:vMerge w:val="continue"/>
            <w:tcBorders>
              <w:tl2br w:val="nil"/>
              <w:tr2bl w:val="nil"/>
            </w:tcBorders>
            <w:noWrap w:val="0"/>
            <w:vAlign w:val="center"/>
          </w:tcPr>
          <w:p w14:paraId="5CA20095">
            <w:pPr>
              <w:widowControl/>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2F9F374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注明生产日期、供商名称、批次等基本产品追溯信息</w:t>
            </w:r>
          </w:p>
        </w:tc>
        <w:tc>
          <w:tcPr>
            <w:tcW w:w="456" w:type="pct"/>
            <w:tcBorders>
              <w:tl2br w:val="nil"/>
              <w:tr2bl w:val="nil"/>
            </w:tcBorders>
            <w:noWrap w:val="0"/>
            <w:vAlign w:val="center"/>
          </w:tcPr>
          <w:p w14:paraId="5BEE986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012BE41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2C0CA5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7B6814D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585B01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1389FD2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17D18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4" w:hRule="atLeast"/>
        </w:trPr>
        <w:tc>
          <w:tcPr>
            <w:tcW w:w="291" w:type="pct"/>
            <w:vMerge w:val="continue"/>
            <w:tcBorders>
              <w:tl2br w:val="nil"/>
              <w:tr2bl w:val="nil"/>
            </w:tcBorders>
            <w:noWrap w:val="0"/>
            <w:vAlign w:val="center"/>
          </w:tcPr>
          <w:p w14:paraId="02DA6B81">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1AFD285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316" w:type="pct"/>
            <w:vMerge w:val="continue"/>
            <w:tcBorders>
              <w:tl2br w:val="nil"/>
              <w:tr2bl w:val="nil"/>
            </w:tcBorders>
            <w:noWrap w:val="0"/>
            <w:vAlign w:val="center"/>
          </w:tcPr>
          <w:p w14:paraId="7FBFC06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4C5798AD">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标识防止重压、相互摩擦和撞击等信息</w:t>
            </w:r>
          </w:p>
        </w:tc>
        <w:tc>
          <w:tcPr>
            <w:tcW w:w="456" w:type="pct"/>
            <w:tcBorders>
              <w:tl2br w:val="nil"/>
              <w:tr2bl w:val="nil"/>
            </w:tcBorders>
            <w:noWrap w:val="0"/>
            <w:vAlign w:val="center"/>
          </w:tcPr>
          <w:p w14:paraId="3C2BB35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785F4A6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56B5A32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C5AD74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51A2E09E">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b/>
                <w:i w:val="0"/>
                <w:color w:val="auto"/>
                <w:kern w:val="0"/>
                <w:sz w:val="18"/>
                <w:szCs w:val="18"/>
                <w:highlight w:val="none"/>
                <w:u w:val="none"/>
                <w:lang w:val="en-US" w:eastAsia="zh-CN" w:bidi="ar-SA"/>
              </w:rPr>
            </w:pPr>
          </w:p>
        </w:tc>
        <w:tc>
          <w:tcPr>
            <w:tcW w:w="224" w:type="pct"/>
            <w:tcBorders>
              <w:tl2br w:val="nil"/>
              <w:tr2bl w:val="nil"/>
            </w:tcBorders>
            <w:noWrap w:val="0"/>
            <w:vAlign w:val="center"/>
          </w:tcPr>
          <w:p w14:paraId="5A75B87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27F81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291" w:type="pct"/>
            <w:vMerge w:val="continue"/>
            <w:tcBorders>
              <w:tl2br w:val="nil"/>
              <w:tr2bl w:val="nil"/>
            </w:tcBorders>
            <w:noWrap w:val="0"/>
            <w:vAlign w:val="center"/>
          </w:tcPr>
          <w:p w14:paraId="76A996A7">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45C4F409">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316" w:type="pct"/>
            <w:vMerge w:val="continue"/>
            <w:tcBorders>
              <w:tl2br w:val="nil"/>
              <w:tr2bl w:val="nil"/>
            </w:tcBorders>
            <w:noWrap w:val="0"/>
            <w:vAlign w:val="center"/>
          </w:tcPr>
          <w:p w14:paraId="06E79EE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1EB102A0">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标识净重（除纸箱、纸芯管及其它辅助物总重）</w:t>
            </w:r>
            <w:r>
              <w:rPr>
                <w:rFonts w:hint="eastAsia" w:ascii="仿宋" w:hAnsi="仿宋" w:eastAsia="仿宋" w:cs="仿宋"/>
                <w:b/>
                <w:bCs w:val="0"/>
                <w:i w:val="0"/>
                <w:color w:val="FF0000"/>
                <w:sz w:val="15"/>
                <w:szCs w:val="15"/>
                <w:highlight w:val="none"/>
                <w:u w:val="none"/>
                <w:lang w:val="en-US" w:eastAsia="zh-CN"/>
              </w:rPr>
              <w:t>※</w:t>
            </w:r>
          </w:p>
        </w:tc>
        <w:tc>
          <w:tcPr>
            <w:tcW w:w="456" w:type="pct"/>
            <w:tcBorders>
              <w:tl2br w:val="nil"/>
              <w:tr2bl w:val="nil"/>
            </w:tcBorders>
            <w:noWrap w:val="0"/>
            <w:vAlign w:val="center"/>
          </w:tcPr>
          <w:p w14:paraId="2707A7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044DA6F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抽样10%</w:t>
            </w:r>
          </w:p>
        </w:tc>
        <w:tc>
          <w:tcPr>
            <w:tcW w:w="277" w:type="pct"/>
            <w:tcBorders>
              <w:tl2br w:val="nil"/>
              <w:tr2bl w:val="nil"/>
            </w:tcBorders>
            <w:noWrap w:val="0"/>
            <w:vAlign w:val="center"/>
          </w:tcPr>
          <w:p w14:paraId="4088428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369EF07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b/>
                <w:bCs/>
                <w:color w:val="auto"/>
                <w:sz w:val="18"/>
                <w:szCs w:val="18"/>
                <w:highlight w:val="none"/>
                <w:vertAlign w:val="baseline"/>
                <w:lang w:val="en-US" w:eastAsia="zh-CN"/>
              </w:rPr>
              <w:t>√</w:t>
            </w:r>
          </w:p>
        </w:tc>
        <w:tc>
          <w:tcPr>
            <w:tcW w:w="173" w:type="pct"/>
            <w:tcBorders>
              <w:tl2br w:val="nil"/>
              <w:tr2bl w:val="nil"/>
            </w:tcBorders>
            <w:noWrap w:val="0"/>
            <w:vAlign w:val="center"/>
          </w:tcPr>
          <w:p w14:paraId="561A41C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8"/>
                <w:szCs w:val="18"/>
                <w:highlight w:val="none"/>
                <w:vertAlign w:val="baseline"/>
                <w:lang w:val="en-US" w:eastAsia="zh-CN"/>
              </w:rPr>
            </w:pPr>
          </w:p>
        </w:tc>
        <w:tc>
          <w:tcPr>
            <w:tcW w:w="224" w:type="pct"/>
            <w:tcBorders>
              <w:tl2br w:val="nil"/>
              <w:tr2bl w:val="nil"/>
            </w:tcBorders>
            <w:noWrap w:val="0"/>
            <w:vAlign w:val="center"/>
          </w:tcPr>
          <w:p w14:paraId="74F71B2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color w:val="auto"/>
                <w:sz w:val="18"/>
                <w:szCs w:val="18"/>
                <w:highlight w:val="none"/>
                <w:vertAlign w:val="baseline"/>
                <w:lang w:val="en-US" w:eastAsia="zh-CN"/>
              </w:rPr>
            </w:pPr>
          </w:p>
        </w:tc>
      </w:tr>
      <w:tr w14:paraId="660E2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3" w:hRule="atLeast"/>
        </w:trPr>
        <w:tc>
          <w:tcPr>
            <w:tcW w:w="291" w:type="pct"/>
            <w:vMerge w:val="continue"/>
            <w:tcBorders>
              <w:tl2br w:val="nil"/>
              <w:tr2bl w:val="nil"/>
            </w:tcBorders>
            <w:noWrap w:val="0"/>
            <w:vAlign w:val="center"/>
          </w:tcPr>
          <w:p w14:paraId="2A40BC16">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1F6ACDD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316" w:type="pct"/>
            <w:vMerge w:val="continue"/>
            <w:tcBorders>
              <w:tl2br w:val="nil"/>
              <w:tr2bl w:val="nil"/>
            </w:tcBorders>
            <w:noWrap w:val="0"/>
            <w:vAlign w:val="center"/>
          </w:tcPr>
          <w:p w14:paraId="4F7C1546">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p>
        </w:tc>
        <w:tc>
          <w:tcPr>
            <w:tcW w:w="2323" w:type="pct"/>
            <w:gridSpan w:val="6"/>
            <w:tcBorders>
              <w:tl2br w:val="nil"/>
              <w:tr2bl w:val="nil"/>
            </w:tcBorders>
            <w:noWrap w:val="0"/>
            <w:vAlign w:val="center"/>
          </w:tcPr>
          <w:p w14:paraId="5441D2E3">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尾数单独标识，易于点数和识别</w:t>
            </w:r>
          </w:p>
        </w:tc>
        <w:tc>
          <w:tcPr>
            <w:tcW w:w="456" w:type="pct"/>
            <w:tcBorders>
              <w:tl2br w:val="nil"/>
              <w:tr2bl w:val="nil"/>
            </w:tcBorders>
            <w:noWrap w:val="0"/>
            <w:vAlign w:val="center"/>
          </w:tcPr>
          <w:p w14:paraId="66FEEB9A">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3B4D375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0BAB69F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63B7A87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713FA0A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8"/>
                <w:szCs w:val="18"/>
                <w:highlight w:val="none"/>
                <w:vertAlign w:val="baseline"/>
                <w:lang w:val="en-US" w:eastAsia="zh-CN"/>
              </w:rPr>
            </w:pPr>
          </w:p>
        </w:tc>
        <w:tc>
          <w:tcPr>
            <w:tcW w:w="224" w:type="pct"/>
            <w:tcBorders>
              <w:tl2br w:val="nil"/>
              <w:tr2bl w:val="nil"/>
            </w:tcBorders>
            <w:noWrap w:val="0"/>
            <w:vAlign w:val="center"/>
          </w:tcPr>
          <w:p w14:paraId="2AA2242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4E90B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8" w:hRule="atLeast"/>
        </w:trPr>
        <w:tc>
          <w:tcPr>
            <w:tcW w:w="291" w:type="pct"/>
            <w:vMerge w:val="continue"/>
            <w:tcBorders>
              <w:tl2br w:val="nil"/>
              <w:tr2bl w:val="nil"/>
            </w:tcBorders>
            <w:noWrap w:val="0"/>
            <w:vAlign w:val="center"/>
          </w:tcPr>
          <w:p w14:paraId="0C7C70B5">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5E3D05F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474" w:type="pct"/>
            <w:gridSpan w:val="2"/>
            <w:tcBorders>
              <w:tl2br w:val="nil"/>
              <w:tr2bl w:val="nil"/>
            </w:tcBorders>
            <w:noWrap w:val="0"/>
            <w:vAlign w:val="center"/>
          </w:tcPr>
          <w:p w14:paraId="21A4EF22">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外包装要求</w:t>
            </w:r>
          </w:p>
        </w:tc>
        <w:tc>
          <w:tcPr>
            <w:tcW w:w="2165" w:type="pct"/>
            <w:gridSpan w:val="5"/>
            <w:tcBorders>
              <w:tl2br w:val="nil"/>
              <w:tr2bl w:val="nil"/>
            </w:tcBorders>
            <w:noWrap w:val="0"/>
            <w:vAlign w:val="center"/>
          </w:tcPr>
          <w:p w14:paraId="66E9844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外层包装防护得当，没有被污染、变形和破损</w:t>
            </w:r>
          </w:p>
        </w:tc>
        <w:tc>
          <w:tcPr>
            <w:tcW w:w="456" w:type="pct"/>
            <w:tcBorders>
              <w:tl2br w:val="nil"/>
              <w:tr2bl w:val="nil"/>
            </w:tcBorders>
            <w:noWrap w:val="0"/>
            <w:vAlign w:val="center"/>
          </w:tcPr>
          <w:p w14:paraId="0E9142D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57CCA7C6">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28D7137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sz w:val="18"/>
                <w:szCs w:val="18"/>
                <w:highlight w:val="none"/>
                <w:u w:val="none"/>
                <w:lang w:val="en-US" w:eastAsia="zh-CN"/>
              </w:rPr>
              <w:t>G-I</w:t>
            </w:r>
          </w:p>
        </w:tc>
        <w:tc>
          <w:tcPr>
            <w:tcW w:w="185" w:type="pct"/>
            <w:tcBorders>
              <w:tl2br w:val="nil"/>
              <w:tr2bl w:val="nil"/>
            </w:tcBorders>
            <w:noWrap w:val="0"/>
            <w:vAlign w:val="center"/>
          </w:tcPr>
          <w:p w14:paraId="1395A5F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423D6F2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8"/>
                <w:szCs w:val="18"/>
                <w:highlight w:val="none"/>
                <w:vertAlign w:val="baseline"/>
                <w:lang w:val="en-US" w:eastAsia="zh-CN"/>
              </w:rPr>
            </w:pPr>
          </w:p>
        </w:tc>
        <w:tc>
          <w:tcPr>
            <w:tcW w:w="224" w:type="pct"/>
            <w:tcBorders>
              <w:tl2br w:val="nil"/>
              <w:tr2bl w:val="nil"/>
            </w:tcBorders>
            <w:noWrap w:val="0"/>
            <w:vAlign w:val="center"/>
          </w:tcPr>
          <w:p w14:paraId="54D7255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6349A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4" w:hRule="atLeast"/>
        </w:trPr>
        <w:tc>
          <w:tcPr>
            <w:tcW w:w="291" w:type="pct"/>
            <w:vMerge w:val="continue"/>
            <w:tcBorders>
              <w:tl2br w:val="nil"/>
              <w:tr2bl w:val="nil"/>
            </w:tcBorders>
            <w:noWrap w:val="0"/>
            <w:vAlign w:val="center"/>
          </w:tcPr>
          <w:p w14:paraId="7FD7372E">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4E3183A1">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0000FF"/>
                <w:kern w:val="0"/>
                <w:sz w:val="18"/>
                <w:szCs w:val="18"/>
                <w:highlight w:val="none"/>
                <w:u w:val="none"/>
                <w:lang w:val="en-US" w:eastAsia="zh-CN" w:bidi="ar-SA"/>
              </w:rPr>
            </w:pPr>
          </w:p>
        </w:tc>
        <w:tc>
          <w:tcPr>
            <w:tcW w:w="474" w:type="pct"/>
            <w:gridSpan w:val="2"/>
            <w:tcBorders>
              <w:tl2br w:val="nil"/>
              <w:tr2bl w:val="nil"/>
            </w:tcBorders>
            <w:noWrap w:val="0"/>
            <w:vAlign w:val="center"/>
          </w:tcPr>
          <w:p w14:paraId="4D4621AB">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内包装要求</w:t>
            </w:r>
          </w:p>
        </w:tc>
        <w:tc>
          <w:tcPr>
            <w:tcW w:w="2165" w:type="pct"/>
            <w:gridSpan w:val="5"/>
            <w:tcBorders>
              <w:tl2br w:val="nil"/>
              <w:tr2bl w:val="nil"/>
            </w:tcBorders>
            <w:noWrap w:val="0"/>
            <w:vAlign w:val="center"/>
          </w:tcPr>
          <w:p w14:paraId="0E4E010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产品包装整齐，统一，不散乱，防潮，变质等现象</w:t>
            </w:r>
          </w:p>
        </w:tc>
        <w:tc>
          <w:tcPr>
            <w:tcW w:w="456" w:type="pct"/>
            <w:tcBorders>
              <w:tl2br w:val="nil"/>
              <w:tr2bl w:val="nil"/>
            </w:tcBorders>
            <w:noWrap w:val="0"/>
            <w:vAlign w:val="center"/>
          </w:tcPr>
          <w:p w14:paraId="304686D7">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目视</w:t>
            </w:r>
          </w:p>
        </w:tc>
        <w:tc>
          <w:tcPr>
            <w:tcW w:w="460" w:type="pct"/>
            <w:tcBorders>
              <w:tl2br w:val="nil"/>
              <w:tr2bl w:val="nil"/>
            </w:tcBorders>
            <w:noWrap w:val="0"/>
            <w:vAlign w:val="center"/>
          </w:tcPr>
          <w:p w14:paraId="789FC818">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49B356C4">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sz w:val="18"/>
                <w:szCs w:val="18"/>
                <w:highlight w:val="none"/>
                <w:u w:val="none"/>
                <w:lang w:val="en-US" w:eastAsia="zh-CN"/>
              </w:rPr>
            </w:pPr>
            <w:r>
              <w:rPr>
                <w:rFonts w:hint="eastAsia" w:ascii="仿宋" w:hAnsi="仿宋" w:eastAsia="仿宋" w:cs="仿宋"/>
                <w:i w:val="0"/>
                <w:color w:val="auto"/>
                <w:kern w:val="0"/>
                <w:sz w:val="18"/>
                <w:szCs w:val="18"/>
                <w:highlight w:val="none"/>
                <w:u w:val="none"/>
                <w:lang w:val="en-US" w:eastAsia="zh-CN" w:bidi="ar-SA"/>
              </w:rPr>
              <w:t>G-I</w:t>
            </w:r>
          </w:p>
        </w:tc>
        <w:tc>
          <w:tcPr>
            <w:tcW w:w="185" w:type="pct"/>
            <w:tcBorders>
              <w:tl2br w:val="nil"/>
              <w:tr2bl w:val="nil"/>
            </w:tcBorders>
            <w:noWrap w:val="0"/>
            <w:vAlign w:val="center"/>
          </w:tcPr>
          <w:p w14:paraId="320B3C8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45DE44B">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color w:val="auto"/>
                <w:sz w:val="18"/>
                <w:szCs w:val="18"/>
                <w:highlight w:val="none"/>
                <w:vertAlign w:val="baseline"/>
                <w:lang w:val="en-US" w:eastAsia="zh-CN"/>
              </w:rPr>
            </w:pPr>
          </w:p>
        </w:tc>
        <w:tc>
          <w:tcPr>
            <w:tcW w:w="224" w:type="pct"/>
            <w:tcBorders>
              <w:tl2br w:val="nil"/>
              <w:tr2bl w:val="nil"/>
            </w:tcBorders>
            <w:noWrap w:val="0"/>
            <w:vAlign w:val="center"/>
          </w:tcPr>
          <w:p w14:paraId="56CD27F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r>
      <w:tr w14:paraId="02B13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5" w:hRule="atLeast"/>
        </w:trPr>
        <w:tc>
          <w:tcPr>
            <w:tcW w:w="291" w:type="pct"/>
            <w:vMerge w:val="continue"/>
            <w:tcBorders>
              <w:tl2br w:val="nil"/>
              <w:tr2bl w:val="nil"/>
            </w:tcBorders>
            <w:noWrap w:val="0"/>
            <w:vAlign w:val="center"/>
          </w:tcPr>
          <w:p w14:paraId="18BC2340">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restart"/>
            <w:tcBorders>
              <w:tl2br w:val="nil"/>
              <w:tr2bl w:val="nil"/>
            </w:tcBorders>
            <w:noWrap w:val="0"/>
            <w:vAlign w:val="center"/>
          </w:tcPr>
          <w:p w14:paraId="738C7FB2">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环保要求</w:t>
            </w:r>
          </w:p>
        </w:tc>
        <w:tc>
          <w:tcPr>
            <w:tcW w:w="2640" w:type="pct"/>
            <w:gridSpan w:val="7"/>
            <w:tcBorders>
              <w:tl2br w:val="nil"/>
              <w:tr2bl w:val="nil"/>
            </w:tcBorders>
            <w:noWrap w:val="0"/>
            <w:vAlign w:val="center"/>
          </w:tcPr>
          <w:p w14:paraId="2790E1BC">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①满足重金属及特定物质限量要求等</w:t>
            </w:r>
          </w:p>
        </w:tc>
        <w:tc>
          <w:tcPr>
            <w:tcW w:w="456" w:type="pct"/>
            <w:tcBorders>
              <w:tl2br w:val="nil"/>
              <w:tr2bl w:val="nil"/>
            </w:tcBorders>
            <w:noWrap w:val="0"/>
            <w:vAlign w:val="center"/>
          </w:tcPr>
          <w:p w14:paraId="6BC82B4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2B8F9DD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GB/T39084</w:t>
            </w:r>
          </w:p>
        </w:tc>
        <w:tc>
          <w:tcPr>
            <w:tcW w:w="277" w:type="pct"/>
            <w:tcBorders>
              <w:tl2br w:val="nil"/>
              <w:tr2bl w:val="nil"/>
            </w:tcBorders>
            <w:noWrap w:val="0"/>
            <w:vAlign w:val="center"/>
          </w:tcPr>
          <w:p w14:paraId="52A508EF">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每年</w:t>
            </w:r>
          </w:p>
        </w:tc>
        <w:tc>
          <w:tcPr>
            <w:tcW w:w="185" w:type="pct"/>
            <w:tcBorders>
              <w:tl2br w:val="nil"/>
              <w:tr2bl w:val="nil"/>
            </w:tcBorders>
            <w:noWrap w:val="0"/>
            <w:vAlign w:val="center"/>
          </w:tcPr>
          <w:p w14:paraId="499F38B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2C1226D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73B8C1F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r w14:paraId="6ED2B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2" w:hRule="atLeast"/>
        </w:trPr>
        <w:tc>
          <w:tcPr>
            <w:tcW w:w="291" w:type="pct"/>
            <w:vMerge w:val="continue"/>
            <w:tcBorders>
              <w:tl2br w:val="nil"/>
              <w:tr2bl w:val="nil"/>
            </w:tcBorders>
            <w:noWrap w:val="0"/>
            <w:vAlign w:val="center"/>
          </w:tcPr>
          <w:p w14:paraId="14B64D79">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163CFC0C">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640" w:type="pct"/>
            <w:gridSpan w:val="7"/>
            <w:tcBorders>
              <w:tl2br w:val="nil"/>
              <w:tr2bl w:val="nil"/>
            </w:tcBorders>
            <w:noWrap w:val="0"/>
            <w:vAlign w:val="center"/>
          </w:tcPr>
          <w:p w14:paraId="4FE76848">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②供方需按时提供有效期1年的ROHS、REACH等型式检验报告</w:t>
            </w:r>
          </w:p>
        </w:tc>
        <w:tc>
          <w:tcPr>
            <w:tcW w:w="456" w:type="pct"/>
            <w:tcBorders>
              <w:tl2br w:val="nil"/>
              <w:tr2bl w:val="nil"/>
            </w:tcBorders>
            <w:noWrap w:val="0"/>
            <w:vAlign w:val="center"/>
          </w:tcPr>
          <w:p w14:paraId="55ABDCEC">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297D38D0">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包装指令</w:t>
            </w:r>
          </w:p>
        </w:tc>
        <w:tc>
          <w:tcPr>
            <w:tcW w:w="277" w:type="pct"/>
            <w:tcBorders>
              <w:tl2br w:val="nil"/>
              <w:tr2bl w:val="nil"/>
            </w:tcBorders>
            <w:noWrap w:val="0"/>
            <w:vAlign w:val="center"/>
          </w:tcPr>
          <w:p w14:paraId="7CBF9B8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每年</w:t>
            </w:r>
          </w:p>
        </w:tc>
        <w:tc>
          <w:tcPr>
            <w:tcW w:w="185" w:type="pct"/>
            <w:tcBorders>
              <w:tl2br w:val="nil"/>
              <w:tr2bl w:val="nil"/>
            </w:tcBorders>
            <w:noWrap w:val="0"/>
            <w:vAlign w:val="center"/>
          </w:tcPr>
          <w:p w14:paraId="7B908DF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1A505D5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i w:val="0"/>
                <w:color w:val="auto"/>
                <w:kern w:val="2"/>
                <w:sz w:val="18"/>
                <w:szCs w:val="18"/>
                <w:highlight w:val="none"/>
                <w:u w:val="no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7619C68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val="0"/>
                <w:bCs/>
                <w:i w:val="0"/>
                <w:color w:val="auto"/>
                <w:kern w:val="2"/>
                <w:sz w:val="18"/>
                <w:szCs w:val="18"/>
                <w:highlight w:val="none"/>
                <w:u w:val="none"/>
                <w:lang w:val="en-US" w:eastAsia="zh-CN" w:bidi="ar-SA"/>
              </w:rPr>
            </w:pPr>
          </w:p>
        </w:tc>
      </w:tr>
      <w:tr w14:paraId="1F067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2" w:hRule="atLeast"/>
        </w:trPr>
        <w:tc>
          <w:tcPr>
            <w:tcW w:w="291" w:type="pct"/>
            <w:vMerge w:val="continue"/>
            <w:tcBorders>
              <w:tl2br w:val="nil"/>
              <w:tr2bl w:val="nil"/>
            </w:tcBorders>
            <w:noWrap w:val="0"/>
            <w:vAlign w:val="center"/>
          </w:tcPr>
          <w:p w14:paraId="49296A2C">
            <w:pPr>
              <w:widowControl/>
              <w:jc w:val="center"/>
              <w:textAlignment w:val="center"/>
              <w:rPr>
                <w:rFonts w:hint="eastAsia" w:ascii="仿宋" w:hAnsi="仿宋" w:eastAsia="仿宋" w:cs="仿宋"/>
                <w:b w:val="0"/>
                <w:bCs/>
                <w:color w:val="auto"/>
                <w:sz w:val="18"/>
                <w:szCs w:val="18"/>
                <w:highlight w:val="none"/>
                <w:lang w:val="en-US" w:eastAsia="zh-CN"/>
              </w:rPr>
            </w:pPr>
          </w:p>
        </w:tc>
        <w:tc>
          <w:tcPr>
            <w:tcW w:w="290" w:type="pct"/>
            <w:gridSpan w:val="2"/>
            <w:vMerge w:val="continue"/>
            <w:tcBorders>
              <w:tl2br w:val="nil"/>
              <w:tr2bl w:val="nil"/>
            </w:tcBorders>
            <w:noWrap w:val="0"/>
            <w:vAlign w:val="center"/>
          </w:tcPr>
          <w:p w14:paraId="7A2E64E3">
            <w:pPr>
              <w:widowControl/>
              <w:jc w:val="center"/>
              <w:textAlignment w:val="center"/>
              <w:rPr>
                <w:rFonts w:hint="eastAsia" w:ascii="仿宋" w:hAnsi="仿宋" w:eastAsia="仿宋" w:cs="仿宋"/>
                <w:i w:val="0"/>
                <w:color w:val="auto"/>
                <w:kern w:val="0"/>
                <w:sz w:val="18"/>
                <w:szCs w:val="18"/>
                <w:highlight w:val="none"/>
                <w:u w:val="none"/>
                <w:lang w:val="en-US" w:eastAsia="zh-CN" w:bidi="ar-SA"/>
              </w:rPr>
            </w:pPr>
          </w:p>
        </w:tc>
        <w:tc>
          <w:tcPr>
            <w:tcW w:w="2640" w:type="pct"/>
            <w:gridSpan w:val="7"/>
            <w:tcBorders>
              <w:tl2br w:val="nil"/>
              <w:tr2bl w:val="nil"/>
            </w:tcBorders>
            <w:noWrap w:val="0"/>
            <w:vAlign w:val="center"/>
          </w:tcPr>
          <w:p w14:paraId="241D7D57">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③供方定期提供第三方型式检验报告，变更材质需得到许可</w:t>
            </w:r>
          </w:p>
        </w:tc>
        <w:tc>
          <w:tcPr>
            <w:tcW w:w="456" w:type="pct"/>
            <w:tcBorders>
              <w:tl2br w:val="nil"/>
              <w:tr2bl w:val="nil"/>
            </w:tcBorders>
            <w:noWrap w:val="0"/>
            <w:vAlign w:val="center"/>
          </w:tcPr>
          <w:p w14:paraId="4C16FB33">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验证</w:t>
            </w:r>
          </w:p>
        </w:tc>
        <w:tc>
          <w:tcPr>
            <w:tcW w:w="460" w:type="pct"/>
            <w:tcBorders>
              <w:tl2br w:val="nil"/>
              <w:tr2bl w:val="nil"/>
            </w:tcBorders>
            <w:noWrap w:val="0"/>
            <w:vAlign w:val="center"/>
          </w:tcPr>
          <w:p w14:paraId="40D387E5">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0"/>
                <w:sz w:val="18"/>
                <w:szCs w:val="18"/>
                <w:highlight w:val="none"/>
                <w:u w:val="none"/>
                <w:lang w:val="en-US" w:eastAsia="zh-CN" w:bidi="ar-SA"/>
              </w:rPr>
            </w:pPr>
            <w:r>
              <w:rPr>
                <w:rFonts w:hint="eastAsia" w:ascii="仿宋" w:hAnsi="仿宋" w:eastAsia="仿宋" w:cs="仿宋"/>
                <w:i w:val="0"/>
                <w:color w:val="auto"/>
                <w:kern w:val="0"/>
                <w:sz w:val="18"/>
                <w:szCs w:val="18"/>
                <w:highlight w:val="none"/>
                <w:u w:val="none"/>
                <w:lang w:val="en-US" w:eastAsia="zh-CN" w:bidi="ar-SA"/>
              </w:rPr>
              <w:t>/</w:t>
            </w:r>
          </w:p>
        </w:tc>
        <w:tc>
          <w:tcPr>
            <w:tcW w:w="277" w:type="pct"/>
            <w:tcBorders>
              <w:tl2br w:val="nil"/>
              <w:tr2bl w:val="nil"/>
            </w:tcBorders>
            <w:noWrap w:val="0"/>
            <w:vAlign w:val="center"/>
          </w:tcPr>
          <w:p w14:paraId="776C667D">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仿宋" w:hAnsi="仿宋" w:eastAsia="仿宋" w:cs="仿宋"/>
                <w:i w:val="0"/>
                <w:color w:val="auto"/>
                <w:kern w:val="2"/>
                <w:sz w:val="18"/>
                <w:szCs w:val="18"/>
                <w:highlight w:val="none"/>
                <w:u w:val="none"/>
                <w:lang w:val="en-US" w:eastAsia="zh-CN" w:bidi="ar-SA"/>
              </w:rPr>
            </w:pPr>
            <w:r>
              <w:rPr>
                <w:rFonts w:hint="eastAsia" w:ascii="仿宋" w:hAnsi="仿宋" w:eastAsia="仿宋" w:cs="仿宋"/>
                <w:i w:val="0"/>
                <w:color w:val="auto"/>
                <w:kern w:val="2"/>
                <w:sz w:val="18"/>
                <w:szCs w:val="18"/>
                <w:highlight w:val="none"/>
                <w:u w:val="none"/>
                <w:lang w:val="en-US" w:eastAsia="zh-CN" w:bidi="ar-SA"/>
              </w:rPr>
              <w:t>每年</w:t>
            </w:r>
          </w:p>
        </w:tc>
        <w:tc>
          <w:tcPr>
            <w:tcW w:w="185" w:type="pct"/>
            <w:tcBorders>
              <w:tl2br w:val="nil"/>
              <w:tr2bl w:val="nil"/>
            </w:tcBorders>
            <w:noWrap w:val="0"/>
            <w:vAlign w:val="center"/>
          </w:tcPr>
          <w:p w14:paraId="476621B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c>
          <w:tcPr>
            <w:tcW w:w="173" w:type="pct"/>
            <w:tcBorders>
              <w:tl2br w:val="nil"/>
              <w:tr2bl w:val="nil"/>
            </w:tcBorders>
            <w:noWrap w:val="0"/>
            <w:vAlign w:val="center"/>
          </w:tcPr>
          <w:p w14:paraId="048E689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bCs/>
                <w:color w:val="auto"/>
                <w:kern w:val="2"/>
                <w:sz w:val="18"/>
                <w:szCs w:val="18"/>
                <w:highlight w:val="none"/>
                <w:vertAlign w:val="baseline"/>
                <w:lang w:val="en-US" w:eastAsia="zh-CN" w:bidi="ar-SA"/>
              </w:rPr>
            </w:pPr>
            <w:r>
              <w:rPr>
                <w:rFonts w:hint="eastAsia" w:ascii="仿宋" w:hAnsi="仿宋" w:eastAsia="仿宋" w:cs="仿宋"/>
                <w:color w:val="auto"/>
                <w:sz w:val="18"/>
                <w:szCs w:val="18"/>
                <w:highlight w:val="none"/>
                <w:vertAlign w:val="baseline"/>
                <w:lang w:val="en-US" w:eastAsia="zh-CN"/>
              </w:rPr>
              <w:t>√</w:t>
            </w:r>
          </w:p>
        </w:tc>
        <w:tc>
          <w:tcPr>
            <w:tcW w:w="224" w:type="pct"/>
            <w:tcBorders>
              <w:tl2br w:val="nil"/>
              <w:tr2bl w:val="nil"/>
            </w:tcBorders>
            <w:noWrap w:val="0"/>
            <w:vAlign w:val="center"/>
          </w:tcPr>
          <w:p w14:paraId="67A3495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b/>
                <w:i w:val="0"/>
                <w:color w:val="auto"/>
                <w:kern w:val="2"/>
                <w:sz w:val="18"/>
                <w:szCs w:val="18"/>
                <w:highlight w:val="none"/>
                <w:u w:val="none"/>
                <w:lang w:val="en-US" w:eastAsia="zh-CN" w:bidi="ar-SA"/>
              </w:rPr>
            </w:pPr>
          </w:p>
        </w:tc>
      </w:tr>
    </w:tbl>
    <w:p w14:paraId="0818C5EF">
      <w:pPr>
        <w:outlineLvl w:val="9"/>
        <w:rPr>
          <w:rFonts w:hint="eastAsia"/>
          <w:lang w:val="en-US" w:eastAsia="zh-CN"/>
        </w:rPr>
      </w:pPr>
      <w:r>
        <w:rPr>
          <w:rFonts w:hint="eastAsia"/>
          <w:lang w:val="en-US" w:eastAsia="zh-CN"/>
        </w:rPr>
        <w:t xml:space="preserve"> </w:t>
      </w:r>
    </w:p>
    <w:p w14:paraId="35329212">
      <w:pPr>
        <w:pageBreakBefore w:val="0"/>
        <w:widowControl w:val="0"/>
        <w:kinsoku/>
        <w:wordWrap/>
        <w:overflowPunct/>
        <w:topLinePunct w:val="0"/>
        <w:bidi w:val="0"/>
        <w:snapToGrid/>
        <w:spacing w:line="360" w:lineRule="auto"/>
        <w:jc w:val="center"/>
        <w:textAlignment w:val="auto"/>
        <w:rPr>
          <w:rFonts w:hint="eastAsia" w:ascii="宋体" w:hAnsi="宋体" w:eastAsia="宋体" w:cs="宋体"/>
          <w:b/>
          <w:bCs/>
          <w:kern w:val="44"/>
          <w:sz w:val="48"/>
          <w:szCs w:val="48"/>
          <w:lang w:val="en-US" w:eastAsia="zh-CN" w:bidi="ar"/>
        </w:rPr>
      </w:pPr>
      <w:r>
        <w:rPr>
          <w:rFonts w:hint="eastAsia" w:eastAsia="宋体" w:cs="Times New Roman"/>
          <w:color w:val="FF0000"/>
          <w:sz w:val="36"/>
          <w:szCs w:val="36"/>
          <w:lang w:val="en-US" w:eastAsia="zh-CN"/>
        </w:rPr>
        <w:br w:type="page"/>
      </w:r>
      <w:r>
        <w:rPr>
          <w:rFonts w:hint="eastAsia" w:ascii="宋体" w:hAnsi="宋体" w:eastAsia="宋体" w:cs="宋体"/>
          <w:b/>
          <w:bCs/>
          <w:kern w:val="44"/>
          <w:sz w:val="48"/>
          <w:szCs w:val="48"/>
          <w:lang w:val="en-US" w:eastAsia="zh-CN" w:bidi="ar"/>
        </w:rPr>
        <w:t>第</w:t>
      </w:r>
      <w:r>
        <w:rPr>
          <w:rFonts w:hint="eastAsia" w:ascii="宋体" w:hAnsi="宋体" w:cs="宋体"/>
          <w:b/>
          <w:bCs/>
          <w:kern w:val="44"/>
          <w:sz w:val="48"/>
          <w:szCs w:val="48"/>
          <w:lang w:val="en-US" w:eastAsia="zh-CN" w:bidi="ar"/>
        </w:rPr>
        <w:t>三</w:t>
      </w:r>
      <w:r>
        <w:rPr>
          <w:rFonts w:hint="eastAsia" w:ascii="宋体" w:hAnsi="宋体" w:eastAsia="宋体" w:cs="宋体"/>
          <w:b/>
          <w:bCs/>
          <w:kern w:val="44"/>
          <w:sz w:val="48"/>
          <w:szCs w:val="48"/>
          <w:lang w:val="en-US" w:eastAsia="zh-CN" w:bidi="ar"/>
        </w:rPr>
        <w:t>章 投标文件格式</w:t>
      </w:r>
    </w:p>
    <w:p w14:paraId="03A3F66D"/>
    <w:p w14:paraId="28442E75">
      <w:pPr>
        <w:pStyle w:val="59"/>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b/>
          <w:bCs/>
          <w:color w:val="FF0000"/>
          <w:sz w:val="28"/>
          <w:szCs w:val="28"/>
          <w:lang w:val="en-US" w:eastAsia="zh-CN"/>
        </w:rPr>
        <w:t>详细见附件</w:t>
      </w:r>
      <w:r>
        <w:rPr>
          <w:rFonts w:hint="eastAsia" w:ascii="仿宋" w:hAnsi="仿宋" w:eastAsia="仿宋" w:cs="仿宋"/>
          <w:sz w:val="28"/>
          <w:szCs w:val="28"/>
          <w:lang w:eastAsia="zh-CN"/>
        </w:rPr>
        <w:t>）</w:t>
      </w:r>
      <w:r>
        <w:rPr>
          <w:rFonts w:hint="eastAsia" w:ascii="仿宋" w:hAnsi="仿宋" w:eastAsia="仿宋" w:cs="仿宋"/>
          <w:sz w:val="28"/>
          <w:szCs w:val="28"/>
        </w:rPr>
        <w:t>：</w:t>
      </w:r>
    </w:p>
    <w:p w14:paraId="2C7B566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附件一：</w:t>
      </w:r>
      <w:r>
        <w:rPr>
          <w:rFonts w:hint="eastAsia" w:ascii="仿宋" w:hAnsi="仿宋" w:eastAsia="仿宋" w:cs="仿宋"/>
          <w:color w:val="auto"/>
          <w:sz w:val="28"/>
          <w:szCs w:val="28"/>
        </w:rPr>
        <w:t>投标文件封面</w:t>
      </w:r>
    </w:p>
    <w:p w14:paraId="032A6DC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附件二：</w:t>
      </w:r>
      <w:r>
        <w:rPr>
          <w:rFonts w:hint="eastAsia" w:ascii="仿宋" w:hAnsi="仿宋" w:eastAsia="仿宋" w:cs="仿宋"/>
          <w:color w:val="auto"/>
          <w:sz w:val="28"/>
          <w:szCs w:val="28"/>
        </w:rPr>
        <w:t>投标</w:t>
      </w:r>
      <w:r>
        <w:rPr>
          <w:rFonts w:hint="eastAsia" w:ascii="仿宋" w:hAnsi="仿宋" w:eastAsia="仿宋" w:cs="仿宋"/>
          <w:color w:val="auto"/>
          <w:sz w:val="28"/>
          <w:szCs w:val="28"/>
          <w:lang w:val="en-US" w:eastAsia="zh-CN"/>
        </w:rPr>
        <w:t>承诺书</w:t>
      </w:r>
    </w:p>
    <w:p w14:paraId="33A6B67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附件三：资格证明（投标保证金及标书费缴纳凭证复印件、</w:t>
      </w:r>
      <w:r>
        <w:rPr>
          <w:rFonts w:hint="eastAsia" w:ascii="仿宋" w:hAnsi="仿宋" w:eastAsia="仿宋" w:cs="仿宋"/>
          <w:color w:val="auto"/>
          <w:sz w:val="28"/>
          <w:szCs w:val="28"/>
        </w:rPr>
        <w:t>投标人有效的公司营业执照复印</w:t>
      </w:r>
      <w:r>
        <w:rPr>
          <w:rFonts w:hint="eastAsia" w:ascii="仿宋" w:hAnsi="仿宋" w:eastAsia="仿宋" w:cs="仿宋"/>
          <w:color w:val="auto"/>
          <w:sz w:val="28"/>
          <w:szCs w:val="28"/>
          <w:lang w:val="en-US" w:eastAsia="zh-CN"/>
        </w:rPr>
        <w:t>件、开户行账户详细信息）</w:t>
      </w:r>
    </w:p>
    <w:p w14:paraId="0B06A8F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附件四：</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w:t>
      </w:r>
    </w:p>
    <w:p w14:paraId="14DD5CD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附件五：技术规格偏离表</w:t>
      </w:r>
    </w:p>
    <w:p w14:paraId="5455040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附件六：法定代表人授权书、法人授权代表身份证（复印件）</w:t>
      </w:r>
    </w:p>
    <w:p w14:paraId="32992FE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附件七：关系报备表</w:t>
      </w:r>
    </w:p>
    <w:p w14:paraId="6F40B31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附件八：投标人廉洁承诺书</w:t>
      </w:r>
      <w:r>
        <w:rPr>
          <w:rFonts w:hint="eastAsia" w:ascii="仿宋" w:hAnsi="仿宋" w:eastAsia="仿宋" w:cs="仿宋"/>
          <w:color w:val="auto"/>
          <w:sz w:val="28"/>
          <w:szCs w:val="28"/>
          <w:lang w:val="en-US" w:eastAsia="zh-CN"/>
        </w:rPr>
        <w:br w:type="textWrapping"/>
      </w:r>
      <w:r>
        <w:rPr>
          <w:rFonts w:hint="eastAsia" w:ascii="仿宋" w:hAnsi="仿宋" w:eastAsia="仿宋" w:cs="仿宋"/>
          <w:color w:val="auto"/>
          <w:sz w:val="28"/>
          <w:szCs w:val="28"/>
          <w:lang w:val="en-US" w:eastAsia="zh-CN"/>
        </w:rPr>
        <w:t>附件九：供应商调查问卷</w:t>
      </w:r>
    </w:p>
    <w:p w14:paraId="7229E40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附件十：</w:t>
      </w:r>
      <w:r>
        <w:rPr>
          <w:rFonts w:hint="eastAsia" w:ascii="仿宋" w:hAnsi="仿宋" w:eastAsia="仿宋" w:cs="仿宋"/>
          <w:color w:val="auto"/>
          <w:sz w:val="28"/>
          <w:szCs w:val="28"/>
        </w:rPr>
        <w:t>其它投标人认为需要提供的资料和与评审评分有关的资料</w:t>
      </w:r>
      <w:r>
        <w:rPr>
          <w:rFonts w:hint="eastAsia" w:ascii="仿宋" w:hAnsi="仿宋" w:eastAsia="仿宋" w:cs="仿宋"/>
          <w:color w:val="auto"/>
          <w:sz w:val="28"/>
          <w:szCs w:val="28"/>
          <w:lang w:eastAsia="zh-CN"/>
        </w:rPr>
        <w:t>（</w:t>
      </w:r>
      <w:r>
        <w:rPr>
          <w:rFonts w:hint="eastAsia" w:ascii="仿宋" w:hAnsi="仿宋" w:eastAsia="仿宋" w:cs="仿宋"/>
          <w:color w:val="FF0000"/>
          <w:sz w:val="28"/>
          <w:szCs w:val="28"/>
          <w:lang w:val="en-US" w:eastAsia="zh-CN"/>
        </w:rPr>
        <w:t>自拟</w:t>
      </w:r>
      <w:r>
        <w:rPr>
          <w:rFonts w:hint="eastAsia" w:ascii="仿宋" w:hAnsi="仿宋" w:eastAsia="仿宋" w:cs="仿宋"/>
          <w:color w:val="auto"/>
          <w:sz w:val="28"/>
          <w:szCs w:val="28"/>
          <w:lang w:val="en-US" w:eastAsia="zh-CN"/>
        </w:rPr>
        <w:t>，如生产规模、设备条件、合作伙伴等</w:t>
      </w:r>
      <w:r>
        <w:rPr>
          <w:rFonts w:hint="eastAsia" w:ascii="仿宋" w:hAnsi="仿宋" w:eastAsia="仿宋" w:cs="仿宋"/>
          <w:color w:val="auto"/>
          <w:sz w:val="28"/>
          <w:szCs w:val="28"/>
          <w:lang w:eastAsia="zh-CN"/>
        </w:rPr>
        <w:t>）</w:t>
      </w:r>
    </w:p>
    <w:p w14:paraId="5BF0A7C6">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注意：</w:t>
      </w:r>
      <w:r>
        <w:rPr>
          <w:rFonts w:hint="eastAsia" w:ascii="仿宋" w:hAnsi="仿宋" w:eastAsia="仿宋" w:cs="仿宋"/>
          <w:b/>
          <w:bCs/>
          <w:color w:val="FF0000"/>
          <w:sz w:val="28"/>
          <w:szCs w:val="28"/>
          <w:lang w:val="en-US" w:eastAsia="zh-CN"/>
        </w:rPr>
        <w:t>如投标方已经建档合作，则不需要提供以上全部投标附件，仅需要提供【附件四：</w:t>
      </w:r>
      <w:r>
        <w:rPr>
          <w:rFonts w:hint="eastAsia" w:ascii="仿宋" w:hAnsi="仿宋" w:eastAsia="仿宋" w:cs="仿宋"/>
          <w:b/>
          <w:bCs/>
          <w:color w:val="FF0000"/>
          <w:sz w:val="28"/>
          <w:szCs w:val="28"/>
        </w:rPr>
        <w:t>报价</w:t>
      </w:r>
      <w:r>
        <w:rPr>
          <w:rFonts w:hint="eastAsia" w:ascii="仿宋" w:hAnsi="仿宋" w:eastAsia="仿宋" w:cs="仿宋"/>
          <w:b/>
          <w:bCs/>
          <w:color w:val="FF0000"/>
          <w:sz w:val="28"/>
          <w:szCs w:val="28"/>
          <w:lang w:val="en-US" w:eastAsia="zh-CN"/>
        </w:rPr>
        <w:t>清单】以及【</w:t>
      </w:r>
      <w:r>
        <w:rPr>
          <w:rFonts w:hint="eastAsia" w:ascii="仿宋" w:hAnsi="仿宋" w:eastAsia="仿宋" w:cs="仿宋"/>
          <w:b/>
          <w:bCs/>
          <w:color w:val="FF0000"/>
          <w:sz w:val="28"/>
          <w:szCs w:val="28"/>
          <w:lang w:eastAsia="zh-CN"/>
        </w:rPr>
        <w:t>附件六：法定代表人授权书、法人授权代表身份证（复印件）</w:t>
      </w:r>
      <w:r>
        <w:rPr>
          <w:rFonts w:hint="eastAsia" w:ascii="仿宋" w:hAnsi="仿宋" w:eastAsia="仿宋" w:cs="仿宋"/>
          <w:b/>
          <w:bCs/>
          <w:color w:val="FF0000"/>
          <w:sz w:val="28"/>
          <w:szCs w:val="28"/>
          <w:lang w:val="en-US" w:eastAsia="zh-CN"/>
        </w:rPr>
        <w:t>】</w:t>
      </w:r>
    </w:p>
    <w:p w14:paraId="7294861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p>
    <w:p w14:paraId="65E81B9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eastAsia="zh-CN"/>
        </w:rPr>
      </w:pPr>
    </w:p>
    <w:p w14:paraId="46988DB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rPr>
          <w:rFonts w:hint="eastAsia" w:ascii="仿宋" w:hAnsi="仿宋" w:eastAsia="仿宋" w:cs="仿宋"/>
          <w:color w:val="auto"/>
          <w:sz w:val="28"/>
          <w:szCs w:val="28"/>
          <w:lang w:val="en-US" w:eastAsia="zh-CN"/>
        </w:rPr>
      </w:pPr>
    </w:p>
    <w:p w14:paraId="2A4530A4">
      <w:pPr>
        <w:rPr>
          <w:rFonts w:hint="eastAsia" w:ascii="仿宋" w:hAnsi="仿宋" w:eastAsia="仿宋" w:cs="仿宋"/>
          <w:b/>
          <w:bCs/>
          <w:color w:val="FF0000"/>
          <w:kern w:val="2"/>
          <w:sz w:val="32"/>
          <w:szCs w:val="32"/>
          <w:lang w:val="en-US" w:eastAsia="zh-CN" w:bidi="ar-SA"/>
        </w:rPr>
      </w:pPr>
    </w:p>
    <w:p w14:paraId="50A7EFEA">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74AF873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b/>
          <w:bCs/>
          <w:sz w:val="20"/>
          <w:szCs w:val="18"/>
          <w:lang w:val="en-US" w:eastAsia="zh-CN"/>
        </w:rPr>
      </w:pPr>
      <w:r>
        <w:rPr>
          <w:rFonts w:hint="eastAsia" w:ascii="仿宋" w:hAnsi="仿宋" w:eastAsia="仿宋" w:cs="仿宋"/>
          <w:b/>
          <w:bCs/>
          <w:color w:val="auto"/>
          <w:sz w:val="24"/>
          <w:szCs w:val="24"/>
          <w:lang w:val="en-US" w:eastAsia="zh-CN"/>
        </w:rPr>
        <w:t xml:space="preserve">附件一 </w:t>
      </w:r>
      <w:r>
        <w:rPr>
          <w:rFonts w:hint="eastAsia" w:ascii="仿宋" w:hAnsi="仿宋" w:eastAsia="仿宋" w:cs="仿宋"/>
          <w:b/>
          <w:bCs/>
          <w:color w:val="auto"/>
          <w:sz w:val="24"/>
          <w:szCs w:val="24"/>
        </w:rPr>
        <w:t>投标文件封面</w:t>
      </w:r>
    </w:p>
    <w:p w14:paraId="186F4FB1">
      <w:pPr>
        <w:bidi w:val="0"/>
        <w:rPr>
          <w:rFonts w:hint="eastAsia"/>
          <w:lang w:val="en-US" w:eastAsia="zh-CN"/>
        </w:rPr>
      </w:pPr>
    </w:p>
    <w:p w14:paraId="5F7FFB40">
      <w:pPr>
        <w:jc w:val="center"/>
        <w:rPr>
          <w:rFonts w:hint="default"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（公司名称）</w:t>
      </w:r>
    </w:p>
    <w:p w14:paraId="02D3E183">
      <w:pPr>
        <w:bidi w:val="0"/>
        <w:rPr>
          <w:rFonts w:hint="eastAsia"/>
        </w:rPr>
      </w:pPr>
    </w:p>
    <w:p w14:paraId="1DF3EAA7">
      <w:pPr>
        <w:pStyle w:val="4"/>
        <w:rPr>
          <w:rFonts w:hint="eastAsia"/>
        </w:rPr>
      </w:pPr>
    </w:p>
    <w:p w14:paraId="42F32A77">
      <w:pPr>
        <w:bidi w:val="0"/>
        <w:rPr>
          <w:rFonts w:hint="eastAsia"/>
        </w:rPr>
      </w:pPr>
    </w:p>
    <w:p w14:paraId="487640AA">
      <w:pPr>
        <w:pStyle w:val="2"/>
        <w:rPr>
          <w:rFonts w:hint="eastAsia"/>
        </w:rPr>
      </w:pPr>
    </w:p>
    <w:p w14:paraId="6FABEBBA">
      <w:pPr>
        <w:bidi w:val="0"/>
        <w:jc w:val="center"/>
        <w:rPr>
          <w:rFonts w:hint="eastAsia" w:ascii="仿宋" w:hAnsi="仿宋" w:eastAsia="仿宋" w:cs="仿宋"/>
          <w:sz w:val="72"/>
          <w:szCs w:val="56"/>
          <w:lang w:val="en-US" w:eastAsia="zh-CN"/>
        </w:rPr>
      </w:pPr>
      <w:r>
        <w:rPr>
          <w:rFonts w:hint="eastAsia" w:ascii="仿宋" w:hAnsi="仿宋" w:eastAsia="仿宋" w:cs="仿宋"/>
          <w:sz w:val="72"/>
          <w:szCs w:val="56"/>
          <w:lang w:val="en-US" w:eastAsia="zh-CN"/>
        </w:rPr>
        <w:t>投</w:t>
      </w:r>
    </w:p>
    <w:p w14:paraId="340E47F3">
      <w:pPr>
        <w:pStyle w:val="2"/>
        <w:rPr>
          <w:rFonts w:hint="eastAsia"/>
          <w:lang w:val="en-US" w:eastAsia="zh-CN"/>
        </w:rPr>
      </w:pPr>
    </w:p>
    <w:p w14:paraId="2876E52E">
      <w:pPr>
        <w:bidi w:val="0"/>
        <w:jc w:val="center"/>
        <w:rPr>
          <w:rFonts w:hint="eastAsia" w:ascii="仿宋" w:hAnsi="仿宋" w:eastAsia="仿宋" w:cs="仿宋"/>
          <w:sz w:val="72"/>
          <w:szCs w:val="56"/>
        </w:rPr>
      </w:pPr>
      <w:r>
        <w:rPr>
          <w:rFonts w:hint="eastAsia" w:ascii="仿宋" w:hAnsi="仿宋" w:eastAsia="仿宋" w:cs="仿宋"/>
          <w:sz w:val="72"/>
          <w:szCs w:val="56"/>
        </w:rPr>
        <w:t>标</w:t>
      </w:r>
    </w:p>
    <w:p w14:paraId="1277FD44">
      <w:pPr>
        <w:pStyle w:val="2"/>
        <w:rPr>
          <w:rFonts w:hint="eastAsia"/>
        </w:rPr>
      </w:pPr>
    </w:p>
    <w:p w14:paraId="2C8C1E62">
      <w:pPr>
        <w:bidi w:val="0"/>
        <w:jc w:val="center"/>
        <w:rPr>
          <w:rFonts w:hint="eastAsia" w:ascii="仿宋" w:hAnsi="仿宋" w:eastAsia="仿宋" w:cs="仿宋"/>
          <w:sz w:val="72"/>
          <w:szCs w:val="56"/>
        </w:rPr>
      </w:pPr>
      <w:r>
        <w:rPr>
          <w:rFonts w:hint="eastAsia" w:ascii="仿宋" w:hAnsi="仿宋" w:eastAsia="仿宋" w:cs="仿宋"/>
          <w:sz w:val="72"/>
          <w:szCs w:val="56"/>
        </w:rPr>
        <w:t>文</w:t>
      </w:r>
    </w:p>
    <w:p w14:paraId="203A3FD5">
      <w:pPr>
        <w:pStyle w:val="2"/>
        <w:rPr>
          <w:rFonts w:hint="eastAsia"/>
        </w:rPr>
      </w:pPr>
    </w:p>
    <w:p w14:paraId="0BF36438">
      <w:pPr>
        <w:bidi w:val="0"/>
        <w:jc w:val="center"/>
        <w:rPr>
          <w:rFonts w:hint="eastAsia" w:ascii="仿宋" w:hAnsi="仿宋" w:eastAsia="仿宋" w:cs="仿宋"/>
          <w:sz w:val="72"/>
          <w:szCs w:val="56"/>
        </w:rPr>
      </w:pPr>
      <w:r>
        <w:rPr>
          <w:rFonts w:hint="eastAsia" w:ascii="仿宋" w:hAnsi="仿宋" w:eastAsia="仿宋" w:cs="仿宋"/>
          <w:sz w:val="72"/>
          <w:szCs w:val="56"/>
        </w:rPr>
        <w:t>件</w:t>
      </w:r>
    </w:p>
    <w:p w14:paraId="26D7A242">
      <w:pPr>
        <w:bidi w:val="0"/>
      </w:pPr>
    </w:p>
    <w:p w14:paraId="587B25AB">
      <w:pPr>
        <w:bidi w:val="0"/>
      </w:pPr>
    </w:p>
    <w:p w14:paraId="1C9B6C6D"/>
    <w:p w14:paraId="0FAEAA99"/>
    <w:p w14:paraId="75EF9E24"/>
    <w:p w14:paraId="4D807E9A">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参与项目名称：</w:t>
      </w:r>
      <w:r>
        <w:rPr>
          <w:rFonts w:hint="eastAsia" w:ascii="宋体" w:hAnsi="宋体"/>
          <w:sz w:val="28"/>
          <w:szCs w:val="28"/>
          <w:u w:val="single"/>
        </w:rPr>
        <w:t xml:space="preserve">                            </w:t>
      </w:r>
    </w:p>
    <w:p w14:paraId="00799EDE">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项目编号：</w:t>
      </w:r>
      <w:r>
        <w:rPr>
          <w:rFonts w:hint="eastAsia" w:ascii="宋体" w:hAnsi="宋体"/>
          <w:sz w:val="28"/>
          <w:szCs w:val="28"/>
          <w:u w:val="single"/>
        </w:rPr>
        <w:t xml:space="preserve">                                </w:t>
      </w:r>
    </w:p>
    <w:p w14:paraId="48C7672F">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投标人名称：</w:t>
      </w:r>
      <w:r>
        <w:rPr>
          <w:rFonts w:hint="eastAsia" w:ascii="宋体" w:hAnsi="宋体"/>
          <w:sz w:val="28"/>
          <w:szCs w:val="28"/>
          <w:u w:val="single"/>
        </w:rPr>
        <w:t xml:space="preserve">                              </w:t>
      </w:r>
    </w:p>
    <w:p w14:paraId="7D882335">
      <w:pPr>
        <w:pStyle w:val="15"/>
        <w:pBdr>
          <w:bottom w:val="none" w:color="auto" w:sz="0" w:space="0"/>
        </w:pBdr>
        <w:spacing w:line="360" w:lineRule="auto"/>
        <w:ind w:firstLine="1416" w:firstLineChars="506"/>
        <w:jc w:val="both"/>
        <w:outlineLvl w:val="9"/>
        <w:rPr>
          <w:rFonts w:ascii="宋体" w:hAnsi="宋体"/>
          <w:sz w:val="28"/>
          <w:szCs w:val="28"/>
          <w:u w:val="single"/>
        </w:rPr>
      </w:pPr>
      <w:r>
        <w:rPr>
          <w:rFonts w:hint="eastAsia" w:ascii="宋体" w:hAnsi="宋体"/>
          <w:sz w:val="28"/>
          <w:szCs w:val="28"/>
        </w:rPr>
        <w:t>法人或授权代表签字：</w:t>
      </w:r>
      <w:r>
        <w:rPr>
          <w:rFonts w:hint="eastAsia" w:ascii="宋体" w:hAnsi="宋体"/>
          <w:sz w:val="28"/>
          <w:szCs w:val="28"/>
          <w:u w:val="single"/>
        </w:rPr>
        <w:t xml:space="preserve">                      </w:t>
      </w:r>
    </w:p>
    <w:p w14:paraId="6AF00EDD">
      <w:pPr>
        <w:pStyle w:val="15"/>
        <w:pBdr>
          <w:bottom w:val="none" w:color="auto" w:sz="0" w:space="0"/>
        </w:pBdr>
        <w:spacing w:line="360" w:lineRule="auto"/>
        <w:ind w:firstLine="1416" w:firstLineChars="506"/>
        <w:jc w:val="both"/>
        <w:outlineLvl w:val="9"/>
        <w:rPr>
          <w:rFonts w:hint="eastAsia" w:ascii="仿宋" w:hAnsi="仿宋" w:eastAsia="宋体" w:cs="仿宋"/>
          <w:sz w:val="28"/>
          <w:szCs w:val="24"/>
          <w:lang w:val="en-US" w:eastAsia="zh-CN"/>
        </w:rPr>
        <w:sectPr>
          <w:headerReference r:id="rId3" w:type="default"/>
          <w:pgSz w:w="11906" w:h="16838"/>
          <w:pgMar w:top="1440" w:right="1134" w:bottom="1440" w:left="1134" w:header="471" w:footer="408" w:gutter="0"/>
          <w:cols w:space="720" w:num="1"/>
          <w:docGrid w:type="lines" w:linePitch="312" w:charSpace="0"/>
        </w:sectPr>
      </w:pPr>
      <w:r>
        <w:rPr>
          <w:rFonts w:hint="eastAsia" w:ascii="宋体" w:hAnsi="宋体"/>
          <w:sz w:val="28"/>
          <w:szCs w:val="28"/>
        </w:rPr>
        <w:t>制作时间：</w:t>
      </w:r>
      <w:r>
        <w:rPr>
          <w:rFonts w:hint="eastAsia" w:ascii="宋体" w:hAnsi="宋体"/>
          <w:sz w:val="28"/>
          <w:szCs w:val="28"/>
          <w:u w:val="single"/>
        </w:rPr>
        <w:t xml:space="preserve">        </w:t>
      </w:r>
      <w:r>
        <w:rPr>
          <w:rFonts w:hint="eastAsia" w:ascii="宋体" w:hAnsi="宋体"/>
          <w:sz w:val="28"/>
          <w:szCs w:val="28"/>
        </w:rPr>
        <w:t xml:space="preserve"> 年</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rPr>
        <w:t xml:space="preserve"> 月</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r>
        <w:rPr>
          <w:rFonts w:hint="eastAsia" w:ascii="宋体" w:hAnsi="宋体"/>
          <w:sz w:val="28"/>
          <w:szCs w:val="28"/>
          <w:lang w:val="en-US" w:eastAsia="zh-CN"/>
        </w:rPr>
        <w:t>日</w:t>
      </w:r>
    </w:p>
    <w:p w14:paraId="612EF8D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附件二 投标承诺书</w:t>
      </w:r>
    </w:p>
    <w:p w14:paraId="5DC442BF">
      <w:pPr>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投标承诺书</w:t>
      </w:r>
    </w:p>
    <w:p w14:paraId="67F9924B">
      <w:pPr>
        <w:pStyle w:val="2"/>
        <w:rPr>
          <w:rFonts w:hint="eastAsia" w:ascii="仿宋" w:hAnsi="仿宋" w:eastAsia="仿宋" w:cs="仿宋"/>
          <w:b/>
          <w:bCs/>
          <w:color w:val="000000"/>
          <w:sz w:val="28"/>
          <w:szCs w:val="28"/>
        </w:rPr>
      </w:pPr>
    </w:p>
    <w:p w14:paraId="2883FE4D">
      <w:pPr>
        <w:keepNext w:val="0"/>
        <w:keepLines w:val="0"/>
        <w:pageBreakBefore w:val="0"/>
        <w:kinsoku/>
        <w:wordWrap/>
        <w:overflowPunct/>
        <w:topLinePunct w:val="0"/>
        <w:bidi w:val="0"/>
        <w:adjustRightInd/>
        <w:snapToGrid w:val="0"/>
        <w:spacing w:line="360" w:lineRule="auto"/>
        <w:rPr>
          <w:rFonts w:hint="eastAsia" w:ascii="仿宋" w:hAnsi="仿宋" w:eastAsia="仿宋" w:cs="仿宋"/>
          <w:sz w:val="28"/>
          <w:szCs w:val="24"/>
          <w:u w:val="single"/>
          <w:lang w:val="en-US" w:eastAsia="zh-CN"/>
        </w:rPr>
      </w:pPr>
      <w:r>
        <w:rPr>
          <w:rFonts w:hint="eastAsia" w:ascii="仿宋" w:hAnsi="仿宋" w:eastAsia="仿宋" w:cs="仿宋"/>
          <w:color w:val="000000"/>
          <w:sz w:val="28"/>
          <w:szCs w:val="28"/>
        </w:rPr>
        <w:t>致：</w:t>
      </w:r>
      <w:r>
        <w:rPr>
          <w:rFonts w:hint="eastAsia" w:ascii="仿宋" w:hAnsi="仿宋" w:eastAsia="仿宋" w:cs="仿宋"/>
          <w:sz w:val="28"/>
          <w:szCs w:val="24"/>
          <w:u w:val="single"/>
          <w:lang w:val="en-US" w:eastAsia="zh-CN"/>
        </w:rPr>
        <w:t>广东天元实业集团股份有限公司/</w:t>
      </w:r>
      <w:r>
        <w:rPr>
          <w:rFonts w:hint="eastAsia" w:ascii="仿宋" w:hAnsi="仿宋" w:eastAsia="仿宋" w:cs="仿宋"/>
          <w:sz w:val="28"/>
          <w:szCs w:val="24"/>
          <w:u w:val="single"/>
          <w:lang w:eastAsia="zh-CN"/>
        </w:rPr>
        <w:t>湖北天之元科技有限公司</w:t>
      </w:r>
      <w:r>
        <w:rPr>
          <w:rFonts w:hint="eastAsia" w:ascii="仿宋" w:hAnsi="仿宋" w:eastAsia="仿宋" w:cs="仿宋"/>
          <w:sz w:val="28"/>
          <w:szCs w:val="24"/>
          <w:u w:val="single"/>
          <w:lang w:val="en-US" w:eastAsia="zh-CN"/>
        </w:rPr>
        <w:t xml:space="preserve"> /浙江天之元物流科技有限公司</w:t>
      </w:r>
      <w:r>
        <w:rPr>
          <w:rFonts w:hint="eastAsia" w:ascii="仿宋" w:hAnsi="仿宋" w:eastAsia="仿宋" w:cs="仿宋"/>
          <w:sz w:val="28"/>
          <w:szCs w:val="24"/>
          <w:u w:val="single"/>
        </w:rPr>
        <w:t xml:space="preserve"> </w:t>
      </w:r>
    </w:p>
    <w:p w14:paraId="67CFA6DB">
      <w:pPr>
        <w:ind w:firstLine="560" w:firstLineChars="200"/>
        <w:rPr>
          <w:rFonts w:hint="eastAsia" w:ascii="仿宋" w:hAnsi="仿宋" w:eastAsia="仿宋" w:cs="仿宋"/>
          <w:sz w:val="28"/>
          <w:szCs w:val="24"/>
        </w:rPr>
      </w:pPr>
      <w:r>
        <w:rPr>
          <w:rFonts w:hint="eastAsia" w:ascii="仿宋" w:hAnsi="仿宋" w:eastAsia="仿宋" w:cs="仿宋"/>
          <w:sz w:val="28"/>
          <w:szCs w:val="24"/>
        </w:rPr>
        <w:t>关于贵方</w:t>
      </w:r>
      <w:r>
        <w:rPr>
          <w:rFonts w:hint="eastAsia" w:ascii="仿宋" w:hAnsi="仿宋" w:eastAsia="仿宋" w:cs="仿宋"/>
          <w:sz w:val="28"/>
          <w:szCs w:val="24"/>
          <w:u w:val="single"/>
        </w:rPr>
        <w:t xml:space="preserve">          </w:t>
      </w:r>
      <w:r>
        <w:rPr>
          <w:rFonts w:hint="eastAsia" w:ascii="仿宋" w:hAnsi="仿宋" w:eastAsia="仿宋" w:cs="仿宋"/>
          <w:sz w:val="28"/>
          <w:szCs w:val="24"/>
          <w:u w:val="none"/>
          <w:lang w:val="en-US" w:eastAsia="zh-CN"/>
        </w:rPr>
        <w:t>项目</w:t>
      </w:r>
      <w:r>
        <w:rPr>
          <w:rFonts w:hint="eastAsia" w:ascii="仿宋" w:hAnsi="仿宋" w:eastAsia="仿宋" w:cs="仿宋"/>
          <w:sz w:val="28"/>
          <w:szCs w:val="24"/>
        </w:rPr>
        <w:t>采购招标文件（编号</w:t>
      </w:r>
      <w:r>
        <w:rPr>
          <w:rFonts w:hint="eastAsia" w:ascii="仿宋" w:hAnsi="仿宋" w:eastAsia="仿宋" w:cs="仿宋"/>
          <w:sz w:val="28"/>
          <w:szCs w:val="24"/>
          <w:u w:val="single"/>
        </w:rPr>
        <w:t xml:space="preserve">              </w:t>
      </w:r>
      <w:r>
        <w:rPr>
          <w:rFonts w:hint="eastAsia" w:ascii="仿宋" w:hAnsi="仿宋" w:eastAsia="仿宋" w:cs="仿宋"/>
          <w:sz w:val="28"/>
          <w:szCs w:val="24"/>
        </w:rPr>
        <w:t xml:space="preserve">），我们作为投标人已熟知，并愿意参加投标，同时承诺如下： </w:t>
      </w:r>
    </w:p>
    <w:p w14:paraId="76EE704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1.我们将遵守招标出价，承诺以投标的报价与招标人签订合同。 </w:t>
      </w:r>
    </w:p>
    <w:p w14:paraId="6D792312">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2.我们将严格按照贵方物资采购招标文件的要求及国家现行有关标准，保证实际供应物资的质量和服务与招标文件要求的完全一致，并对所供物资的质量负全责。 </w:t>
      </w:r>
    </w:p>
    <w:p w14:paraId="635B52CE">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3.我们将严格按照合同规定的供货数量和时间，按质、按量、按时确保物资的供应，并承诺如因我方供货原因造成的一切经济责任由我方承担。 </w:t>
      </w:r>
    </w:p>
    <w:p w14:paraId="7FD1429F">
      <w:pPr>
        <w:ind w:firstLine="560" w:firstLineChars="200"/>
        <w:rPr>
          <w:rFonts w:hint="eastAsia" w:ascii="仿宋" w:hAnsi="仿宋" w:eastAsia="仿宋" w:cs="仿宋"/>
          <w:sz w:val="28"/>
          <w:szCs w:val="24"/>
        </w:rPr>
      </w:pPr>
      <w:r>
        <w:rPr>
          <w:rFonts w:hint="eastAsia" w:ascii="仿宋" w:hAnsi="仿宋" w:eastAsia="仿宋" w:cs="仿宋"/>
          <w:sz w:val="28"/>
          <w:szCs w:val="24"/>
        </w:rPr>
        <w:t xml:space="preserve">4.若我方违反以上承诺，我方同意招标方采取措施消除损失（包括根据合同条款的约定终止合同），造成招标方的一切损失均由我方承担。 </w:t>
      </w:r>
    </w:p>
    <w:p w14:paraId="6F3098B3">
      <w:pPr>
        <w:ind w:firstLine="560" w:firstLineChars="200"/>
        <w:rPr>
          <w:rFonts w:hint="eastAsia" w:ascii="仿宋" w:hAnsi="仿宋" w:eastAsia="仿宋" w:cs="仿宋"/>
          <w:sz w:val="28"/>
          <w:szCs w:val="24"/>
        </w:rPr>
      </w:pPr>
      <w:r>
        <w:rPr>
          <w:rFonts w:hint="eastAsia" w:ascii="仿宋" w:hAnsi="仿宋" w:eastAsia="仿宋" w:cs="仿宋"/>
          <w:sz w:val="28"/>
          <w:szCs w:val="24"/>
        </w:rPr>
        <w:t>5.复印/扫描件与原件具有同等法律效力。</w:t>
      </w:r>
    </w:p>
    <w:p w14:paraId="4D6623A4">
      <w:pPr>
        <w:snapToGrid w:val="0"/>
        <w:spacing w:line="432" w:lineRule="auto"/>
        <w:jc w:val="center"/>
        <w:rPr>
          <w:rFonts w:hint="eastAsia" w:ascii="仿宋" w:hAnsi="仿宋" w:eastAsia="仿宋" w:cs="仿宋"/>
          <w:b/>
          <w:bCs/>
          <w:color w:val="000000"/>
          <w:sz w:val="28"/>
          <w:szCs w:val="28"/>
        </w:rPr>
      </w:pPr>
    </w:p>
    <w:p w14:paraId="5DE09DBF">
      <w:pPr>
        <w:snapToGrid w:val="0"/>
        <w:spacing w:line="432" w:lineRule="auto"/>
        <w:jc w:val="center"/>
        <w:rPr>
          <w:rFonts w:hint="eastAsia" w:ascii="仿宋" w:hAnsi="仿宋" w:eastAsia="仿宋" w:cs="仿宋"/>
          <w:b/>
          <w:bCs/>
          <w:color w:val="000000"/>
          <w:sz w:val="28"/>
          <w:szCs w:val="28"/>
        </w:rPr>
      </w:pPr>
    </w:p>
    <w:p w14:paraId="770C0E5A">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投标单位名称（加盖公章）</w:t>
      </w:r>
    </w:p>
    <w:p w14:paraId="2760F1D3">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40B92F4B">
      <w:pPr>
        <w:snapToGrid w:val="0"/>
        <w:spacing w:line="432" w:lineRule="auto"/>
        <w:ind w:firstLine="420"/>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日</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期：</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年</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日 </w:t>
      </w:r>
    </w:p>
    <w:p w14:paraId="1DEB95A7">
      <w:pPr>
        <w:pStyle w:val="45"/>
        <w:spacing w:line="313" w:lineRule="exact"/>
        <w:ind w:left="0" w:leftChars="0" w:firstLine="0" w:firstLineChars="0"/>
        <w:jc w:val="both"/>
        <w:outlineLvl w:val="9"/>
        <w:rPr>
          <w:rFonts w:hint="eastAsia" w:ascii="仿宋" w:hAnsi="仿宋" w:eastAsia="仿宋" w:cs="仿宋"/>
          <w:sz w:val="32"/>
          <w:szCs w:val="32"/>
          <w:lang w:eastAsia="zh-CN"/>
        </w:rPr>
      </w:pPr>
    </w:p>
    <w:p w14:paraId="126AADA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附件三 资格证明材料</w:t>
      </w:r>
    </w:p>
    <w:p w14:paraId="3778964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964" w:firstLineChars="4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含：投标保证金及标书费缴纳凭证复印件（加盖公章）</w:t>
      </w:r>
    </w:p>
    <w:p w14:paraId="1B21A783">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投标人有效的公司营业执照复印件（加盖公章）</w:t>
      </w:r>
    </w:p>
    <w:p w14:paraId="2ECC45A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firstLine="1446" w:firstLineChars="600"/>
        <w:textAlignment w:val="auto"/>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开户行账户详细信息（加盖公章）</w:t>
      </w:r>
    </w:p>
    <w:p w14:paraId="4DC0883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6D3B02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322C23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064390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C19F1A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FDF61E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B2A6720">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6AA803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300468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BEC97C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0F1C0F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C10636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0A3CC1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CC44CC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F597205">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3D639E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547A42C">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5445485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D714BA1">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D5DAED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480344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36537FD4">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69BA91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F7DF1A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C9D83E6">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1FB30DF">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17AF34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25880B2A">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1D8948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7183932">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176F37D9">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7B201F1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C7A494E">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0DF5FE28">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8EF268B">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4CCA1883">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14:paraId="62B8D02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07EAC02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sz w:val="24"/>
          <w:szCs w:val="24"/>
          <w:lang w:eastAsia="zh-CN"/>
        </w:rPr>
      </w:pPr>
      <w:r>
        <w:rPr>
          <w:rFonts w:hint="eastAsia" w:ascii="仿宋" w:hAnsi="仿宋" w:eastAsia="仿宋" w:cs="仿宋"/>
          <w:b/>
          <w:bCs/>
          <w:color w:val="auto"/>
          <w:sz w:val="24"/>
          <w:szCs w:val="24"/>
          <w:lang w:val="en-US" w:eastAsia="zh-CN"/>
        </w:rPr>
        <w:t>附件四 基地报价清单</w:t>
      </w:r>
    </w:p>
    <w:p w14:paraId="58657171">
      <w:pPr>
        <w:pStyle w:val="45"/>
        <w:spacing w:line="360" w:lineRule="auto"/>
        <w:ind w:left="0" w:leftChars="0" w:firstLine="0" w:firstLineChars="0"/>
        <w:outlineLvl w:val="9"/>
        <w:rPr>
          <w:rFonts w:hint="eastAsia" w:ascii="仿宋" w:hAnsi="仿宋" w:eastAsia="仿宋" w:cs="仿宋"/>
          <w:b w:val="0"/>
          <w:bCs w:val="0"/>
          <w:sz w:val="24"/>
          <w:szCs w:val="24"/>
          <w:lang w:eastAsia="zh-CN"/>
        </w:rPr>
      </w:pPr>
      <w:r>
        <w:rPr>
          <w:rFonts w:hint="eastAsia" w:ascii="仿宋" w:hAnsi="仿宋" w:eastAsia="仿宋" w:cs="仿宋"/>
          <w:sz w:val="24"/>
          <w:szCs w:val="24"/>
          <w:lang w:eastAsia="zh-CN"/>
        </w:rPr>
        <w:t>报价说明及要求：</w:t>
      </w:r>
    </w:p>
    <w:p w14:paraId="5A179353">
      <w:pPr>
        <w:spacing w:before="16" w:line="360" w:lineRule="auto"/>
        <w:ind w:left="118"/>
        <w:outlineLvl w:val="9"/>
        <w:rPr>
          <w:rFonts w:hint="eastAsia" w:ascii="仿宋" w:hAnsi="仿宋" w:eastAsia="仿宋" w:cs="仿宋"/>
          <w:sz w:val="24"/>
          <w:szCs w:val="24"/>
        </w:rPr>
      </w:pPr>
      <w:r>
        <w:rPr>
          <w:rFonts w:hint="eastAsia" w:ascii="仿宋" w:hAnsi="仿宋" w:eastAsia="仿宋" w:cs="仿宋"/>
          <w:spacing w:val="-2"/>
          <w:sz w:val="24"/>
          <w:szCs w:val="24"/>
        </w:rPr>
        <w:t>（1）以下报价有效期为：本价格有效期为自合同生效日起</w:t>
      </w:r>
      <w:r>
        <w:rPr>
          <w:rFonts w:hint="eastAsia" w:ascii="仿宋" w:hAnsi="仿宋" w:eastAsia="仿宋" w:cs="仿宋"/>
          <w:color w:val="FF0000"/>
          <w:spacing w:val="-2"/>
          <w:sz w:val="24"/>
          <w:szCs w:val="24"/>
          <w:lang w:val="en-US" w:eastAsia="zh-CN"/>
        </w:rPr>
        <w:t>1</w:t>
      </w:r>
      <w:r>
        <w:rPr>
          <w:rFonts w:hint="eastAsia" w:ascii="仿宋" w:hAnsi="仿宋" w:eastAsia="仿宋" w:cs="仿宋"/>
          <w:spacing w:val="-2"/>
          <w:sz w:val="24"/>
          <w:szCs w:val="24"/>
          <w:lang w:val="en-US" w:eastAsia="zh-CN"/>
        </w:rPr>
        <w:t>年</w:t>
      </w:r>
      <w:r>
        <w:rPr>
          <w:rFonts w:hint="eastAsia" w:ascii="仿宋" w:hAnsi="仿宋" w:eastAsia="仿宋" w:cs="仿宋"/>
          <w:spacing w:val="-1"/>
          <w:sz w:val="24"/>
          <w:szCs w:val="24"/>
        </w:rPr>
        <w:t>内有效。</w:t>
      </w:r>
    </w:p>
    <w:p w14:paraId="2CCDBD28">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（2）投标方承诺严格按招标方技术标准及品质检验标准要求供应货物。</w:t>
      </w:r>
    </w:p>
    <w:p w14:paraId="4C3FD2BA">
      <w:pPr>
        <w:spacing w:before="24" w:line="360" w:lineRule="auto"/>
        <w:ind w:left="118"/>
        <w:outlineLvl w:val="9"/>
        <w:rPr>
          <w:rFonts w:hint="eastAsia" w:ascii="仿宋" w:hAnsi="仿宋" w:eastAsia="仿宋" w:cs="仿宋"/>
          <w:sz w:val="24"/>
          <w:szCs w:val="24"/>
        </w:rPr>
      </w:pPr>
      <w:r>
        <w:rPr>
          <w:rFonts w:hint="eastAsia" w:ascii="仿宋" w:hAnsi="仿宋" w:eastAsia="仿宋" w:cs="仿宋"/>
          <w:spacing w:val="-1"/>
          <w:sz w:val="24"/>
          <w:szCs w:val="24"/>
        </w:rPr>
        <w:t>（3）</w:t>
      </w:r>
      <w:r>
        <w:rPr>
          <w:rFonts w:hint="eastAsia" w:ascii="仿宋" w:hAnsi="仿宋" w:eastAsia="仿宋" w:cs="仿宋"/>
          <w:sz w:val="24"/>
          <w:szCs w:val="24"/>
          <w:lang w:val="zh-CN"/>
        </w:rPr>
        <w:t>所有报价均为含13%增税运（含运费）到</w:t>
      </w:r>
      <w:r>
        <w:rPr>
          <w:rFonts w:hint="eastAsia" w:ascii="仿宋" w:hAnsi="仿宋" w:eastAsia="仿宋" w:cs="仿宋"/>
          <w:color w:val="FF0000"/>
          <w:sz w:val="24"/>
          <w:szCs w:val="24"/>
          <w:lang w:val="en-US" w:eastAsia="zh-CN"/>
        </w:rPr>
        <w:t>各基地仓库</w:t>
      </w:r>
      <w:r>
        <w:rPr>
          <w:rFonts w:hint="eastAsia" w:ascii="仿宋" w:hAnsi="仿宋" w:eastAsia="仿宋" w:cs="仿宋"/>
          <w:sz w:val="24"/>
          <w:szCs w:val="24"/>
          <w:lang w:val="en-US" w:eastAsia="zh-CN"/>
        </w:rPr>
        <w:t>；</w:t>
      </w:r>
    </w:p>
    <w:p w14:paraId="2E80DED3">
      <w:pPr>
        <w:spacing w:before="24" w:line="360" w:lineRule="auto"/>
        <w:ind w:left="118"/>
        <w:outlineLvl w:val="9"/>
        <w:rPr>
          <w:rFonts w:hint="eastAsia" w:ascii="仿宋" w:hAnsi="仿宋" w:eastAsia="仿宋" w:cs="仿宋"/>
          <w:spacing w:val="-1"/>
          <w:sz w:val="24"/>
          <w:szCs w:val="24"/>
          <w:lang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lang w:eastAsia="zh-CN"/>
        </w:rPr>
        <w:t>）投标定价原则：投标供方一旦确定了投标价格，</w:t>
      </w:r>
      <w:r>
        <w:rPr>
          <w:rFonts w:hint="eastAsia" w:ascii="仿宋" w:hAnsi="仿宋" w:eastAsia="仿宋" w:cs="仿宋"/>
          <w:color w:val="FF0000"/>
          <w:spacing w:val="-1"/>
          <w:sz w:val="24"/>
          <w:szCs w:val="24"/>
          <w:lang w:eastAsia="zh-CN"/>
        </w:rPr>
        <w:t>则保持</w:t>
      </w:r>
      <w:r>
        <w:rPr>
          <w:rFonts w:hint="eastAsia" w:ascii="仿宋" w:hAnsi="仿宋" w:eastAsia="仿宋" w:cs="仿宋"/>
          <w:color w:val="FF0000"/>
          <w:spacing w:val="-1"/>
          <w:sz w:val="24"/>
          <w:szCs w:val="24"/>
          <w:lang w:val="en-US" w:eastAsia="zh-CN"/>
        </w:rPr>
        <w:t>1年价格</w:t>
      </w:r>
      <w:r>
        <w:rPr>
          <w:rFonts w:hint="eastAsia" w:ascii="仿宋" w:hAnsi="仿宋" w:eastAsia="仿宋" w:cs="仿宋"/>
          <w:color w:val="FF0000"/>
          <w:spacing w:val="-1"/>
          <w:sz w:val="24"/>
          <w:szCs w:val="24"/>
          <w:lang w:eastAsia="zh-CN"/>
        </w:rPr>
        <w:t>维持不变</w:t>
      </w:r>
      <w:r>
        <w:rPr>
          <w:rFonts w:hint="eastAsia" w:ascii="仿宋" w:hAnsi="仿宋" w:eastAsia="仿宋" w:cs="仿宋"/>
          <w:spacing w:val="-1"/>
          <w:sz w:val="24"/>
          <w:szCs w:val="24"/>
          <w:lang w:eastAsia="zh-CN"/>
        </w:rPr>
        <w:t>，若投标方在合作周期内单方面不履行标书条款或价格，对此投标供方确认并承认天元股份有权不予支付其货款，并终止招标合同，取消与其的永久合作资格。</w:t>
      </w:r>
    </w:p>
    <w:p w14:paraId="1C2B8E69">
      <w:pPr>
        <w:spacing w:before="24" w:line="360" w:lineRule="auto"/>
        <w:ind w:left="118"/>
        <w:outlineLvl w:val="9"/>
        <w:rPr>
          <w:rFonts w:hint="eastAsia" w:ascii="仿宋" w:hAnsi="仿宋" w:eastAsia="仿宋" w:cs="仿宋"/>
          <w:b/>
          <w:bCs/>
          <w:color w:val="FF0000"/>
          <w:spacing w:val="-1"/>
          <w:sz w:val="24"/>
          <w:szCs w:val="24"/>
          <w:lang w:val="en-US" w:eastAsia="zh-CN"/>
        </w:rPr>
      </w:pPr>
      <w:r>
        <w:rPr>
          <w:rFonts w:hint="eastAsia" w:ascii="仿宋" w:hAnsi="仿宋" w:eastAsia="仿宋" w:cs="仿宋"/>
          <w:spacing w:val="-1"/>
          <w:sz w:val="24"/>
          <w:szCs w:val="24"/>
          <w:lang w:eastAsia="zh-CN"/>
        </w:rPr>
        <w:t>（</w:t>
      </w: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lang w:eastAsia="zh-CN"/>
        </w:rPr>
        <w:t>）</w:t>
      </w:r>
      <w:r>
        <w:rPr>
          <w:rFonts w:hint="eastAsia" w:ascii="仿宋" w:hAnsi="仿宋" w:eastAsia="仿宋" w:cs="仿宋"/>
          <w:b/>
          <w:bCs/>
          <w:color w:val="FF0000"/>
          <w:spacing w:val="-1"/>
          <w:sz w:val="24"/>
          <w:szCs w:val="24"/>
          <w:lang w:val="en-US" w:eastAsia="zh-CN"/>
        </w:rPr>
        <w:t>投标方根据自身条件三个基地选择性报价。</w:t>
      </w:r>
    </w:p>
    <w:p w14:paraId="0534A453">
      <w:pPr>
        <w:spacing w:before="24" w:line="360" w:lineRule="auto"/>
        <w:ind w:left="118"/>
        <w:outlineLvl w:val="9"/>
        <w:rPr>
          <w:rFonts w:hint="eastAsia" w:ascii="仿宋" w:hAnsi="仿宋" w:eastAsia="仿宋" w:cs="仿宋"/>
          <w:b/>
          <w:bCs/>
          <w:color w:val="FF0000"/>
          <w:spacing w:val="-1"/>
          <w:sz w:val="24"/>
          <w:szCs w:val="24"/>
          <w:u w:val="single"/>
          <w:lang w:val="en-US" w:eastAsia="zh-CN"/>
        </w:rPr>
      </w:pPr>
      <w:r>
        <w:rPr>
          <w:rFonts w:hint="eastAsia" w:ascii="仿宋" w:hAnsi="仿宋" w:eastAsia="仿宋" w:cs="仿宋"/>
          <w:spacing w:val="-1"/>
          <w:sz w:val="24"/>
          <w:szCs w:val="24"/>
          <w:lang w:val="en-US" w:eastAsia="zh-CN"/>
        </w:rPr>
        <w:t>（6）</w:t>
      </w:r>
      <w:r>
        <w:rPr>
          <w:rFonts w:hint="eastAsia" w:ascii="仿宋" w:hAnsi="仿宋" w:eastAsia="仿宋" w:cs="仿宋"/>
          <w:b/>
          <w:bCs/>
          <w:color w:val="FF0000"/>
          <w:spacing w:val="-1"/>
          <w:sz w:val="24"/>
          <w:szCs w:val="24"/>
          <w:lang w:val="en-US" w:eastAsia="zh-CN"/>
        </w:rPr>
        <w:t>报价单位：</w:t>
      </w:r>
      <w:r>
        <w:rPr>
          <w:rFonts w:hint="eastAsia" w:ascii="仿宋" w:hAnsi="仿宋" w:eastAsia="仿宋" w:cs="仿宋"/>
          <w:b/>
          <w:bCs/>
          <w:color w:val="FF0000"/>
          <w:spacing w:val="-1"/>
          <w:sz w:val="24"/>
          <w:szCs w:val="24"/>
          <w:u w:val="single"/>
          <w:lang w:val="en-US" w:eastAsia="zh-CN"/>
        </w:rPr>
        <w:t>卷/元</w:t>
      </w:r>
      <w:r>
        <w:rPr>
          <w:rFonts w:hint="eastAsia" w:ascii="仿宋" w:hAnsi="仿宋" w:eastAsia="仿宋" w:cs="仿宋"/>
          <w:b/>
          <w:bCs/>
          <w:color w:val="FF0000"/>
          <w:spacing w:val="-1"/>
          <w:sz w:val="24"/>
          <w:szCs w:val="24"/>
          <w:lang w:val="en-US" w:eastAsia="zh-CN"/>
        </w:rPr>
        <w:t xml:space="preserve"> </w:t>
      </w:r>
    </w:p>
    <w:p w14:paraId="1AAC3993">
      <w:pPr>
        <w:spacing w:before="24" w:line="360" w:lineRule="auto"/>
        <w:ind w:left="118"/>
        <w:outlineLvl w:val="9"/>
        <w:rPr>
          <w:rFonts w:hint="eastAsia" w:ascii="仿宋" w:hAnsi="仿宋" w:eastAsia="仿宋" w:cs="仿宋"/>
          <w:b/>
          <w:bCs/>
          <w:color w:val="FF0000"/>
          <w:spacing w:val="-1"/>
          <w:sz w:val="24"/>
          <w:szCs w:val="24"/>
          <w:u w:val="single"/>
          <w:lang w:val="en-US" w:eastAsia="zh-CN"/>
        </w:rPr>
      </w:pPr>
    </w:p>
    <w:p w14:paraId="75F8BDC2">
      <w:pPr>
        <w:snapToGrid w:val="0"/>
        <w:jc w:val="center"/>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FF0000"/>
          <w:kern w:val="2"/>
          <w:sz w:val="40"/>
          <w:szCs w:val="40"/>
          <w:lang w:val="en-US" w:eastAsia="zh-CN" w:bidi="ar-SA"/>
        </w:rPr>
        <w:t>东莞基地</w:t>
      </w:r>
      <w:r>
        <w:rPr>
          <w:rFonts w:hint="eastAsia" w:ascii="仿宋" w:hAnsi="仿宋" w:eastAsia="仿宋" w:cs="仿宋"/>
          <w:b/>
          <w:bCs/>
          <w:color w:val="auto"/>
          <w:kern w:val="2"/>
          <w:sz w:val="40"/>
          <w:szCs w:val="40"/>
          <w:lang w:val="en-US" w:eastAsia="zh-CN" w:bidi="ar-SA"/>
        </w:rPr>
        <w:t>报价清单</w:t>
      </w:r>
    </w:p>
    <w:tbl>
      <w:tblPr>
        <w:tblStyle w:val="20"/>
        <w:tblW w:w="10881" w:type="dxa"/>
        <w:tblInd w:w="-9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896"/>
        <w:gridCol w:w="2140"/>
        <w:gridCol w:w="2141"/>
        <w:gridCol w:w="679"/>
        <w:gridCol w:w="897"/>
        <w:gridCol w:w="756"/>
        <w:gridCol w:w="1677"/>
      </w:tblGrid>
      <w:tr w14:paraId="2531A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95"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7472C32D">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黑体" w:hAnsi="黑体" w:eastAsia="黑体" w:cs="黑体"/>
                <w:b/>
                <w:bCs/>
                <w:color w:val="000000" w:themeColor="text1"/>
                <w:sz w:val="22"/>
                <w:szCs w:val="22"/>
                <w:lang w:val="en-US" w:eastAsia="zh-CN"/>
                <w14:textFill>
                  <w14:solidFill>
                    <w14:schemeClr w14:val="tx1"/>
                  </w14:solidFill>
                </w14:textFill>
              </w:rPr>
              <w:t>序号</w:t>
            </w:r>
          </w:p>
        </w:tc>
        <w:tc>
          <w:tcPr>
            <w:tcW w:w="1896"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3C2B1118">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214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AD83C2A">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黑体" w:hAnsi="黑体" w:eastAsia="黑体" w:cs="黑体"/>
                <w:b/>
                <w:bCs/>
                <w:color w:val="000000" w:themeColor="text1"/>
                <w:sz w:val="22"/>
                <w:szCs w:val="22"/>
                <w:lang w:val="en-US" w:eastAsia="zh-CN"/>
                <w14:textFill>
                  <w14:solidFill>
                    <w14:schemeClr w14:val="tx1"/>
                  </w14:solidFill>
                </w14:textFill>
              </w:rPr>
              <w:t>物料名称</w:t>
            </w:r>
          </w:p>
        </w:tc>
        <w:tc>
          <w:tcPr>
            <w:tcW w:w="2141"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6235CA20">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单位</w:t>
            </w:r>
          </w:p>
        </w:tc>
        <w:tc>
          <w:tcPr>
            <w:tcW w:w="67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2449762E">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单位</w:t>
            </w:r>
          </w:p>
        </w:tc>
        <w:tc>
          <w:tcPr>
            <w:tcW w:w="897"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55228E42">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年用量</w:t>
            </w:r>
          </w:p>
        </w:tc>
        <w:tc>
          <w:tcPr>
            <w:tcW w:w="756" w:type="dxa"/>
            <w:tcBorders>
              <w:top w:val="single" w:color="000000" w:sz="8" w:space="0"/>
              <w:left w:val="single" w:color="000000" w:sz="4" w:space="0"/>
              <w:bottom w:val="single" w:color="auto" w:sz="4" w:space="0"/>
              <w:right w:val="single" w:color="000000" w:sz="8" w:space="0"/>
            </w:tcBorders>
            <w:shd w:val="clear" w:color="auto" w:fill="D0CECE"/>
            <w:noWrap/>
            <w:vAlign w:val="center"/>
          </w:tcPr>
          <w:p w14:paraId="2081450F">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 xml:space="preserve">单价 </w:t>
            </w:r>
          </w:p>
        </w:tc>
        <w:tc>
          <w:tcPr>
            <w:tcW w:w="1677" w:type="dxa"/>
            <w:tcBorders>
              <w:top w:val="single" w:color="000000" w:sz="8" w:space="0"/>
              <w:left w:val="single" w:color="000000" w:sz="4" w:space="0"/>
              <w:bottom w:val="single" w:color="auto" w:sz="4" w:space="0"/>
              <w:right w:val="single" w:color="000000" w:sz="8" w:space="0"/>
            </w:tcBorders>
            <w:shd w:val="clear" w:color="auto" w:fill="D0CECE"/>
            <w:noWrap/>
            <w:vAlign w:val="center"/>
          </w:tcPr>
          <w:p w14:paraId="1E6AC89C">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备注</w:t>
            </w:r>
          </w:p>
        </w:tc>
      </w:tr>
      <w:tr w14:paraId="3FCCD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DEA53F">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AE55">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4"/>
                <w:szCs w:val="24"/>
                <w:u w:val="none"/>
                <w:lang w:val="en-US" w:eastAsia="zh-CN" w:bidi="ar"/>
              </w:rPr>
              <w:t>4110700000001</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D22315">
            <w:pPr>
              <w:keepNext w:val="0"/>
              <w:keepLines w:val="0"/>
              <w:widowControl/>
              <w:suppressLineNumbers w:val="0"/>
              <w:jc w:val="center"/>
              <w:textAlignment w:val="bottom"/>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000000"/>
                <w:kern w:val="0"/>
                <w:sz w:val="24"/>
                <w:szCs w:val="24"/>
                <w:u w:val="none"/>
                <w:lang w:val="en-US" w:eastAsia="zh-CN" w:bidi="ar"/>
              </w:rPr>
              <w:t>满白OPE易撕带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3BAD607">
            <w:pPr>
              <w:keepNext w:val="0"/>
              <w:keepLines w:val="0"/>
              <w:widowControl/>
              <w:suppressLineNumbers w:val="0"/>
              <w:jc w:val="center"/>
              <w:textAlignment w:val="bottom"/>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000000"/>
                <w:kern w:val="0"/>
                <w:sz w:val="24"/>
                <w:szCs w:val="24"/>
                <w:u w:val="none"/>
                <w:lang w:val="en-US" w:eastAsia="zh-CN" w:bidi="ar"/>
              </w:rPr>
              <w:t>60u*3mm*5000m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595A17E">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C4FA997">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1650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359B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B605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1C5E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0091C49A">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6F8E">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4110700000003</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52BDF67">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满红PET易撕带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1B9891E">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40u*4mm*10000m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AD7CE32">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1131B2B">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4"/>
                <w:szCs w:val="24"/>
                <w:u w:val="none"/>
                <w:lang w:val="en-US" w:eastAsia="zh-CN" w:bidi="ar"/>
              </w:rPr>
              <w:t>500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C44F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385A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08B0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A4A9518">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3</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0A37">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4110700000007</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D8D25D2">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透明PET易撕带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E60C48C">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40u*4mm*10000m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0F69F5D">
            <w:pPr>
              <w:keepNext w:val="0"/>
              <w:keepLines w:val="0"/>
              <w:widowControl/>
              <w:suppressLineNumbers w:val="0"/>
              <w:jc w:val="center"/>
              <w:textAlignment w:val="bottom"/>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5982BCD">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50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68BCA">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DBC9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2D75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6EEFE79">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4</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B533">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4110700000013</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10CBD54">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黄色牛皮纸易撕带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3BDB52">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110g*4.0mm*3000M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636AA5F1">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604CD05">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3600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5FA3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3CC3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2730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3761E6AD">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5DC7">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4110700000015</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81018B4">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满红OPE易撕带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286DA37">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45um*4mm*7500m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09EC99F">
            <w:pPr>
              <w:keepNext w:val="0"/>
              <w:keepLines w:val="0"/>
              <w:widowControl/>
              <w:suppressLineNumbers w:val="0"/>
              <w:jc w:val="center"/>
              <w:textAlignment w:val="bottom"/>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6A5CD6B">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4850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01FF5">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77A9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7A7CB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EBA1CD">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6</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11BE6">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4110700000017</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49D7A185">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满红PET易撕带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911D164">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40u*5mm*5000m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9DE42E">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88982B5">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300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C0CB3">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D9502">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0049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6E663C4D">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7</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9A82">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4110700000018</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70FA538">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黄色牛皮纸易撕带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C052F82">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175g*4.0mm*1500M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3AA665D8">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6FEFF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120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7DBD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4415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58498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51"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14:paraId="0FC240CF">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62D8C62">
            <w:pPr>
              <w:keepNext w:val="0"/>
              <w:keepLines w:val="0"/>
              <w:widowControl/>
              <w:suppressLineNumbers w:val="0"/>
              <w:jc w:val="center"/>
              <w:textAlignment w:val="bottom"/>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11070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9264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51FA0">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02ABE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10881" w:type="dxa"/>
            <w:gridSpan w:val="8"/>
            <w:tcBorders>
              <w:top w:val="single" w:color="000000" w:sz="4" w:space="0"/>
              <w:left w:val="single" w:color="000000" w:sz="8" w:space="0"/>
              <w:bottom w:val="single" w:color="000000" w:sz="8" w:space="0"/>
              <w:right w:val="single" w:color="auto" w:sz="4" w:space="0"/>
            </w:tcBorders>
            <w:shd w:val="clear" w:color="auto" w:fill="auto"/>
            <w:noWrap/>
            <w:vAlign w:val="center"/>
          </w:tcPr>
          <w:p w14:paraId="3A6069F9">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说明：</w:t>
            </w:r>
          </w:p>
          <w:p w14:paraId="00985214">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1、如果供应商进行投标时，对我司所招标产品不了解，可向我司样品联系人申请取样参考。</w:t>
            </w:r>
          </w:p>
          <w:p w14:paraId="2B7A1C6C">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2、易撕带主要用途：用在封套封口起到易撕效果（如快递文件封）。</w:t>
            </w:r>
          </w:p>
          <w:p w14:paraId="146D5762">
            <w:pPr>
              <w:keepNext w:val="0"/>
              <w:keepLines w:val="0"/>
              <w:widowControl/>
              <w:suppressLineNumbers w:val="0"/>
              <w:jc w:val="both"/>
              <w:textAlignment w:val="bottom"/>
              <w:rPr>
                <w:rFonts w:hint="default" w:ascii="Arial" w:hAnsi="Arial" w:eastAsia="宋体" w:cs="Arial"/>
                <w:i w:val="0"/>
                <w:iCs w:val="0"/>
                <w:color w:val="000000"/>
                <w:kern w:val="0"/>
                <w:sz w:val="20"/>
                <w:szCs w:val="20"/>
                <w:u w:val="none"/>
                <w:lang w:val="en-US" w:eastAsia="zh-CN" w:bidi="ar"/>
              </w:rPr>
            </w:pPr>
            <w:r>
              <w:rPr>
                <w:rFonts w:hint="eastAsia" w:ascii="仿宋" w:hAnsi="仿宋" w:eastAsia="仿宋" w:cs="仿宋"/>
                <w:i w:val="0"/>
                <w:iCs w:val="0"/>
                <w:color w:val="000000"/>
                <w:sz w:val="24"/>
                <w:szCs w:val="24"/>
                <w:u w:val="none"/>
                <w:lang w:val="en-US" w:eastAsia="zh-CN"/>
              </w:rPr>
              <w:t>3、送货地址：</w:t>
            </w:r>
            <w:r>
              <w:rPr>
                <w:rFonts w:hint="eastAsia" w:ascii="仿宋" w:hAnsi="仿宋" w:eastAsia="仿宋" w:cs="仿宋"/>
                <w:b/>
                <w:bCs/>
                <w:color w:val="FF0000"/>
                <w:sz w:val="24"/>
                <w:szCs w:val="24"/>
                <w:u w:val="single"/>
                <w:lang w:val="en-US" w:eastAsia="zh-CN"/>
              </w:rPr>
              <w:t>广东省东莞市清溪镇青滨东路128号天元股份</w:t>
            </w:r>
          </w:p>
        </w:tc>
      </w:tr>
    </w:tbl>
    <w:p w14:paraId="75564B03">
      <w:pPr>
        <w:snapToGrid w:val="0"/>
        <w:ind w:firstLine="3767" w:firstLineChars="938"/>
        <w:jc w:val="left"/>
        <w:rPr>
          <w:rFonts w:hint="eastAsia" w:ascii="仿宋" w:hAnsi="仿宋" w:eastAsia="仿宋" w:cs="仿宋"/>
          <w:b/>
          <w:bCs/>
          <w:color w:val="auto"/>
          <w:kern w:val="2"/>
          <w:sz w:val="40"/>
          <w:szCs w:val="40"/>
          <w:lang w:val="en-US" w:eastAsia="zh-CN" w:bidi="ar-SA"/>
        </w:rPr>
      </w:pPr>
    </w:p>
    <w:p w14:paraId="11353ACC">
      <w:pPr>
        <w:pStyle w:val="45"/>
        <w:spacing w:line="313" w:lineRule="exact"/>
        <w:ind w:left="0" w:leftChars="0" w:firstLine="0" w:firstLineChars="0"/>
        <w:jc w:val="both"/>
        <w:outlineLvl w:val="2"/>
        <w:rPr>
          <w:rFonts w:hint="eastAsia" w:ascii="仿宋" w:hAnsi="仿宋" w:eastAsia="仿宋" w:cs="仿宋"/>
          <w:color w:val="auto"/>
          <w:sz w:val="24"/>
          <w:szCs w:val="24"/>
          <w:lang w:val="en-US" w:eastAsia="zh-CN"/>
        </w:rPr>
      </w:pPr>
    </w:p>
    <w:p w14:paraId="463ECC62">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69E1C842">
      <w:pPr>
        <w:snapToGrid w:val="0"/>
        <w:jc w:val="center"/>
        <w:rPr>
          <w:rFonts w:hint="eastAsia" w:ascii="仿宋" w:hAnsi="仿宋" w:eastAsia="仿宋" w:cs="仿宋"/>
          <w:b/>
          <w:bCs/>
          <w:color w:val="auto"/>
          <w:kern w:val="2"/>
          <w:sz w:val="40"/>
          <w:szCs w:val="40"/>
          <w:lang w:val="en-US" w:eastAsia="zh-CN" w:bidi="ar-SA"/>
        </w:rPr>
      </w:pPr>
      <w:r>
        <w:rPr>
          <w:rFonts w:hint="eastAsia" w:ascii="仿宋" w:hAnsi="仿宋" w:eastAsia="仿宋" w:cs="仿宋"/>
          <w:b/>
          <w:bCs/>
          <w:color w:val="FF0000"/>
          <w:kern w:val="2"/>
          <w:sz w:val="40"/>
          <w:szCs w:val="40"/>
          <w:lang w:val="en-US" w:eastAsia="zh-CN" w:bidi="ar-SA"/>
        </w:rPr>
        <w:t>浙江基地</w:t>
      </w:r>
      <w:r>
        <w:rPr>
          <w:rFonts w:hint="eastAsia" w:ascii="仿宋" w:hAnsi="仿宋" w:eastAsia="仿宋" w:cs="仿宋"/>
          <w:b/>
          <w:bCs/>
          <w:color w:val="auto"/>
          <w:kern w:val="2"/>
          <w:sz w:val="40"/>
          <w:szCs w:val="40"/>
          <w:lang w:val="en-US" w:eastAsia="zh-CN" w:bidi="ar-SA"/>
        </w:rPr>
        <w:t>报价清单</w:t>
      </w:r>
    </w:p>
    <w:tbl>
      <w:tblPr>
        <w:tblStyle w:val="20"/>
        <w:tblW w:w="10881" w:type="dxa"/>
        <w:tblInd w:w="-9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896"/>
        <w:gridCol w:w="2140"/>
        <w:gridCol w:w="2141"/>
        <w:gridCol w:w="679"/>
        <w:gridCol w:w="897"/>
        <w:gridCol w:w="756"/>
        <w:gridCol w:w="1677"/>
      </w:tblGrid>
      <w:tr w14:paraId="40AF1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95"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14:paraId="0B52936E">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黑体" w:hAnsi="黑体" w:eastAsia="黑体" w:cs="黑体"/>
                <w:b/>
                <w:bCs/>
                <w:color w:val="000000" w:themeColor="text1"/>
                <w:sz w:val="22"/>
                <w:szCs w:val="22"/>
                <w:lang w:val="en-US" w:eastAsia="zh-CN"/>
                <w14:textFill>
                  <w14:solidFill>
                    <w14:schemeClr w14:val="tx1"/>
                  </w14:solidFill>
                </w14:textFill>
              </w:rPr>
              <w:t>序号</w:t>
            </w:r>
          </w:p>
        </w:tc>
        <w:tc>
          <w:tcPr>
            <w:tcW w:w="1896"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14:paraId="2D3BB305">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eastAsia="zh-CN"/>
              </w:rPr>
            </w:pPr>
            <w:r>
              <w:rPr>
                <w:rFonts w:hint="eastAsia" w:ascii="黑体" w:hAnsi="黑体" w:eastAsia="黑体" w:cs="黑体"/>
                <w:b/>
                <w:bCs/>
                <w:color w:val="000000" w:themeColor="text1"/>
                <w:sz w:val="22"/>
                <w:szCs w:val="22"/>
                <w:lang w:val="en-US" w:eastAsia="zh-CN"/>
                <w14:textFill>
                  <w14:solidFill>
                    <w14:schemeClr w14:val="tx1"/>
                  </w14:solidFill>
                </w14:textFill>
              </w:rPr>
              <w:t>物料编码</w:t>
            </w:r>
          </w:p>
        </w:tc>
        <w:tc>
          <w:tcPr>
            <w:tcW w:w="2140"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4317EA92">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黑体" w:hAnsi="黑体" w:eastAsia="黑体" w:cs="黑体"/>
                <w:b/>
                <w:bCs/>
                <w:color w:val="000000" w:themeColor="text1"/>
                <w:sz w:val="22"/>
                <w:szCs w:val="22"/>
                <w:lang w:val="en-US" w:eastAsia="zh-CN"/>
                <w14:textFill>
                  <w14:solidFill>
                    <w14:schemeClr w14:val="tx1"/>
                  </w14:solidFill>
                </w14:textFill>
              </w:rPr>
              <w:t>物料名称</w:t>
            </w:r>
          </w:p>
        </w:tc>
        <w:tc>
          <w:tcPr>
            <w:tcW w:w="2141"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3FD00A7A">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单位</w:t>
            </w:r>
          </w:p>
        </w:tc>
        <w:tc>
          <w:tcPr>
            <w:tcW w:w="679"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73315BE1">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单位</w:t>
            </w:r>
          </w:p>
        </w:tc>
        <w:tc>
          <w:tcPr>
            <w:tcW w:w="897" w:type="dxa"/>
            <w:tcBorders>
              <w:top w:val="single" w:color="000000" w:sz="8" w:space="0"/>
              <w:left w:val="single" w:color="000000" w:sz="4" w:space="0"/>
              <w:bottom w:val="single" w:color="000000" w:sz="4" w:space="0"/>
              <w:right w:val="single" w:color="000000" w:sz="8" w:space="0"/>
            </w:tcBorders>
            <w:shd w:val="clear" w:color="auto" w:fill="D0CECE"/>
            <w:noWrap/>
            <w:vAlign w:val="center"/>
          </w:tcPr>
          <w:p w14:paraId="4365E608">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年用量</w:t>
            </w:r>
          </w:p>
        </w:tc>
        <w:tc>
          <w:tcPr>
            <w:tcW w:w="756" w:type="dxa"/>
            <w:tcBorders>
              <w:top w:val="single" w:color="000000" w:sz="8" w:space="0"/>
              <w:left w:val="single" w:color="000000" w:sz="4" w:space="0"/>
              <w:bottom w:val="single" w:color="auto" w:sz="4" w:space="0"/>
              <w:right w:val="single" w:color="000000" w:sz="8" w:space="0"/>
            </w:tcBorders>
            <w:shd w:val="clear" w:color="auto" w:fill="D0CECE"/>
            <w:noWrap/>
            <w:vAlign w:val="center"/>
          </w:tcPr>
          <w:p w14:paraId="047BC348">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 xml:space="preserve">单价 </w:t>
            </w:r>
          </w:p>
        </w:tc>
        <w:tc>
          <w:tcPr>
            <w:tcW w:w="1677" w:type="dxa"/>
            <w:tcBorders>
              <w:top w:val="single" w:color="000000" w:sz="8" w:space="0"/>
              <w:left w:val="single" w:color="000000" w:sz="4" w:space="0"/>
              <w:bottom w:val="single" w:color="auto" w:sz="4" w:space="0"/>
              <w:right w:val="single" w:color="000000" w:sz="8" w:space="0"/>
            </w:tcBorders>
            <w:shd w:val="clear" w:color="auto" w:fill="D0CECE"/>
            <w:noWrap/>
            <w:vAlign w:val="center"/>
          </w:tcPr>
          <w:p w14:paraId="4A37537D">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黑体" w:hAnsi="黑体" w:eastAsia="黑体" w:cs="黑体"/>
                <w:b/>
                <w:bCs/>
                <w:color w:val="000000" w:themeColor="text1"/>
                <w:sz w:val="22"/>
                <w:szCs w:val="22"/>
                <w:lang w:val="en-US" w:eastAsia="zh-CN"/>
                <w14:textFill>
                  <w14:solidFill>
                    <w14:schemeClr w14:val="tx1"/>
                  </w14:solidFill>
                </w14:textFill>
              </w:rPr>
              <w:t>备注</w:t>
            </w:r>
          </w:p>
        </w:tc>
      </w:tr>
      <w:tr w14:paraId="11E4F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1BF4BC6B">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1</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E7A4">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000000"/>
                <w:kern w:val="0"/>
                <w:sz w:val="24"/>
                <w:szCs w:val="24"/>
                <w:u w:val="none"/>
                <w:lang w:val="en-US" w:eastAsia="zh-CN" w:bidi="ar"/>
              </w:rPr>
              <w:t>4110700000002</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42FE667">
            <w:pPr>
              <w:keepNext w:val="0"/>
              <w:keepLines w:val="0"/>
              <w:widowControl/>
              <w:suppressLineNumbers w:val="0"/>
              <w:jc w:val="center"/>
              <w:textAlignment w:val="bottom"/>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000000"/>
                <w:kern w:val="0"/>
                <w:sz w:val="24"/>
                <w:szCs w:val="24"/>
                <w:u w:val="none"/>
                <w:lang w:val="en-US" w:eastAsia="zh-CN" w:bidi="ar"/>
              </w:rPr>
              <w:t>满红OPE易撕带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28F838B7">
            <w:pPr>
              <w:keepNext w:val="0"/>
              <w:keepLines w:val="0"/>
              <w:widowControl/>
              <w:suppressLineNumbers w:val="0"/>
              <w:jc w:val="center"/>
              <w:textAlignment w:val="bottom"/>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000000"/>
                <w:kern w:val="0"/>
                <w:sz w:val="24"/>
                <w:szCs w:val="24"/>
                <w:u w:val="none"/>
                <w:lang w:val="en-US" w:eastAsia="zh-CN" w:bidi="ar"/>
              </w:rPr>
              <w:t>45u*4mm*10000m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768FC180">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EF07905">
            <w:pPr>
              <w:keepNext w:val="0"/>
              <w:keepLines w:val="0"/>
              <w:widowControl/>
              <w:suppressLineNumbers w:val="0"/>
              <w:jc w:val="center"/>
              <w:textAlignment w:val="bottom"/>
              <w:rPr>
                <w:rFonts w:hint="default" w:ascii="仿宋" w:hAnsi="仿宋" w:eastAsia="仿宋" w:cs="仿宋"/>
                <w:b/>
                <w:bCs/>
                <w:i w:val="0"/>
                <w:iCs w:val="0"/>
                <w:color w:val="000000"/>
                <w:sz w:val="21"/>
                <w:szCs w:val="21"/>
                <w:u w:val="none"/>
                <w:lang w:val="en-US"/>
              </w:rPr>
            </w:pPr>
            <w:r>
              <w:rPr>
                <w:rFonts w:hint="eastAsia" w:ascii="仿宋" w:hAnsi="仿宋" w:eastAsia="仿宋" w:cs="仿宋"/>
                <w:i w:val="0"/>
                <w:iCs w:val="0"/>
                <w:color w:val="000000"/>
                <w:kern w:val="0"/>
                <w:sz w:val="24"/>
                <w:szCs w:val="24"/>
                <w:u w:val="none"/>
                <w:lang w:val="en-US" w:eastAsia="zh-CN" w:bidi="ar"/>
              </w:rPr>
              <w:t>650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5EED4">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CF259">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1B503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69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14:paraId="23616EEC">
            <w:pPr>
              <w:keepNext w:val="0"/>
              <w:keepLines w:val="0"/>
              <w:widowControl/>
              <w:suppressLineNumbers w:val="0"/>
              <w:jc w:val="center"/>
              <w:textAlignment w:val="bottom"/>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4"/>
                <w:szCs w:val="24"/>
                <w:u w:val="none"/>
                <w:lang w:val="en-US" w:eastAsia="zh-CN" w:bidi="ar"/>
              </w:rPr>
              <w:t>2</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396B">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4110700000003</w:t>
            </w:r>
          </w:p>
        </w:tc>
        <w:tc>
          <w:tcPr>
            <w:tcW w:w="21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1C71324E">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满红PET易撕带</w:t>
            </w:r>
          </w:p>
        </w:tc>
        <w:tc>
          <w:tcPr>
            <w:tcW w:w="2141"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006BB64C">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4"/>
                <w:szCs w:val="24"/>
                <w:u w:val="none"/>
                <w:lang w:val="en-US" w:eastAsia="zh-CN" w:bidi="ar"/>
              </w:rPr>
              <w:t>40u*4mm*10000m</w:t>
            </w:r>
          </w:p>
        </w:tc>
        <w:tc>
          <w:tcPr>
            <w:tcW w:w="679" w:type="dxa"/>
            <w:tcBorders>
              <w:top w:val="single" w:color="000000" w:sz="4" w:space="0"/>
              <w:left w:val="single" w:color="000000" w:sz="4" w:space="0"/>
              <w:bottom w:val="single" w:color="000000" w:sz="4" w:space="0"/>
              <w:right w:val="single" w:color="000000" w:sz="8" w:space="0"/>
            </w:tcBorders>
            <w:shd w:val="clear" w:color="auto" w:fill="auto"/>
            <w:noWrap/>
            <w:vAlign w:val="center"/>
          </w:tcPr>
          <w:p w14:paraId="56107F3A">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卷</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A06D9B">
            <w:pPr>
              <w:keepNext w:val="0"/>
              <w:keepLines w:val="0"/>
              <w:widowControl/>
              <w:suppressLineNumbers w:val="0"/>
              <w:jc w:val="center"/>
              <w:textAlignment w:val="bottom"/>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2400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9D418">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F96BC">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61F4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551"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14:paraId="6CD9ABDF">
            <w:pPr>
              <w:keepNext w:val="0"/>
              <w:keepLines w:val="0"/>
              <w:widowControl/>
              <w:suppressLineNumbers w:val="0"/>
              <w:jc w:val="center"/>
              <w:textAlignment w:val="bottom"/>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897"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A34886C">
            <w:pPr>
              <w:keepNext w:val="0"/>
              <w:keepLines w:val="0"/>
              <w:widowControl/>
              <w:suppressLineNumbers w:val="0"/>
              <w:jc w:val="center"/>
              <w:textAlignment w:val="bottom"/>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4"/>
                <w:szCs w:val="24"/>
                <w:u w:val="none"/>
                <w:lang w:val="en-US" w:eastAsia="zh-CN" w:bidi="ar"/>
              </w:rPr>
              <w:t>3050</w:t>
            </w:r>
          </w:p>
        </w:tc>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F94BF">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c>
          <w:tcPr>
            <w:tcW w:w="16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69DB7">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14:paraId="130E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6" w:hRule="atLeast"/>
        </w:trPr>
        <w:tc>
          <w:tcPr>
            <w:tcW w:w="10881" w:type="dxa"/>
            <w:gridSpan w:val="8"/>
            <w:tcBorders>
              <w:top w:val="single" w:color="000000" w:sz="4" w:space="0"/>
              <w:left w:val="single" w:color="000000" w:sz="8" w:space="0"/>
              <w:bottom w:val="single" w:color="000000" w:sz="8" w:space="0"/>
              <w:right w:val="single" w:color="auto" w:sz="4" w:space="0"/>
            </w:tcBorders>
            <w:shd w:val="clear" w:color="auto" w:fill="auto"/>
            <w:noWrap/>
            <w:vAlign w:val="center"/>
          </w:tcPr>
          <w:p w14:paraId="5948FEB4">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说明：</w:t>
            </w:r>
          </w:p>
          <w:p w14:paraId="060E710D">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1、如果供应商进行投标时，对我司所招标产品不了解，可向我司样品联系人申请取样参考。</w:t>
            </w:r>
          </w:p>
          <w:p w14:paraId="05B86302">
            <w:pPr>
              <w:keepNext w:val="0"/>
              <w:keepLines w:val="0"/>
              <w:widowControl/>
              <w:suppressLineNumbers w:val="0"/>
              <w:jc w:val="both"/>
              <w:textAlignment w:val="bottom"/>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2、易撕带主要用途：用在封套封口起到易撕效果（如快递文件封）。</w:t>
            </w:r>
          </w:p>
          <w:p w14:paraId="32AD9AFD">
            <w:pPr>
              <w:keepNext w:val="0"/>
              <w:keepLines w:val="0"/>
              <w:widowControl/>
              <w:suppressLineNumbers w:val="0"/>
              <w:jc w:val="both"/>
              <w:textAlignment w:val="bottom"/>
              <w:rPr>
                <w:rFonts w:hint="default" w:ascii="Arial" w:hAnsi="Arial" w:eastAsia="宋体" w:cs="Arial"/>
                <w:i w:val="0"/>
                <w:iCs w:val="0"/>
                <w:color w:val="000000"/>
                <w:kern w:val="0"/>
                <w:sz w:val="20"/>
                <w:szCs w:val="20"/>
                <w:u w:val="none"/>
                <w:lang w:val="en-US" w:eastAsia="zh-CN" w:bidi="ar"/>
              </w:rPr>
            </w:pPr>
            <w:r>
              <w:rPr>
                <w:rFonts w:hint="eastAsia" w:ascii="仿宋" w:hAnsi="仿宋" w:eastAsia="仿宋" w:cs="仿宋"/>
                <w:i w:val="0"/>
                <w:iCs w:val="0"/>
                <w:color w:val="000000"/>
                <w:sz w:val="24"/>
                <w:szCs w:val="24"/>
                <w:u w:val="none"/>
                <w:lang w:val="en-US" w:eastAsia="zh-CN"/>
              </w:rPr>
              <w:t>3、送货地址：</w:t>
            </w:r>
            <w:r>
              <w:rPr>
                <w:rFonts w:hint="eastAsia" w:ascii="仿宋" w:hAnsi="仿宋" w:eastAsia="仿宋" w:cs="仿宋"/>
                <w:b/>
                <w:bCs/>
                <w:color w:val="FF0000"/>
                <w:sz w:val="24"/>
                <w:szCs w:val="24"/>
                <w:u w:val="single"/>
                <w:lang w:val="en-US" w:eastAsia="zh-CN"/>
              </w:rPr>
              <w:t>浙江省嘉兴市平湖市新埭镇平兴线杨庄浜段396号</w:t>
            </w:r>
          </w:p>
        </w:tc>
      </w:tr>
    </w:tbl>
    <w:p w14:paraId="185A0E63">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br w:type="page"/>
      </w:r>
    </w:p>
    <w:p w14:paraId="6A843E78">
      <w:pPr>
        <w:pStyle w:val="45"/>
        <w:spacing w:line="313" w:lineRule="exact"/>
        <w:ind w:left="0" w:leftChars="0" w:firstLine="0" w:firstLineChars="0"/>
        <w:jc w:val="both"/>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附件五 技术规格偏离表</w:t>
      </w:r>
    </w:p>
    <w:p w14:paraId="526E3CF2">
      <w:pPr>
        <w:pStyle w:val="45"/>
        <w:spacing w:line="313" w:lineRule="exact"/>
        <w:jc w:val="both"/>
        <w:outlineLvl w:val="9"/>
        <w:rPr>
          <w:rFonts w:hint="eastAsia" w:ascii="仿宋" w:hAnsi="仿宋" w:eastAsia="仿宋" w:cs="仿宋"/>
          <w:color w:val="auto"/>
          <w:sz w:val="28"/>
          <w:szCs w:val="28"/>
          <w:lang w:val="en-US" w:eastAsia="zh-CN"/>
        </w:rPr>
      </w:pPr>
    </w:p>
    <w:p w14:paraId="5DDAE3E1">
      <w:pPr>
        <w:spacing w:line="360" w:lineRule="auto"/>
        <w:ind w:left="321" w:hanging="402" w:hangingChars="100"/>
        <w:jc w:val="center"/>
        <w:rPr>
          <w:rFonts w:hint="eastAsia" w:ascii="仿宋" w:hAnsi="仿宋" w:eastAsia="仿宋" w:cs="仿宋"/>
          <w:b/>
          <w:bCs/>
          <w:sz w:val="40"/>
          <w:szCs w:val="40"/>
        </w:rPr>
      </w:pPr>
      <w:r>
        <w:rPr>
          <w:rFonts w:hint="eastAsia" w:ascii="仿宋" w:hAnsi="仿宋" w:eastAsia="仿宋" w:cs="仿宋"/>
          <w:b/>
          <w:bCs/>
          <w:sz w:val="40"/>
          <w:szCs w:val="40"/>
          <w:lang w:val="en-US" w:eastAsia="zh-CN"/>
        </w:rPr>
        <w:t>技术规格</w:t>
      </w:r>
      <w:r>
        <w:rPr>
          <w:rFonts w:hint="eastAsia" w:ascii="仿宋" w:hAnsi="仿宋" w:eastAsia="仿宋" w:cs="仿宋"/>
          <w:b/>
          <w:bCs/>
          <w:sz w:val="40"/>
          <w:szCs w:val="40"/>
        </w:rPr>
        <w:t>偏离表</w:t>
      </w:r>
    </w:p>
    <w:p w14:paraId="35F2C135">
      <w:pPr>
        <w:pStyle w:val="2"/>
      </w:pPr>
    </w:p>
    <w:p w14:paraId="4E714320">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32607E46">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164977AF">
      <w:pPr>
        <w:pStyle w:val="2"/>
        <w:rPr>
          <w:rFonts w:hint="eastAsia"/>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50"/>
        <w:gridCol w:w="2888"/>
        <w:gridCol w:w="2207"/>
        <w:gridCol w:w="2717"/>
      </w:tblGrid>
      <w:tr w14:paraId="0E87E6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025C7EC5">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647" w:type="pct"/>
            <w:noWrap w:val="0"/>
            <w:vAlign w:val="center"/>
          </w:tcPr>
          <w:p w14:paraId="1705C370">
            <w:pPr>
              <w:snapToGrid w:val="0"/>
              <w:jc w:val="center"/>
              <w:rPr>
                <w:rFonts w:hint="eastAsia" w:ascii="仿宋" w:hAnsi="仿宋" w:eastAsia="仿宋" w:cs="仿宋"/>
                <w:b/>
                <w:bCs/>
                <w:sz w:val="24"/>
              </w:rPr>
            </w:pPr>
            <w:r>
              <w:rPr>
                <w:rFonts w:hint="eastAsia" w:ascii="仿宋" w:hAnsi="仿宋" w:eastAsia="仿宋" w:cs="仿宋"/>
                <w:b/>
                <w:bCs/>
                <w:sz w:val="24"/>
              </w:rPr>
              <w:t>采购要求</w:t>
            </w:r>
          </w:p>
        </w:tc>
        <w:tc>
          <w:tcPr>
            <w:tcW w:w="1259" w:type="pct"/>
            <w:noWrap w:val="0"/>
            <w:vAlign w:val="center"/>
          </w:tcPr>
          <w:p w14:paraId="410D7E5B">
            <w:pPr>
              <w:snapToGrid w:val="0"/>
              <w:jc w:val="center"/>
              <w:rPr>
                <w:rFonts w:hint="eastAsia" w:ascii="仿宋" w:hAnsi="仿宋" w:eastAsia="仿宋" w:cs="仿宋"/>
                <w:b/>
                <w:bCs/>
                <w:sz w:val="24"/>
              </w:rPr>
            </w:pPr>
            <w:r>
              <w:rPr>
                <w:rFonts w:hint="eastAsia" w:ascii="仿宋" w:hAnsi="仿宋" w:eastAsia="仿宋" w:cs="仿宋"/>
                <w:b/>
                <w:bCs/>
                <w:sz w:val="24"/>
              </w:rPr>
              <w:t>响应内容</w:t>
            </w:r>
          </w:p>
        </w:tc>
        <w:tc>
          <w:tcPr>
            <w:tcW w:w="1550" w:type="pct"/>
            <w:noWrap w:val="0"/>
            <w:vAlign w:val="center"/>
          </w:tcPr>
          <w:p w14:paraId="7E3C8061">
            <w:pPr>
              <w:snapToGrid w:val="0"/>
              <w:jc w:val="center"/>
              <w:rPr>
                <w:rFonts w:hint="eastAsia" w:ascii="仿宋" w:hAnsi="仿宋" w:eastAsia="仿宋" w:cs="仿宋"/>
                <w:b/>
                <w:bCs/>
                <w:sz w:val="24"/>
              </w:rPr>
            </w:pPr>
            <w:r>
              <w:rPr>
                <w:rFonts w:hint="eastAsia" w:ascii="仿宋" w:hAnsi="仿宋" w:eastAsia="仿宋" w:cs="仿宋"/>
                <w:b/>
                <w:bCs/>
                <w:sz w:val="24"/>
              </w:rPr>
              <w:t>说明（正</w:t>
            </w:r>
            <w:r>
              <w:rPr>
                <w:rFonts w:hint="eastAsia" w:ascii="仿宋" w:hAnsi="仿宋" w:eastAsia="仿宋" w:cs="仿宋"/>
                <w:b/>
                <w:bCs/>
                <w:sz w:val="24"/>
                <w:lang w:val="en-US" w:eastAsia="zh-CN"/>
              </w:rPr>
              <w:t>/无/</w:t>
            </w:r>
            <w:r>
              <w:rPr>
                <w:rFonts w:hint="eastAsia" w:ascii="仿宋" w:hAnsi="仿宋" w:eastAsia="仿宋" w:cs="仿宋"/>
                <w:b/>
                <w:bCs/>
                <w:sz w:val="24"/>
              </w:rPr>
              <w:t>负偏离）</w:t>
            </w:r>
          </w:p>
        </w:tc>
      </w:tr>
      <w:tr w14:paraId="751C89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42AAAC8">
            <w:pPr>
              <w:snapToGrid w:val="0"/>
              <w:jc w:val="center"/>
              <w:rPr>
                <w:rFonts w:hint="eastAsia" w:ascii="仿宋" w:hAnsi="仿宋" w:eastAsia="仿宋" w:cs="仿宋"/>
                <w:spacing w:val="20"/>
                <w:sz w:val="24"/>
              </w:rPr>
            </w:pPr>
          </w:p>
        </w:tc>
        <w:tc>
          <w:tcPr>
            <w:tcW w:w="1647" w:type="pct"/>
            <w:noWrap w:val="0"/>
            <w:vAlign w:val="center"/>
          </w:tcPr>
          <w:p w14:paraId="01034030">
            <w:pPr>
              <w:snapToGrid w:val="0"/>
              <w:jc w:val="center"/>
              <w:rPr>
                <w:rFonts w:hint="eastAsia" w:ascii="仿宋" w:hAnsi="仿宋" w:eastAsia="仿宋" w:cs="仿宋"/>
                <w:spacing w:val="20"/>
                <w:sz w:val="24"/>
              </w:rPr>
            </w:pPr>
          </w:p>
        </w:tc>
        <w:tc>
          <w:tcPr>
            <w:tcW w:w="1259" w:type="pct"/>
            <w:noWrap w:val="0"/>
            <w:vAlign w:val="center"/>
          </w:tcPr>
          <w:p w14:paraId="12D60EE4">
            <w:pPr>
              <w:snapToGrid w:val="0"/>
              <w:jc w:val="center"/>
              <w:rPr>
                <w:rFonts w:hint="eastAsia" w:ascii="仿宋" w:hAnsi="仿宋" w:eastAsia="仿宋" w:cs="仿宋"/>
                <w:spacing w:val="20"/>
                <w:sz w:val="24"/>
              </w:rPr>
            </w:pPr>
          </w:p>
        </w:tc>
        <w:tc>
          <w:tcPr>
            <w:tcW w:w="1550" w:type="pct"/>
            <w:noWrap w:val="0"/>
            <w:vAlign w:val="center"/>
          </w:tcPr>
          <w:p w14:paraId="55101E00">
            <w:pPr>
              <w:snapToGrid w:val="0"/>
              <w:jc w:val="center"/>
              <w:rPr>
                <w:rFonts w:hint="eastAsia" w:ascii="仿宋" w:hAnsi="仿宋" w:eastAsia="仿宋" w:cs="仿宋"/>
                <w:spacing w:val="20"/>
                <w:sz w:val="24"/>
              </w:rPr>
            </w:pPr>
          </w:p>
        </w:tc>
      </w:tr>
      <w:tr w14:paraId="25ED9C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33444D3C">
            <w:pPr>
              <w:snapToGrid w:val="0"/>
              <w:jc w:val="center"/>
              <w:rPr>
                <w:rFonts w:hint="eastAsia" w:ascii="仿宋" w:hAnsi="仿宋" w:eastAsia="仿宋" w:cs="仿宋"/>
                <w:spacing w:val="20"/>
                <w:sz w:val="24"/>
              </w:rPr>
            </w:pPr>
          </w:p>
        </w:tc>
        <w:tc>
          <w:tcPr>
            <w:tcW w:w="1647" w:type="pct"/>
            <w:noWrap w:val="0"/>
            <w:vAlign w:val="center"/>
          </w:tcPr>
          <w:p w14:paraId="15EE56EE">
            <w:pPr>
              <w:snapToGrid w:val="0"/>
              <w:jc w:val="center"/>
              <w:rPr>
                <w:rFonts w:hint="eastAsia" w:ascii="仿宋" w:hAnsi="仿宋" w:eastAsia="仿宋" w:cs="仿宋"/>
                <w:spacing w:val="20"/>
                <w:sz w:val="24"/>
              </w:rPr>
            </w:pPr>
          </w:p>
        </w:tc>
        <w:tc>
          <w:tcPr>
            <w:tcW w:w="1259" w:type="pct"/>
            <w:noWrap w:val="0"/>
            <w:vAlign w:val="center"/>
          </w:tcPr>
          <w:p w14:paraId="3931F648">
            <w:pPr>
              <w:snapToGrid w:val="0"/>
              <w:jc w:val="center"/>
              <w:rPr>
                <w:rFonts w:hint="eastAsia" w:ascii="仿宋" w:hAnsi="仿宋" w:eastAsia="仿宋" w:cs="仿宋"/>
                <w:spacing w:val="20"/>
                <w:sz w:val="24"/>
              </w:rPr>
            </w:pPr>
          </w:p>
        </w:tc>
        <w:tc>
          <w:tcPr>
            <w:tcW w:w="1550" w:type="pct"/>
            <w:noWrap w:val="0"/>
            <w:vAlign w:val="center"/>
          </w:tcPr>
          <w:p w14:paraId="46DBCE5A">
            <w:pPr>
              <w:snapToGrid w:val="0"/>
              <w:jc w:val="center"/>
              <w:rPr>
                <w:rFonts w:hint="eastAsia" w:ascii="仿宋" w:hAnsi="仿宋" w:eastAsia="仿宋" w:cs="仿宋"/>
                <w:spacing w:val="20"/>
                <w:sz w:val="24"/>
              </w:rPr>
            </w:pPr>
          </w:p>
        </w:tc>
      </w:tr>
      <w:tr w14:paraId="4C5ECB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542" w:type="pct"/>
            <w:noWrap w:val="0"/>
            <w:vAlign w:val="center"/>
          </w:tcPr>
          <w:p w14:paraId="6286B48A">
            <w:pPr>
              <w:snapToGrid w:val="0"/>
              <w:jc w:val="center"/>
              <w:rPr>
                <w:rFonts w:hint="eastAsia" w:ascii="仿宋" w:hAnsi="仿宋" w:eastAsia="仿宋" w:cs="仿宋"/>
                <w:spacing w:val="20"/>
                <w:sz w:val="24"/>
              </w:rPr>
            </w:pPr>
          </w:p>
        </w:tc>
        <w:tc>
          <w:tcPr>
            <w:tcW w:w="1647" w:type="pct"/>
            <w:noWrap w:val="0"/>
            <w:vAlign w:val="center"/>
          </w:tcPr>
          <w:p w14:paraId="6CCE3057">
            <w:pPr>
              <w:snapToGrid w:val="0"/>
              <w:jc w:val="center"/>
              <w:rPr>
                <w:rFonts w:hint="eastAsia" w:ascii="仿宋" w:hAnsi="仿宋" w:eastAsia="仿宋" w:cs="仿宋"/>
                <w:spacing w:val="20"/>
                <w:sz w:val="24"/>
              </w:rPr>
            </w:pPr>
          </w:p>
        </w:tc>
        <w:tc>
          <w:tcPr>
            <w:tcW w:w="1259" w:type="pct"/>
            <w:noWrap w:val="0"/>
            <w:vAlign w:val="center"/>
          </w:tcPr>
          <w:p w14:paraId="23216C62">
            <w:pPr>
              <w:snapToGrid w:val="0"/>
              <w:jc w:val="center"/>
              <w:rPr>
                <w:rFonts w:hint="eastAsia" w:ascii="仿宋" w:hAnsi="仿宋" w:eastAsia="仿宋" w:cs="仿宋"/>
                <w:spacing w:val="20"/>
                <w:sz w:val="24"/>
              </w:rPr>
            </w:pPr>
          </w:p>
        </w:tc>
        <w:tc>
          <w:tcPr>
            <w:tcW w:w="1550" w:type="pct"/>
            <w:noWrap w:val="0"/>
            <w:vAlign w:val="center"/>
          </w:tcPr>
          <w:p w14:paraId="2DD7E821">
            <w:pPr>
              <w:snapToGrid w:val="0"/>
              <w:jc w:val="center"/>
              <w:rPr>
                <w:rFonts w:hint="eastAsia" w:ascii="仿宋" w:hAnsi="仿宋" w:eastAsia="仿宋" w:cs="仿宋"/>
                <w:spacing w:val="20"/>
                <w:sz w:val="24"/>
              </w:rPr>
            </w:pPr>
          </w:p>
        </w:tc>
      </w:tr>
      <w:tr w14:paraId="18C155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793F8C5B">
            <w:pPr>
              <w:snapToGrid w:val="0"/>
              <w:jc w:val="center"/>
              <w:rPr>
                <w:rFonts w:hint="eastAsia" w:ascii="仿宋" w:hAnsi="仿宋" w:eastAsia="仿宋" w:cs="仿宋"/>
                <w:spacing w:val="20"/>
                <w:sz w:val="24"/>
              </w:rPr>
            </w:pPr>
          </w:p>
        </w:tc>
        <w:tc>
          <w:tcPr>
            <w:tcW w:w="1647" w:type="pct"/>
            <w:noWrap w:val="0"/>
            <w:vAlign w:val="center"/>
          </w:tcPr>
          <w:p w14:paraId="24520C40">
            <w:pPr>
              <w:snapToGrid w:val="0"/>
              <w:jc w:val="center"/>
              <w:rPr>
                <w:rFonts w:hint="eastAsia" w:ascii="仿宋" w:hAnsi="仿宋" w:eastAsia="仿宋" w:cs="仿宋"/>
                <w:spacing w:val="20"/>
                <w:sz w:val="24"/>
              </w:rPr>
            </w:pPr>
          </w:p>
        </w:tc>
        <w:tc>
          <w:tcPr>
            <w:tcW w:w="1259" w:type="pct"/>
            <w:noWrap w:val="0"/>
            <w:vAlign w:val="center"/>
          </w:tcPr>
          <w:p w14:paraId="6010A556">
            <w:pPr>
              <w:snapToGrid w:val="0"/>
              <w:jc w:val="center"/>
              <w:rPr>
                <w:rFonts w:hint="eastAsia" w:ascii="仿宋" w:hAnsi="仿宋" w:eastAsia="仿宋" w:cs="仿宋"/>
                <w:spacing w:val="20"/>
                <w:sz w:val="24"/>
              </w:rPr>
            </w:pPr>
          </w:p>
        </w:tc>
        <w:tc>
          <w:tcPr>
            <w:tcW w:w="1550" w:type="pct"/>
            <w:noWrap w:val="0"/>
            <w:vAlign w:val="center"/>
          </w:tcPr>
          <w:p w14:paraId="029952F5">
            <w:pPr>
              <w:snapToGrid w:val="0"/>
              <w:jc w:val="center"/>
              <w:rPr>
                <w:rFonts w:hint="eastAsia" w:ascii="仿宋" w:hAnsi="仿宋" w:eastAsia="仿宋" w:cs="仿宋"/>
                <w:spacing w:val="20"/>
                <w:sz w:val="24"/>
              </w:rPr>
            </w:pPr>
          </w:p>
        </w:tc>
      </w:tr>
      <w:tr w14:paraId="580741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65A648BD">
            <w:pPr>
              <w:snapToGrid w:val="0"/>
              <w:jc w:val="center"/>
              <w:rPr>
                <w:rFonts w:hint="eastAsia" w:ascii="仿宋" w:hAnsi="仿宋" w:eastAsia="仿宋" w:cs="仿宋"/>
                <w:spacing w:val="20"/>
                <w:sz w:val="24"/>
              </w:rPr>
            </w:pPr>
          </w:p>
        </w:tc>
        <w:tc>
          <w:tcPr>
            <w:tcW w:w="1647" w:type="pct"/>
            <w:noWrap w:val="0"/>
            <w:vAlign w:val="center"/>
          </w:tcPr>
          <w:p w14:paraId="45B11737">
            <w:pPr>
              <w:snapToGrid w:val="0"/>
              <w:jc w:val="center"/>
              <w:rPr>
                <w:rFonts w:hint="eastAsia" w:ascii="仿宋" w:hAnsi="仿宋" w:eastAsia="仿宋" w:cs="仿宋"/>
                <w:spacing w:val="20"/>
                <w:sz w:val="24"/>
              </w:rPr>
            </w:pPr>
          </w:p>
        </w:tc>
        <w:tc>
          <w:tcPr>
            <w:tcW w:w="1259" w:type="pct"/>
            <w:noWrap w:val="0"/>
            <w:vAlign w:val="center"/>
          </w:tcPr>
          <w:p w14:paraId="1AC43D3E">
            <w:pPr>
              <w:snapToGrid w:val="0"/>
              <w:jc w:val="center"/>
              <w:rPr>
                <w:rFonts w:hint="eastAsia" w:ascii="仿宋" w:hAnsi="仿宋" w:eastAsia="仿宋" w:cs="仿宋"/>
                <w:spacing w:val="20"/>
                <w:sz w:val="24"/>
              </w:rPr>
            </w:pPr>
          </w:p>
        </w:tc>
        <w:tc>
          <w:tcPr>
            <w:tcW w:w="1550" w:type="pct"/>
            <w:noWrap w:val="0"/>
            <w:vAlign w:val="center"/>
          </w:tcPr>
          <w:p w14:paraId="15A8AA39">
            <w:pPr>
              <w:snapToGrid w:val="0"/>
              <w:jc w:val="center"/>
              <w:rPr>
                <w:rFonts w:hint="eastAsia" w:ascii="仿宋" w:hAnsi="仿宋" w:eastAsia="仿宋" w:cs="仿宋"/>
                <w:spacing w:val="20"/>
                <w:sz w:val="24"/>
              </w:rPr>
            </w:pPr>
          </w:p>
        </w:tc>
      </w:tr>
      <w:tr w14:paraId="33B822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53A73175">
            <w:pPr>
              <w:snapToGrid w:val="0"/>
              <w:jc w:val="center"/>
              <w:rPr>
                <w:rFonts w:hint="eastAsia" w:ascii="仿宋" w:hAnsi="仿宋" w:eastAsia="仿宋" w:cs="仿宋"/>
                <w:spacing w:val="20"/>
                <w:sz w:val="24"/>
              </w:rPr>
            </w:pPr>
          </w:p>
        </w:tc>
        <w:tc>
          <w:tcPr>
            <w:tcW w:w="1647" w:type="pct"/>
            <w:noWrap w:val="0"/>
            <w:vAlign w:val="center"/>
          </w:tcPr>
          <w:p w14:paraId="32181B5F">
            <w:pPr>
              <w:snapToGrid w:val="0"/>
              <w:jc w:val="center"/>
              <w:rPr>
                <w:rFonts w:hint="eastAsia" w:ascii="仿宋" w:hAnsi="仿宋" w:eastAsia="仿宋" w:cs="仿宋"/>
                <w:spacing w:val="20"/>
                <w:sz w:val="24"/>
              </w:rPr>
            </w:pPr>
          </w:p>
        </w:tc>
        <w:tc>
          <w:tcPr>
            <w:tcW w:w="1259" w:type="pct"/>
            <w:noWrap w:val="0"/>
            <w:vAlign w:val="center"/>
          </w:tcPr>
          <w:p w14:paraId="5B25C9F3">
            <w:pPr>
              <w:snapToGrid w:val="0"/>
              <w:jc w:val="center"/>
              <w:rPr>
                <w:rFonts w:hint="eastAsia" w:ascii="仿宋" w:hAnsi="仿宋" w:eastAsia="仿宋" w:cs="仿宋"/>
                <w:spacing w:val="20"/>
                <w:sz w:val="24"/>
              </w:rPr>
            </w:pPr>
          </w:p>
        </w:tc>
        <w:tc>
          <w:tcPr>
            <w:tcW w:w="1550" w:type="pct"/>
            <w:noWrap w:val="0"/>
            <w:vAlign w:val="center"/>
          </w:tcPr>
          <w:p w14:paraId="58DB47C7">
            <w:pPr>
              <w:snapToGrid w:val="0"/>
              <w:jc w:val="center"/>
              <w:rPr>
                <w:rFonts w:hint="eastAsia" w:ascii="仿宋" w:hAnsi="仿宋" w:eastAsia="仿宋" w:cs="仿宋"/>
                <w:spacing w:val="20"/>
                <w:sz w:val="24"/>
              </w:rPr>
            </w:pPr>
          </w:p>
        </w:tc>
      </w:tr>
      <w:tr w14:paraId="4BBA8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A78D54D">
            <w:pPr>
              <w:snapToGrid w:val="0"/>
              <w:jc w:val="center"/>
              <w:rPr>
                <w:rFonts w:hint="eastAsia" w:ascii="仿宋" w:hAnsi="仿宋" w:eastAsia="仿宋" w:cs="仿宋"/>
                <w:spacing w:val="20"/>
                <w:sz w:val="24"/>
              </w:rPr>
            </w:pPr>
          </w:p>
        </w:tc>
        <w:tc>
          <w:tcPr>
            <w:tcW w:w="1647" w:type="pct"/>
            <w:noWrap w:val="0"/>
            <w:vAlign w:val="center"/>
          </w:tcPr>
          <w:p w14:paraId="6B0EA3F4">
            <w:pPr>
              <w:snapToGrid w:val="0"/>
              <w:jc w:val="center"/>
              <w:rPr>
                <w:rFonts w:hint="eastAsia" w:ascii="仿宋" w:hAnsi="仿宋" w:eastAsia="仿宋" w:cs="仿宋"/>
                <w:spacing w:val="20"/>
                <w:sz w:val="24"/>
              </w:rPr>
            </w:pPr>
          </w:p>
        </w:tc>
        <w:tc>
          <w:tcPr>
            <w:tcW w:w="1259" w:type="pct"/>
            <w:noWrap w:val="0"/>
            <w:vAlign w:val="center"/>
          </w:tcPr>
          <w:p w14:paraId="1503CCD4">
            <w:pPr>
              <w:snapToGrid w:val="0"/>
              <w:jc w:val="center"/>
              <w:rPr>
                <w:rFonts w:hint="eastAsia" w:ascii="仿宋" w:hAnsi="仿宋" w:eastAsia="仿宋" w:cs="仿宋"/>
                <w:spacing w:val="20"/>
                <w:sz w:val="24"/>
              </w:rPr>
            </w:pPr>
          </w:p>
        </w:tc>
        <w:tc>
          <w:tcPr>
            <w:tcW w:w="1550" w:type="pct"/>
            <w:noWrap w:val="0"/>
            <w:vAlign w:val="center"/>
          </w:tcPr>
          <w:p w14:paraId="01A04EA2">
            <w:pPr>
              <w:snapToGrid w:val="0"/>
              <w:jc w:val="center"/>
              <w:rPr>
                <w:rFonts w:hint="eastAsia" w:ascii="仿宋" w:hAnsi="仿宋" w:eastAsia="仿宋" w:cs="仿宋"/>
                <w:spacing w:val="20"/>
                <w:sz w:val="24"/>
              </w:rPr>
            </w:pPr>
          </w:p>
        </w:tc>
      </w:tr>
      <w:tr w14:paraId="424E81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9EC7489">
            <w:pPr>
              <w:snapToGrid w:val="0"/>
              <w:jc w:val="center"/>
              <w:rPr>
                <w:rFonts w:hint="eastAsia" w:ascii="仿宋" w:hAnsi="仿宋" w:eastAsia="仿宋" w:cs="仿宋"/>
                <w:spacing w:val="20"/>
                <w:sz w:val="24"/>
              </w:rPr>
            </w:pPr>
          </w:p>
        </w:tc>
        <w:tc>
          <w:tcPr>
            <w:tcW w:w="1647" w:type="pct"/>
            <w:noWrap w:val="0"/>
            <w:vAlign w:val="center"/>
          </w:tcPr>
          <w:p w14:paraId="273D3F77">
            <w:pPr>
              <w:snapToGrid w:val="0"/>
              <w:jc w:val="center"/>
              <w:rPr>
                <w:rFonts w:hint="eastAsia" w:ascii="仿宋" w:hAnsi="仿宋" w:eastAsia="仿宋" w:cs="仿宋"/>
                <w:spacing w:val="20"/>
                <w:sz w:val="24"/>
              </w:rPr>
            </w:pPr>
          </w:p>
        </w:tc>
        <w:tc>
          <w:tcPr>
            <w:tcW w:w="1259" w:type="pct"/>
            <w:noWrap w:val="0"/>
            <w:vAlign w:val="center"/>
          </w:tcPr>
          <w:p w14:paraId="5F5DB2B2">
            <w:pPr>
              <w:snapToGrid w:val="0"/>
              <w:jc w:val="center"/>
              <w:rPr>
                <w:rFonts w:hint="eastAsia" w:ascii="仿宋" w:hAnsi="仿宋" w:eastAsia="仿宋" w:cs="仿宋"/>
                <w:spacing w:val="20"/>
                <w:sz w:val="24"/>
              </w:rPr>
            </w:pPr>
          </w:p>
        </w:tc>
        <w:tc>
          <w:tcPr>
            <w:tcW w:w="1550" w:type="pct"/>
            <w:noWrap w:val="0"/>
            <w:vAlign w:val="center"/>
          </w:tcPr>
          <w:p w14:paraId="5955F804">
            <w:pPr>
              <w:snapToGrid w:val="0"/>
              <w:jc w:val="center"/>
              <w:rPr>
                <w:rFonts w:hint="eastAsia" w:ascii="仿宋" w:hAnsi="仿宋" w:eastAsia="仿宋" w:cs="仿宋"/>
                <w:spacing w:val="20"/>
                <w:sz w:val="24"/>
              </w:rPr>
            </w:pPr>
          </w:p>
        </w:tc>
      </w:tr>
      <w:tr w14:paraId="654053D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41360EDC">
            <w:pPr>
              <w:snapToGrid w:val="0"/>
              <w:jc w:val="center"/>
              <w:rPr>
                <w:rFonts w:hint="eastAsia" w:ascii="仿宋" w:hAnsi="仿宋" w:eastAsia="仿宋" w:cs="仿宋"/>
                <w:spacing w:val="20"/>
                <w:sz w:val="24"/>
              </w:rPr>
            </w:pPr>
          </w:p>
        </w:tc>
        <w:tc>
          <w:tcPr>
            <w:tcW w:w="1647" w:type="pct"/>
            <w:noWrap w:val="0"/>
            <w:vAlign w:val="center"/>
          </w:tcPr>
          <w:p w14:paraId="02413C75">
            <w:pPr>
              <w:snapToGrid w:val="0"/>
              <w:jc w:val="center"/>
              <w:rPr>
                <w:rFonts w:hint="eastAsia" w:ascii="仿宋" w:hAnsi="仿宋" w:eastAsia="仿宋" w:cs="仿宋"/>
                <w:spacing w:val="20"/>
                <w:sz w:val="24"/>
              </w:rPr>
            </w:pPr>
          </w:p>
        </w:tc>
        <w:tc>
          <w:tcPr>
            <w:tcW w:w="1259" w:type="pct"/>
            <w:noWrap w:val="0"/>
            <w:vAlign w:val="center"/>
          </w:tcPr>
          <w:p w14:paraId="5FD2FF57">
            <w:pPr>
              <w:snapToGrid w:val="0"/>
              <w:jc w:val="center"/>
              <w:rPr>
                <w:rFonts w:hint="eastAsia" w:ascii="仿宋" w:hAnsi="仿宋" w:eastAsia="仿宋" w:cs="仿宋"/>
                <w:spacing w:val="20"/>
                <w:sz w:val="24"/>
              </w:rPr>
            </w:pPr>
          </w:p>
        </w:tc>
        <w:tc>
          <w:tcPr>
            <w:tcW w:w="1550" w:type="pct"/>
            <w:noWrap w:val="0"/>
            <w:vAlign w:val="center"/>
          </w:tcPr>
          <w:p w14:paraId="5FF0D769">
            <w:pPr>
              <w:snapToGrid w:val="0"/>
              <w:jc w:val="center"/>
              <w:rPr>
                <w:rFonts w:hint="eastAsia" w:ascii="仿宋" w:hAnsi="仿宋" w:eastAsia="仿宋" w:cs="仿宋"/>
                <w:spacing w:val="20"/>
                <w:sz w:val="24"/>
              </w:rPr>
            </w:pPr>
          </w:p>
        </w:tc>
      </w:tr>
      <w:tr w14:paraId="7547A1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542" w:type="pct"/>
            <w:noWrap w:val="0"/>
            <w:vAlign w:val="center"/>
          </w:tcPr>
          <w:p w14:paraId="1EFA4024">
            <w:pPr>
              <w:snapToGrid w:val="0"/>
              <w:jc w:val="center"/>
              <w:rPr>
                <w:rFonts w:hint="eastAsia" w:ascii="仿宋" w:hAnsi="仿宋" w:eastAsia="仿宋" w:cs="仿宋"/>
                <w:spacing w:val="20"/>
                <w:sz w:val="24"/>
              </w:rPr>
            </w:pPr>
          </w:p>
        </w:tc>
        <w:tc>
          <w:tcPr>
            <w:tcW w:w="1647" w:type="pct"/>
            <w:noWrap w:val="0"/>
            <w:vAlign w:val="center"/>
          </w:tcPr>
          <w:p w14:paraId="35C8F74E">
            <w:pPr>
              <w:snapToGrid w:val="0"/>
              <w:jc w:val="center"/>
              <w:rPr>
                <w:rFonts w:hint="eastAsia" w:ascii="仿宋" w:hAnsi="仿宋" w:eastAsia="仿宋" w:cs="仿宋"/>
                <w:spacing w:val="20"/>
                <w:sz w:val="24"/>
              </w:rPr>
            </w:pPr>
          </w:p>
        </w:tc>
        <w:tc>
          <w:tcPr>
            <w:tcW w:w="1259" w:type="pct"/>
            <w:noWrap w:val="0"/>
            <w:vAlign w:val="center"/>
          </w:tcPr>
          <w:p w14:paraId="389A2039">
            <w:pPr>
              <w:snapToGrid w:val="0"/>
              <w:jc w:val="center"/>
              <w:rPr>
                <w:rFonts w:hint="eastAsia" w:ascii="仿宋" w:hAnsi="仿宋" w:eastAsia="仿宋" w:cs="仿宋"/>
                <w:spacing w:val="20"/>
                <w:sz w:val="24"/>
              </w:rPr>
            </w:pPr>
          </w:p>
        </w:tc>
        <w:tc>
          <w:tcPr>
            <w:tcW w:w="1550" w:type="pct"/>
            <w:noWrap w:val="0"/>
            <w:vAlign w:val="center"/>
          </w:tcPr>
          <w:p w14:paraId="29A14098">
            <w:pPr>
              <w:snapToGrid w:val="0"/>
              <w:jc w:val="center"/>
              <w:rPr>
                <w:rFonts w:hint="eastAsia" w:ascii="仿宋" w:hAnsi="仿宋" w:eastAsia="仿宋" w:cs="仿宋"/>
                <w:spacing w:val="20"/>
                <w:sz w:val="24"/>
              </w:rPr>
            </w:pPr>
          </w:p>
        </w:tc>
      </w:tr>
    </w:tbl>
    <w:p w14:paraId="351254EE">
      <w:pPr>
        <w:spacing w:line="360" w:lineRule="auto"/>
        <w:ind w:left="0" w:leftChars="-67" w:hanging="141" w:hangingChars="59"/>
        <w:jc w:val="both"/>
        <w:rPr>
          <w:rFonts w:hint="eastAsia" w:ascii="仿宋" w:hAnsi="仿宋" w:eastAsia="仿宋" w:cs="仿宋"/>
          <w:sz w:val="24"/>
          <w:szCs w:val="24"/>
        </w:rPr>
      </w:pPr>
      <w:r>
        <w:rPr>
          <w:rFonts w:hint="eastAsia" w:ascii="仿宋" w:hAnsi="仿宋" w:eastAsia="仿宋" w:cs="仿宋"/>
          <w:sz w:val="24"/>
          <w:szCs w:val="24"/>
        </w:rPr>
        <w:t>填表说明：</w:t>
      </w:r>
    </w:p>
    <w:p w14:paraId="368F66B4">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对采购文件有任何偏离（包括正偏离及负偏离）均应汇总并填写在此表中</w:t>
      </w:r>
    </w:p>
    <w:p w14:paraId="649F26AE">
      <w:pPr>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如投标人提交的响应文件响应条款与采购文件的要求存在负偏离（即：不符合）需逐项填写《商务偏离表》。</w:t>
      </w:r>
    </w:p>
    <w:p w14:paraId="6CBCEF82">
      <w:pPr>
        <w:pStyle w:val="2"/>
        <w:keepNext w:val="0"/>
        <w:keepLines w:val="0"/>
        <w:pageBreakBefore w:val="0"/>
        <w:widowControl w:val="0"/>
        <w:kinsoku/>
        <w:wordWrap/>
        <w:overflowPunct/>
        <w:topLinePunct w:val="0"/>
        <w:bidi w:val="0"/>
        <w:snapToGrid/>
        <w:spacing w:line="360" w:lineRule="auto"/>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投标人可调整、修改上述表格。</w:t>
      </w:r>
    </w:p>
    <w:p w14:paraId="0A955F9F">
      <w:pPr>
        <w:pStyle w:val="2"/>
        <w:rPr>
          <w:szCs w:val="21"/>
        </w:rPr>
      </w:pPr>
    </w:p>
    <w:p w14:paraId="5B86B865">
      <w:pPr>
        <w:pStyle w:val="2"/>
        <w:rPr>
          <w:szCs w:val="21"/>
        </w:rPr>
      </w:pPr>
    </w:p>
    <w:p w14:paraId="112527B7">
      <w:pPr>
        <w:pStyle w:val="2"/>
        <w:rPr>
          <w:szCs w:val="21"/>
        </w:rPr>
      </w:pPr>
    </w:p>
    <w:p w14:paraId="6AD93451">
      <w:pPr>
        <w:pStyle w:val="2"/>
        <w:rPr>
          <w:szCs w:val="21"/>
        </w:rPr>
      </w:pPr>
    </w:p>
    <w:p w14:paraId="3ABE727B">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6147AC7">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法定代表人或其授权代理人签章：</w:t>
      </w:r>
    </w:p>
    <w:p w14:paraId="1789B82A">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日期：   年   月   日 </w:t>
      </w:r>
    </w:p>
    <w:p w14:paraId="18398AE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5F3F0EB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p>
    <w:p w14:paraId="13DFFEF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Style w:val="27"/>
          <w:rFonts w:hint="eastAsia" w:ascii="宋体" w:hAnsi="宋体" w:eastAsia="宋体" w:cs="宋体"/>
          <w:color w:val="000000"/>
          <w:sz w:val="24"/>
          <w:szCs w:val="24"/>
          <w:lang w:val="en-US" w:eastAsia="zh-CN"/>
        </w:rPr>
      </w:pPr>
      <w:r>
        <w:rPr>
          <w:rFonts w:hint="eastAsia" w:ascii="仿宋" w:hAnsi="仿宋" w:eastAsia="仿宋" w:cs="仿宋"/>
          <w:b/>
          <w:bCs/>
          <w:color w:val="auto"/>
          <w:sz w:val="24"/>
          <w:szCs w:val="24"/>
          <w:lang w:val="en-US" w:eastAsia="zh-CN"/>
        </w:rPr>
        <w:t>附件六 法定代表人授权书、法人授权代表身份证（复印件）</w:t>
      </w:r>
      <w:bookmarkStart w:id="4" w:name="_Toc13330"/>
    </w:p>
    <w:p w14:paraId="60AA6D42">
      <w:pPr>
        <w:ind w:firstLine="321" w:firstLineChars="100"/>
        <w:jc w:val="center"/>
        <w:outlineLvl w:val="9"/>
        <w:rPr>
          <w:rStyle w:val="27"/>
          <w:rFonts w:hint="eastAsia" w:ascii="宋体" w:hAnsi="宋体" w:eastAsia="宋体" w:cs="宋体"/>
          <w:color w:val="000000"/>
          <w:sz w:val="32"/>
          <w:szCs w:val="32"/>
          <w:lang w:val="en-US" w:eastAsia="zh-CN"/>
        </w:rPr>
      </w:pPr>
    </w:p>
    <w:p w14:paraId="36291943">
      <w:pPr>
        <w:ind w:firstLine="321" w:firstLineChars="100"/>
        <w:jc w:val="center"/>
        <w:outlineLvl w:val="9"/>
        <w:rPr>
          <w:rStyle w:val="27"/>
          <w:rFonts w:hint="eastAsia" w:ascii="宋体" w:hAnsi="宋体" w:eastAsia="宋体" w:cs="宋体"/>
          <w:color w:val="000000"/>
          <w:sz w:val="32"/>
          <w:szCs w:val="32"/>
          <w:lang w:val="en-US" w:eastAsia="zh-CN"/>
        </w:rPr>
      </w:pPr>
      <w:r>
        <w:rPr>
          <w:rStyle w:val="27"/>
          <w:rFonts w:hint="eastAsia" w:ascii="宋体" w:hAnsi="宋体" w:eastAsia="宋体" w:cs="宋体"/>
          <w:color w:val="000000"/>
          <w:sz w:val="32"/>
          <w:szCs w:val="32"/>
          <w:lang w:val="en-US" w:eastAsia="zh-CN"/>
        </w:rPr>
        <w:t>法定代表人授权书</w:t>
      </w:r>
      <w:bookmarkEnd w:id="4"/>
    </w:p>
    <w:p w14:paraId="757DDCFF">
      <w:pPr>
        <w:pStyle w:val="57"/>
        <w:spacing w:line="360" w:lineRule="auto"/>
        <w:jc w:val="center"/>
        <w:outlineLvl w:val="9"/>
        <w:rPr>
          <w:rFonts w:hint="eastAsia" w:ascii="仿宋" w:hAnsi="仿宋" w:eastAsia="仿宋" w:cs="仿宋"/>
          <w:b/>
          <w:bCs/>
          <w:sz w:val="24"/>
          <w:szCs w:val="24"/>
        </w:rPr>
      </w:pPr>
      <w:bookmarkStart w:id="5" w:name="_Toc15086"/>
      <w:r>
        <w:rPr>
          <w:rFonts w:hint="eastAsia" w:ascii="仿宋" w:hAnsi="仿宋" w:eastAsia="仿宋" w:cs="仿宋"/>
          <w:b/>
          <w:bCs/>
          <w:sz w:val="24"/>
          <w:szCs w:val="24"/>
        </w:rPr>
        <w:t>（如投标人代表不是投标人法人代表，须持有《法定代表人授权书》）</w:t>
      </w:r>
      <w:bookmarkEnd w:id="5"/>
    </w:p>
    <w:p w14:paraId="7B0634DD">
      <w:pPr>
        <w:pStyle w:val="57"/>
        <w:tabs>
          <w:tab w:val="left" w:pos="5580"/>
        </w:tabs>
        <w:spacing w:line="360" w:lineRule="auto"/>
        <w:rPr>
          <w:rFonts w:hAnsi="宋体"/>
          <w:sz w:val="24"/>
          <w:szCs w:val="24"/>
        </w:rPr>
      </w:pPr>
    </w:p>
    <w:p w14:paraId="43022B20">
      <w:pPr>
        <w:pStyle w:val="57"/>
        <w:tabs>
          <w:tab w:val="left" w:pos="5580"/>
        </w:tabs>
        <w:spacing w:line="360" w:lineRule="auto"/>
        <w:ind w:firstLine="566" w:firstLineChars="236"/>
        <w:rPr>
          <w:rFonts w:hint="eastAsia"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（国家或地区的名称）的</w:t>
      </w:r>
      <w:r>
        <w:rPr>
          <w:rFonts w:hint="eastAsia" w:ascii="仿宋" w:hAnsi="仿宋" w:eastAsia="仿宋" w:cs="仿宋"/>
          <w:sz w:val="24"/>
          <w:szCs w:val="24"/>
          <w:u w:val="single"/>
        </w:rPr>
        <w:t xml:space="preserve">        </w:t>
      </w:r>
      <w:r>
        <w:rPr>
          <w:rFonts w:hint="eastAsia" w:ascii="仿宋" w:hAnsi="仿宋" w:eastAsia="仿宋" w:cs="仿宋"/>
          <w:sz w:val="24"/>
          <w:szCs w:val="24"/>
        </w:rPr>
        <w:t>（公司名称）的在下面签字的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（法人代表姓名、职务）代表本公司授权</w:t>
      </w:r>
      <w:r>
        <w:rPr>
          <w:rFonts w:hint="eastAsia" w:ascii="仿宋" w:hAnsi="仿宋" w:eastAsia="仿宋" w:cs="仿宋"/>
          <w:sz w:val="24"/>
          <w:szCs w:val="24"/>
          <w:u w:val="single"/>
        </w:rPr>
        <w:t xml:space="preserve">     </w:t>
      </w:r>
      <w:r>
        <w:rPr>
          <w:rFonts w:hint="eastAsia" w:ascii="仿宋" w:hAnsi="仿宋" w:eastAsia="仿宋" w:cs="仿宋"/>
          <w:sz w:val="24"/>
          <w:szCs w:val="24"/>
        </w:rPr>
        <w:t>（单位名称）的在下面签字的</w:t>
      </w:r>
      <w:r>
        <w:rPr>
          <w:rFonts w:hint="eastAsia" w:ascii="仿宋" w:hAnsi="仿宋" w:eastAsia="仿宋" w:cs="仿宋"/>
          <w:sz w:val="24"/>
          <w:szCs w:val="24"/>
          <w:u w:val="single"/>
        </w:rPr>
        <w:t xml:space="preserve">       </w:t>
      </w:r>
      <w:r>
        <w:rPr>
          <w:rFonts w:hint="eastAsia" w:ascii="仿宋" w:hAnsi="仿宋" w:eastAsia="仿宋" w:cs="仿宋"/>
          <w:sz w:val="24"/>
          <w:szCs w:val="24"/>
        </w:rPr>
        <w:t>（被授权人的姓名、职务）为本公司的合法代理人，就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（项目名称）的投标，以本公司名义处理一切与之有关的事务。</w:t>
      </w:r>
    </w:p>
    <w:p w14:paraId="779F6C03">
      <w:pPr>
        <w:pStyle w:val="57"/>
        <w:tabs>
          <w:tab w:val="left" w:pos="5580"/>
        </w:tabs>
        <w:spacing w:line="360" w:lineRule="auto"/>
        <w:ind w:left="1953" w:leftChars="203" w:hanging="1527"/>
        <w:rPr>
          <w:rFonts w:hint="eastAsia" w:ascii="仿宋" w:hAnsi="仿宋" w:eastAsia="仿宋" w:cs="仿宋"/>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________</w:t>
      </w:r>
      <w:r>
        <w:rPr>
          <w:rFonts w:hint="eastAsia" w:ascii="仿宋" w:hAnsi="仿宋" w:eastAsia="仿宋" w:cs="仿宋"/>
          <w:sz w:val="24"/>
          <w:szCs w:val="24"/>
        </w:rPr>
        <w:t>年</w:t>
      </w:r>
      <w:r>
        <w:rPr>
          <w:rFonts w:hint="eastAsia" w:ascii="仿宋" w:hAnsi="仿宋" w:eastAsia="仿宋" w:cs="仿宋"/>
          <w:sz w:val="24"/>
          <w:szCs w:val="24"/>
          <w:u w:val="single"/>
        </w:rPr>
        <w:t>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__</w:t>
      </w:r>
      <w:r>
        <w:rPr>
          <w:rFonts w:hint="eastAsia" w:ascii="仿宋" w:hAnsi="仿宋" w:eastAsia="仿宋" w:cs="仿宋"/>
          <w:sz w:val="24"/>
          <w:szCs w:val="24"/>
        </w:rPr>
        <w:t>月</w:t>
      </w:r>
      <w:r>
        <w:rPr>
          <w:rFonts w:hint="eastAsia" w:ascii="仿宋" w:hAnsi="仿宋" w:eastAsia="仿宋" w:cs="仿宋"/>
          <w:sz w:val="24"/>
          <w:szCs w:val="24"/>
          <w:u w:val="single"/>
        </w:rPr>
        <w:t>___</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_</w:t>
      </w:r>
      <w:r>
        <w:rPr>
          <w:rFonts w:hint="eastAsia" w:ascii="仿宋" w:hAnsi="仿宋" w:eastAsia="仿宋" w:cs="仿宋"/>
          <w:sz w:val="24"/>
          <w:szCs w:val="24"/>
        </w:rPr>
        <w:t>日签字生效,特此声明。</w:t>
      </w:r>
      <w:r>
        <w:rPr>
          <w:rFonts w:hint="eastAsia" w:hAnsi="宋体"/>
          <w:sz w:val="24"/>
          <w:szCs w:val="24"/>
        </w:rPr>
        <w:cr/>
      </w:r>
      <w:r>
        <w:rPr>
          <w:rFonts w:hint="eastAsia" w:hAnsi="宋体"/>
          <w:sz w:val="24"/>
          <w:szCs w:val="24"/>
        </w:rPr>
        <w:cr/>
      </w:r>
      <w:r>
        <w:rPr>
          <w:rFonts w:hint="eastAsia" w:hAnsi="宋体"/>
          <w:sz w:val="24"/>
          <w:szCs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法定代表人签字</w:t>
      </w:r>
      <w:r>
        <w:rPr>
          <w:rFonts w:hint="eastAsia" w:ascii="仿宋" w:hAnsi="仿宋" w:eastAsia="仿宋" w:cs="仿宋"/>
          <w:sz w:val="24"/>
          <w:szCs w:val="24"/>
        </w:rPr>
        <w:cr/>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被授权人签字</w:t>
      </w:r>
    </w:p>
    <w:p w14:paraId="533DB803">
      <w:pPr>
        <w:pStyle w:val="57"/>
        <w:tabs>
          <w:tab w:val="left" w:pos="5580"/>
        </w:tabs>
        <w:spacing w:line="360" w:lineRule="auto"/>
        <w:ind w:left="1953" w:leftChars="930" w:firstLine="2160" w:firstLineChars="900"/>
        <w:rPr>
          <w:rFonts w:hint="eastAsia" w:ascii="仿宋" w:hAnsi="仿宋" w:eastAsia="仿宋" w:cs="仿宋"/>
          <w:sz w:val="24"/>
          <w:szCs w:val="24"/>
        </w:rPr>
      </w:pPr>
      <w:r>
        <w:rPr>
          <w:rFonts w:hint="eastAsia" w:ascii="仿宋" w:hAnsi="仿宋" w:eastAsia="仿宋" w:cs="仿宋"/>
          <w:sz w:val="24"/>
          <w:szCs w:val="24"/>
        </w:rPr>
        <w:t>公司盖章</w:t>
      </w:r>
    </w:p>
    <w:p w14:paraId="05AC037E">
      <w:pPr>
        <w:pStyle w:val="57"/>
        <w:tabs>
          <w:tab w:val="left" w:pos="5580"/>
        </w:tabs>
        <w:spacing w:line="360" w:lineRule="auto"/>
        <w:rPr>
          <w:rFonts w:hint="eastAsia" w:hAnsi="宋体"/>
          <w:sz w:val="24"/>
          <w:szCs w:val="24"/>
        </w:rPr>
      </w:pPr>
    </w:p>
    <w:p w14:paraId="56BBAE82">
      <w:pPr>
        <w:pStyle w:val="57"/>
        <w:tabs>
          <w:tab w:val="left" w:pos="5580"/>
        </w:tabs>
        <w:spacing w:line="360" w:lineRule="auto"/>
        <w:rPr>
          <w:rFonts w:hint="eastAsia" w:ascii="仿宋" w:hAnsi="仿宋" w:eastAsia="仿宋" w:cs="仿宋"/>
          <w:sz w:val="24"/>
          <w:szCs w:val="24"/>
        </w:rPr>
      </w:pPr>
      <w:r>
        <w:rPr>
          <w:rFonts w:hint="eastAsia" w:ascii="仿宋" w:hAnsi="仿宋" w:eastAsia="仿宋" w:cs="仿宋"/>
          <w:sz w:val="24"/>
          <w:szCs w:val="24"/>
        </w:rPr>
        <w:t>附：</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383"/>
      </w:tblGrid>
      <w:tr w14:paraId="5FF9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047D36B">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被授权人姓名：</w:t>
            </w:r>
          </w:p>
        </w:tc>
        <w:tc>
          <w:tcPr>
            <w:tcW w:w="2500" w:type="pct"/>
            <w:noWrap w:val="0"/>
            <w:vAlign w:val="top"/>
          </w:tcPr>
          <w:p w14:paraId="154004AB">
            <w:pPr>
              <w:pStyle w:val="57"/>
              <w:tabs>
                <w:tab w:val="left" w:pos="5580"/>
              </w:tabs>
              <w:spacing w:line="360" w:lineRule="auto"/>
              <w:rPr>
                <w:rFonts w:hint="eastAsia" w:ascii="仿宋" w:hAnsi="仿宋" w:eastAsia="仿宋" w:cs="仿宋"/>
                <w:sz w:val="24"/>
                <w:szCs w:val="24"/>
              </w:rPr>
            </w:pPr>
          </w:p>
        </w:tc>
      </w:tr>
      <w:tr w14:paraId="7BC8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102A216F">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职务：</w:t>
            </w:r>
          </w:p>
        </w:tc>
        <w:tc>
          <w:tcPr>
            <w:tcW w:w="2500" w:type="pct"/>
            <w:noWrap w:val="0"/>
            <w:vAlign w:val="top"/>
          </w:tcPr>
          <w:p w14:paraId="58F9C1FB">
            <w:pPr>
              <w:pStyle w:val="57"/>
              <w:tabs>
                <w:tab w:val="left" w:pos="5580"/>
              </w:tabs>
              <w:spacing w:line="360" w:lineRule="auto"/>
              <w:rPr>
                <w:rFonts w:hint="eastAsia" w:ascii="仿宋" w:hAnsi="仿宋" w:eastAsia="仿宋" w:cs="仿宋"/>
                <w:sz w:val="24"/>
                <w:szCs w:val="24"/>
              </w:rPr>
            </w:pPr>
          </w:p>
        </w:tc>
      </w:tr>
      <w:tr w14:paraId="4974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AAD8D74">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详细通讯地址：</w:t>
            </w:r>
          </w:p>
        </w:tc>
        <w:tc>
          <w:tcPr>
            <w:tcW w:w="2500" w:type="pct"/>
            <w:noWrap w:val="0"/>
            <w:vAlign w:val="top"/>
          </w:tcPr>
          <w:p w14:paraId="558A5D54">
            <w:pPr>
              <w:pStyle w:val="57"/>
              <w:tabs>
                <w:tab w:val="left" w:pos="5580"/>
              </w:tabs>
              <w:spacing w:line="360" w:lineRule="auto"/>
              <w:rPr>
                <w:rFonts w:hint="eastAsia" w:ascii="仿宋" w:hAnsi="仿宋" w:eastAsia="仿宋" w:cs="仿宋"/>
                <w:sz w:val="24"/>
                <w:szCs w:val="24"/>
              </w:rPr>
            </w:pPr>
          </w:p>
        </w:tc>
      </w:tr>
      <w:tr w14:paraId="11F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43A143DA">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邮政编码：</w:t>
            </w:r>
          </w:p>
        </w:tc>
        <w:tc>
          <w:tcPr>
            <w:tcW w:w="2500" w:type="pct"/>
            <w:noWrap w:val="0"/>
            <w:vAlign w:val="top"/>
          </w:tcPr>
          <w:p w14:paraId="03A48E4B">
            <w:pPr>
              <w:pStyle w:val="57"/>
              <w:tabs>
                <w:tab w:val="left" w:pos="5580"/>
              </w:tabs>
              <w:spacing w:line="360" w:lineRule="auto"/>
              <w:rPr>
                <w:rFonts w:hint="eastAsia" w:ascii="仿宋" w:hAnsi="仿宋" w:eastAsia="仿宋" w:cs="仿宋"/>
                <w:sz w:val="24"/>
                <w:szCs w:val="24"/>
              </w:rPr>
            </w:pPr>
          </w:p>
        </w:tc>
      </w:tr>
      <w:tr w14:paraId="0598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0EE3D633">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传真：</w:t>
            </w:r>
          </w:p>
        </w:tc>
        <w:tc>
          <w:tcPr>
            <w:tcW w:w="2500" w:type="pct"/>
            <w:noWrap w:val="0"/>
            <w:vAlign w:val="top"/>
          </w:tcPr>
          <w:p w14:paraId="409ACCFB">
            <w:pPr>
              <w:pStyle w:val="57"/>
              <w:tabs>
                <w:tab w:val="left" w:pos="5580"/>
              </w:tabs>
              <w:spacing w:line="360" w:lineRule="auto"/>
              <w:rPr>
                <w:rFonts w:hint="eastAsia" w:ascii="仿宋" w:hAnsi="仿宋" w:eastAsia="仿宋" w:cs="仿宋"/>
                <w:sz w:val="24"/>
                <w:szCs w:val="24"/>
              </w:rPr>
            </w:pPr>
          </w:p>
        </w:tc>
      </w:tr>
      <w:tr w14:paraId="6745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6A1EFCD7">
            <w:pPr>
              <w:pStyle w:val="57"/>
              <w:tabs>
                <w:tab w:val="left" w:pos="5580"/>
              </w:tabs>
              <w:spacing w:line="360" w:lineRule="auto"/>
              <w:jc w:val="left"/>
              <w:rPr>
                <w:rFonts w:hint="eastAsia" w:ascii="仿宋" w:hAnsi="仿宋" w:eastAsia="仿宋" w:cs="仿宋"/>
                <w:sz w:val="24"/>
                <w:szCs w:val="24"/>
              </w:rPr>
            </w:pPr>
            <w:r>
              <w:rPr>
                <w:rFonts w:hint="eastAsia" w:ascii="仿宋" w:hAnsi="仿宋" w:eastAsia="仿宋" w:cs="仿宋"/>
                <w:sz w:val="24"/>
                <w:szCs w:val="24"/>
              </w:rPr>
              <w:t>电话：</w:t>
            </w:r>
          </w:p>
        </w:tc>
        <w:tc>
          <w:tcPr>
            <w:tcW w:w="2500" w:type="pct"/>
            <w:noWrap w:val="0"/>
            <w:vAlign w:val="top"/>
          </w:tcPr>
          <w:p w14:paraId="2C8DAE74">
            <w:pPr>
              <w:pStyle w:val="57"/>
              <w:tabs>
                <w:tab w:val="left" w:pos="5580"/>
              </w:tabs>
              <w:spacing w:line="360" w:lineRule="auto"/>
              <w:rPr>
                <w:rFonts w:hint="eastAsia" w:ascii="仿宋" w:hAnsi="仿宋" w:eastAsia="仿宋" w:cs="仿宋"/>
                <w:sz w:val="24"/>
                <w:szCs w:val="24"/>
              </w:rPr>
            </w:pPr>
          </w:p>
        </w:tc>
      </w:tr>
      <w:tr w14:paraId="4254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14:paraId="5E4D1851">
            <w:pPr>
              <w:pStyle w:val="57"/>
              <w:tabs>
                <w:tab w:val="left" w:pos="5580"/>
              </w:tabs>
              <w:spacing w:line="360" w:lineRule="auto"/>
              <w:jc w:val="left"/>
              <w:rPr>
                <w:rFonts w:hint="eastAsia" w:ascii="仿宋" w:hAnsi="仿宋" w:eastAsia="仿宋" w:cs="仿宋"/>
                <w:sz w:val="24"/>
                <w:szCs w:val="24"/>
              </w:rPr>
            </w:pPr>
            <w:bookmarkStart w:id="6" w:name="_Toc4096"/>
            <w:r>
              <w:rPr>
                <w:rFonts w:hint="eastAsia" w:ascii="仿宋" w:hAnsi="仿宋" w:eastAsia="仿宋" w:cs="仿宋"/>
                <w:sz w:val="24"/>
                <w:szCs w:val="24"/>
                <w:lang w:val="en-US" w:eastAsia="zh-CN"/>
              </w:rPr>
              <w:t>电子邮箱（中标通知书发送，必填）</w:t>
            </w:r>
          </w:p>
        </w:tc>
        <w:tc>
          <w:tcPr>
            <w:tcW w:w="2500" w:type="pct"/>
            <w:noWrap w:val="0"/>
            <w:vAlign w:val="top"/>
          </w:tcPr>
          <w:p w14:paraId="4305E98A">
            <w:pPr>
              <w:pStyle w:val="57"/>
              <w:tabs>
                <w:tab w:val="left" w:pos="5580"/>
              </w:tabs>
              <w:spacing w:line="360" w:lineRule="auto"/>
              <w:rPr>
                <w:rFonts w:hint="eastAsia" w:ascii="仿宋" w:hAnsi="仿宋" w:eastAsia="仿宋" w:cs="仿宋"/>
                <w:sz w:val="24"/>
                <w:szCs w:val="24"/>
              </w:rPr>
            </w:pPr>
          </w:p>
        </w:tc>
      </w:tr>
    </w:tbl>
    <w:p w14:paraId="4C9426B7">
      <w:pPr>
        <w:tabs>
          <w:tab w:val="left" w:pos="4536"/>
        </w:tabs>
        <w:jc w:val="both"/>
        <w:outlineLvl w:val="9"/>
        <w:rPr>
          <w:rFonts w:hint="eastAsia" w:ascii="仿宋" w:hAnsi="仿宋" w:eastAsia="仿宋" w:cs="仿宋"/>
          <w:kern w:val="2"/>
          <w:sz w:val="24"/>
          <w:szCs w:val="24"/>
          <w:lang w:val="en-US" w:eastAsia="zh-CN" w:bidi="ar-SA"/>
        </w:rPr>
      </w:pPr>
    </w:p>
    <w:p w14:paraId="2B6E3A5D">
      <w:pPr>
        <w:tabs>
          <w:tab w:val="left" w:pos="4536"/>
        </w:tabs>
        <w:jc w:val="both"/>
        <w:outlineLvl w:val="9"/>
        <w:rPr>
          <w:rFonts w:hint="eastAsia" w:ascii="仿宋" w:hAnsi="仿宋" w:eastAsia="仿宋" w:cs="仿宋"/>
          <w:b/>
          <w:bCs/>
          <w:kern w:val="2"/>
          <w:sz w:val="24"/>
          <w:szCs w:val="24"/>
          <w:lang w:val="en-US" w:eastAsia="zh-CN" w:bidi="ar-SA"/>
        </w:rPr>
        <w:sectPr>
          <w:pgSz w:w="11906" w:h="16838"/>
          <w:pgMar w:top="1440" w:right="1797" w:bottom="1440" w:left="1559" w:header="471" w:footer="408" w:gutter="0"/>
          <w:cols w:space="720" w:num="1"/>
          <w:docGrid w:type="lines" w:linePitch="312" w:charSpace="0"/>
        </w:sectPr>
      </w:pPr>
      <w:r>
        <w:rPr>
          <w:rFonts w:hint="eastAsia" w:ascii="仿宋" w:hAnsi="仿宋" w:eastAsia="仿宋" w:cs="仿宋"/>
          <w:b/>
          <w:bCs/>
          <w:kern w:val="2"/>
          <w:sz w:val="24"/>
          <w:szCs w:val="24"/>
          <w:lang w:val="en-US" w:eastAsia="zh-CN" w:bidi="ar-SA"/>
        </w:rPr>
        <w:t>请附：法人及授权代表身份证复印件</w:t>
      </w:r>
      <w:bookmarkEnd w:id="6"/>
      <w:r>
        <w:rPr>
          <w:rFonts w:hint="eastAsia" w:ascii="仿宋" w:hAnsi="仿宋" w:eastAsia="仿宋" w:cs="仿宋"/>
          <w:b/>
          <w:bCs/>
          <w:kern w:val="2"/>
          <w:sz w:val="24"/>
          <w:szCs w:val="24"/>
          <w:lang w:val="en-US" w:eastAsia="zh-CN" w:bidi="ar-SA"/>
        </w:rPr>
        <w:t>（加盖公章）</w:t>
      </w:r>
    </w:p>
    <w:p w14:paraId="38ECE10D">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附件七 关系报备表</w:t>
      </w:r>
    </w:p>
    <w:p w14:paraId="32C881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jc w:val="center"/>
        <w:textAlignment w:val="auto"/>
        <w:outlineLvl w:val="9"/>
        <w:rPr>
          <w:rFonts w:hint="default" w:ascii="仿宋" w:hAnsi="仿宋" w:eastAsia="仿宋" w:cs="仿宋"/>
          <w:b/>
          <w:bCs/>
          <w:color w:val="auto"/>
          <w:sz w:val="24"/>
          <w:szCs w:val="24"/>
          <w:lang w:val="en-US" w:eastAsia="zh-CN"/>
        </w:rPr>
      </w:pPr>
      <w:r>
        <w:rPr>
          <w:rStyle w:val="27"/>
          <w:rFonts w:hint="eastAsia" w:ascii="宋体" w:hAnsi="宋体" w:eastAsia="宋体" w:cs="宋体"/>
          <w:color w:val="000000"/>
          <w:sz w:val="32"/>
          <w:szCs w:val="32"/>
          <w:lang w:val="en-US" w:eastAsia="zh-CN"/>
        </w:rPr>
        <w:t>关系报备表</w:t>
      </w:r>
    </w:p>
    <w:p w14:paraId="0134D575">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A38E91B">
      <w:pPr>
        <w:spacing w:line="360" w:lineRule="auto"/>
        <w:rPr>
          <w:rFonts w:hint="eastAsia" w:ascii="仿宋" w:hAnsi="仿宋" w:eastAsia="仿宋" w:cs="仿宋"/>
          <w:sz w:val="24"/>
          <w:u w:val="single"/>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17527F69">
      <w:pPr>
        <w:spacing w:line="360" w:lineRule="auto"/>
        <w:rPr>
          <w:rFonts w:hint="eastAsia" w:ascii="仿宋" w:hAnsi="仿宋" w:eastAsia="仿宋" w:cs="仿宋"/>
          <w:sz w:val="24"/>
          <w:u w:val="single"/>
        </w:rPr>
      </w:pPr>
      <w:r>
        <w:rPr>
          <w:rFonts w:hint="eastAsia" w:ascii="仿宋" w:hAnsi="仿宋" w:eastAsia="仿宋" w:cs="仿宋"/>
          <w:sz w:val="24"/>
        </w:rPr>
        <w:t>采购编号：</w:t>
      </w:r>
      <w:r>
        <w:rPr>
          <w:rFonts w:hint="eastAsia" w:ascii="仿宋" w:hAnsi="仿宋" w:eastAsia="仿宋" w:cs="仿宋"/>
          <w:sz w:val="24"/>
          <w:u w:val="single"/>
        </w:rPr>
        <w:t xml:space="preserve">                          </w:t>
      </w:r>
    </w:p>
    <w:p w14:paraId="7ABE895F">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66504A0">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37"/>
        <w:gridCol w:w="3371"/>
        <w:gridCol w:w="4942"/>
      </w:tblGrid>
      <w:tr w14:paraId="4C52F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9DE6878">
            <w:pPr>
              <w:snapToGrid w:val="0"/>
              <w:jc w:val="center"/>
              <w:rPr>
                <w:rFonts w:hint="eastAsia" w:ascii="仿宋" w:hAnsi="仿宋" w:eastAsia="仿宋" w:cs="仿宋"/>
                <w:b/>
                <w:bCs/>
                <w:sz w:val="24"/>
              </w:rPr>
            </w:pPr>
            <w:r>
              <w:rPr>
                <w:rFonts w:hint="eastAsia" w:ascii="仿宋" w:hAnsi="仿宋" w:eastAsia="仿宋" w:cs="仿宋"/>
                <w:b/>
                <w:bCs/>
                <w:sz w:val="24"/>
              </w:rPr>
              <w:t>序号</w:t>
            </w:r>
          </w:p>
        </w:tc>
        <w:tc>
          <w:tcPr>
            <w:tcW w:w="1711" w:type="pct"/>
            <w:noWrap w:val="0"/>
            <w:vAlign w:val="center"/>
          </w:tcPr>
          <w:p w14:paraId="6763EC8A">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招标人关系人姓名</w:t>
            </w:r>
          </w:p>
        </w:tc>
        <w:tc>
          <w:tcPr>
            <w:tcW w:w="2508" w:type="pct"/>
            <w:noWrap w:val="0"/>
            <w:vAlign w:val="center"/>
          </w:tcPr>
          <w:p w14:paraId="22FC5B79">
            <w:pPr>
              <w:snapToGrid w:val="0"/>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投标人关系说明</w:t>
            </w:r>
          </w:p>
        </w:tc>
      </w:tr>
      <w:tr w14:paraId="20AE66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303AE089">
            <w:pPr>
              <w:snapToGrid w:val="0"/>
              <w:jc w:val="center"/>
              <w:rPr>
                <w:rFonts w:hint="eastAsia" w:ascii="仿宋" w:hAnsi="仿宋" w:eastAsia="仿宋" w:cs="仿宋"/>
                <w:spacing w:val="20"/>
                <w:sz w:val="24"/>
              </w:rPr>
            </w:pPr>
          </w:p>
        </w:tc>
        <w:tc>
          <w:tcPr>
            <w:tcW w:w="1711" w:type="pct"/>
            <w:noWrap w:val="0"/>
            <w:vAlign w:val="center"/>
          </w:tcPr>
          <w:p w14:paraId="4A314E20">
            <w:pPr>
              <w:snapToGrid w:val="0"/>
              <w:jc w:val="center"/>
              <w:rPr>
                <w:rFonts w:hint="eastAsia" w:ascii="仿宋" w:hAnsi="仿宋" w:eastAsia="仿宋" w:cs="仿宋"/>
                <w:spacing w:val="20"/>
                <w:sz w:val="24"/>
              </w:rPr>
            </w:pPr>
          </w:p>
        </w:tc>
        <w:tc>
          <w:tcPr>
            <w:tcW w:w="2508" w:type="pct"/>
            <w:noWrap w:val="0"/>
            <w:vAlign w:val="center"/>
          </w:tcPr>
          <w:p w14:paraId="5ADCB2C6">
            <w:pPr>
              <w:snapToGrid w:val="0"/>
              <w:jc w:val="center"/>
              <w:rPr>
                <w:rFonts w:hint="eastAsia" w:ascii="仿宋" w:hAnsi="仿宋" w:eastAsia="仿宋" w:cs="仿宋"/>
                <w:spacing w:val="20"/>
                <w:sz w:val="24"/>
              </w:rPr>
            </w:pPr>
          </w:p>
        </w:tc>
      </w:tr>
      <w:tr w14:paraId="6DB6F2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00C2C5A">
            <w:pPr>
              <w:snapToGrid w:val="0"/>
              <w:jc w:val="center"/>
              <w:rPr>
                <w:rFonts w:hint="eastAsia" w:ascii="仿宋" w:hAnsi="仿宋" w:eastAsia="仿宋" w:cs="仿宋"/>
                <w:spacing w:val="20"/>
                <w:sz w:val="24"/>
              </w:rPr>
            </w:pPr>
          </w:p>
        </w:tc>
        <w:tc>
          <w:tcPr>
            <w:tcW w:w="1711" w:type="pct"/>
            <w:noWrap w:val="0"/>
            <w:vAlign w:val="center"/>
          </w:tcPr>
          <w:p w14:paraId="579A66D3">
            <w:pPr>
              <w:snapToGrid w:val="0"/>
              <w:jc w:val="center"/>
              <w:rPr>
                <w:rFonts w:hint="eastAsia" w:ascii="仿宋" w:hAnsi="仿宋" w:eastAsia="仿宋" w:cs="仿宋"/>
                <w:spacing w:val="20"/>
                <w:sz w:val="24"/>
              </w:rPr>
            </w:pPr>
          </w:p>
        </w:tc>
        <w:tc>
          <w:tcPr>
            <w:tcW w:w="2508" w:type="pct"/>
            <w:noWrap w:val="0"/>
            <w:vAlign w:val="center"/>
          </w:tcPr>
          <w:p w14:paraId="23689B3F">
            <w:pPr>
              <w:snapToGrid w:val="0"/>
              <w:jc w:val="center"/>
              <w:rPr>
                <w:rFonts w:hint="eastAsia" w:ascii="仿宋" w:hAnsi="仿宋" w:eastAsia="仿宋" w:cs="仿宋"/>
                <w:spacing w:val="20"/>
                <w:sz w:val="24"/>
              </w:rPr>
            </w:pPr>
          </w:p>
        </w:tc>
      </w:tr>
      <w:tr w14:paraId="0C2EDC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76" w:hRule="atLeast"/>
        </w:trPr>
        <w:tc>
          <w:tcPr>
            <w:tcW w:w="780" w:type="pct"/>
            <w:noWrap w:val="0"/>
            <w:vAlign w:val="center"/>
          </w:tcPr>
          <w:p w14:paraId="0216E1F1">
            <w:pPr>
              <w:snapToGrid w:val="0"/>
              <w:jc w:val="center"/>
              <w:rPr>
                <w:rFonts w:hint="eastAsia" w:ascii="仿宋" w:hAnsi="仿宋" w:eastAsia="仿宋" w:cs="仿宋"/>
                <w:spacing w:val="20"/>
                <w:sz w:val="24"/>
              </w:rPr>
            </w:pPr>
          </w:p>
        </w:tc>
        <w:tc>
          <w:tcPr>
            <w:tcW w:w="1711" w:type="pct"/>
            <w:noWrap w:val="0"/>
            <w:vAlign w:val="center"/>
          </w:tcPr>
          <w:p w14:paraId="07C5272E">
            <w:pPr>
              <w:snapToGrid w:val="0"/>
              <w:jc w:val="center"/>
              <w:rPr>
                <w:rFonts w:hint="eastAsia" w:ascii="仿宋" w:hAnsi="仿宋" w:eastAsia="仿宋" w:cs="仿宋"/>
                <w:spacing w:val="20"/>
                <w:sz w:val="24"/>
              </w:rPr>
            </w:pPr>
          </w:p>
        </w:tc>
        <w:tc>
          <w:tcPr>
            <w:tcW w:w="2508" w:type="pct"/>
            <w:noWrap w:val="0"/>
            <w:vAlign w:val="center"/>
          </w:tcPr>
          <w:p w14:paraId="0053E2D7">
            <w:pPr>
              <w:snapToGrid w:val="0"/>
              <w:jc w:val="center"/>
              <w:rPr>
                <w:rFonts w:hint="eastAsia" w:ascii="仿宋" w:hAnsi="仿宋" w:eastAsia="仿宋" w:cs="仿宋"/>
                <w:spacing w:val="20"/>
                <w:sz w:val="24"/>
              </w:rPr>
            </w:pPr>
          </w:p>
        </w:tc>
      </w:tr>
      <w:tr w14:paraId="1F3D2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36AF81C">
            <w:pPr>
              <w:snapToGrid w:val="0"/>
              <w:jc w:val="center"/>
              <w:rPr>
                <w:rFonts w:hint="eastAsia" w:ascii="仿宋" w:hAnsi="仿宋" w:eastAsia="仿宋" w:cs="仿宋"/>
                <w:spacing w:val="20"/>
                <w:sz w:val="24"/>
              </w:rPr>
            </w:pPr>
          </w:p>
        </w:tc>
        <w:tc>
          <w:tcPr>
            <w:tcW w:w="1711" w:type="pct"/>
            <w:noWrap w:val="0"/>
            <w:vAlign w:val="center"/>
          </w:tcPr>
          <w:p w14:paraId="34776F62">
            <w:pPr>
              <w:snapToGrid w:val="0"/>
              <w:jc w:val="center"/>
              <w:rPr>
                <w:rFonts w:hint="eastAsia" w:ascii="仿宋" w:hAnsi="仿宋" w:eastAsia="仿宋" w:cs="仿宋"/>
                <w:spacing w:val="20"/>
                <w:sz w:val="24"/>
              </w:rPr>
            </w:pPr>
          </w:p>
        </w:tc>
        <w:tc>
          <w:tcPr>
            <w:tcW w:w="2508" w:type="pct"/>
            <w:noWrap w:val="0"/>
            <w:vAlign w:val="center"/>
          </w:tcPr>
          <w:p w14:paraId="7576B1D3">
            <w:pPr>
              <w:snapToGrid w:val="0"/>
              <w:jc w:val="center"/>
              <w:rPr>
                <w:rFonts w:hint="eastAsia" w:ascii="仿宋" w:hAnsi="仿宋" w:eastAsia="仿宋" w:cs="仿宋"/>
                <w:spacing w:val="20"/>
                <w:sz w:val="24"/>
              </w:rPr>
            </w:pPr>
          </w:p>
        </w:tc>
      </w:tr>
      <w:tr w14:paraId="60FD8C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1B358CD">
            <w:pPr>
              <w:snapToGrid w:val="0"/>
              <w:jc w:val="center"/>
              <w:rPr>
                <w:rFonts w:hint="eastAsia" w:ascii="仿宋" w:hAnsi="仿宋" w:eastAsia="仿宋" w:cs="仿宋"/>
                <w:spacing w:val="20"/>
                <w:sz w:val="24"/>
              </w:rPr>
            </w:pPr>
          </w:p>
        </w:tc>
        <w:tc>
          <w:tcPr>
            <w:tcW w:w="1711" w:type="pct"/>
            <w:noWrap w:val="0"/>
            <w:vAlign w:val="center"/>
          </w:tcPr>
          <w:p w14:paraId="0AA0D6AC">
            <w:pPr>
              <w:snapToGrid w:val="0"/>
              <w:jc w:val="center"/>
              <w:rPr>
                <w:rFonts w:hint="eastAsia" w:ascii="仿宋" w:hAnsi="仿宋" w:eastAsia="仿宋" w:cs="仿宋"/>
                <w:spacing w:val="20"/>
                <w:sz w:val="24"/>
              </w:rPr>
            </w:pPr>
          </w:p>
        </w:tc>
        <w:tc>
          <w:tcPr>
            <w:tcW w:w="2508" w:type="pct"/>
            <w:noWrap w:val="0"/>
            <w:vAlign w:val="center"/>
          </w:tcPr>
          <w:p w14:paraId="238E0EF0">
            <w:pPr>
              <w:snapToGrid w:val="0"/>
              <w:jc w:val="center"/>
              <w:rPr>
                <w:rFonts w:hint="eastAsia" w:ascii="仿宋" w:hAnsi="仿宋" w:eastAsia="仿宋" w:cs="仿宋"/>
                <w:spacing w:val="20"/>
                <w:sz w:val="24"/>
              </w:rPr>
            </w:pPr>
          </w:p>
        </w:tc>
      </w:tr>
      <w:tr w14:paraId="0BFF71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4DAF7769">
            <w:pPr>
              <w:snapToGrid w:val="0"/>
              <w:jc w:val="center"/>
              <w:rPr>
                <w:rFonts w:hint="eastAsia" w:ascii="仿宋" w:hAnsi="仿宋" w:eastAsia="仿宋" w:cs="仿宋"/>
                <w:spacing w:val="20"/>
                <w:sz w:val="24"/>
              </w:rPr>
            </w:pPr>
          </w:p>
        </w:tc>
        <w:tc>
          <w:tcPr>
            <w:tcW w:w="1711" w:type="pct"/>
            <w:noWrap w:val="0"/>
            <w:vAlign w:val="center"/>
          </w:tcPr>
          <w:p w14:paraId="73235C30">
            <w:pPr>
              <w:snapToGrid w:val="0"/>
              <w:jc w:val="center"/>
              <w:rPr>
                <w:rFonts w:hint="eastAsia" w:ascii="仿宋" w:hAnsi="仿宋" w:eastAsia="仿宋" w:cs="仿宋"/>
                <w:spacing w:val="20"/>
                <w:sz w:val="24"/>
              </w:rPr>
            </w:pPr>
          </w:p>
        </w:tc>
        <w:tc>
          <w:tcPr>
            <w:tcW w:w="2508" w:type="pct"/>
            <w:noWrap w:val="0"/>
            <w:vAlign w:val="center"/>
          </w:tcPr>
          <w:p w14:paraId="6911557D">
            <w:pPr>
              <w:snapToGrid w:val="0"/>
              <w:jc w:val="center"/>
              <w:rPr>
                <w:rFonts w:hint="eastAsia" w:ascii="仿宋" w:hAnsi="仿宋" w:eastAsia="仿宋" w:cs="仿宋"/>
                <w:spacing w:val="20"/>
                <w:sz w:val="24"/>
              </w:rPr>
            </w:pPr>
          </w:p>
        </w:tc>
      </w:tr>
      <w:tr w14:paraId="183B6F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739BF0E7">
            <w:pPr>
              <w:snapToGrid w:val="0"/>
              <w:jc w:val="center"/>
              <w:rPr>
                <w:rFonts w:hint="eastAsia" w:ascii="仿宋" w:hAnsi="仿宋" w:eastAsia="仿宋" w:cs="仿宋"/>
                <w:spacing w:val="20"/>
                <w:sz w:val="24"/>
              </w:rPr>
            </w:pPr>
          </w:p>
        </w:tc>
        <w:tc>
          <w:tcPr>
            <w:tcW w:w="1711" w:type="pct"/>
            <w:noWrap w:val="0"/>
            <w:vAlign w:val="center"/>
          </w:tcPr>
          <w:p w14:paraId="1618E3A1">
            <w:pPr>
              <w:snapToGrid w:val="0"/>
              <w:jc w:val="center"/>
              <w:rPr>
                <w:rFonts w:hint="eastAsia" w:ascii="仿宋" w:hAnsi="仿宋" w:eastAsia="仿宋" w:cs="仿宋"/>
                <w:spacing w:val="20"/>
                <w:sz w:val="24"/>
              </w:rPr>
            </w:pPr>
          </w:p>
        </w:tc>
        <w:tc>
          <w:tcPr>
            <w:tcW w:w="2508" w:type="pct"/>
            <w:noWrap w:val="0"/>
            <w:vAlign w:val="center"/>
          </w:tcPr>
          <w:p w14:paraId="56789FE6">
            <w:pPr>
              <w:snapToGrid w:val="0"/>
              <w:jc w:val="center"/>
              <w:rPr>
                <w:rFonts w:hint="eastAsia" w:ascii="仿宋" w:hAnsi="仿宋" w:eastAsia="仿宋" w:cs="仿宋"/>
                <w:spacing w:val="20"/>
                <w:sz w:val="24"/>
              </w:rPr>
            </w:pPr>
          </w:p>
        </w:tc>
      </w:tr>
      <w:tr w14:paraId="2BD5B1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58895587">
            <w:pPr>
              <w:snapToGrid w:val="0"/>
              <w:jc w:val="center"/>
              <w:rPr>
                <w:rFonts w:hint="eastAsia" w:ascii="仿宋" w:hAnsi="仿宋" w:eastAsia="仿宋" w:cs="仿宋"/>
                <w:spacing w:val="20"/>
                <w:sz w:val="24"/>
              </w:rPr>
            </w:pPr>
          </w:p>
        </w:tc>
        <w:tc>
          <w:tcPr>
            <w:tcW w:w="1711" w:type="pct"/>
            <w:noWrap w:val="0"/>
            <w:vAlign w:val="center"/>
          </w:tcPr>
          <w:p w14:paraId="1AA759B2">
            <w:pPr>
              <w:snapToGrid w:val="0"/>
              <w:jc w:val="center"/>
              <w:rPr>
                <w:rFonts w:hint="eastAsia" w:ascii="仿宋" w:hAnsi="仿宋" w:eastAsia="仿宋" w:cs="仿宋"/>
                <w:spacing w:val="20"/>
                <w:sz w:val="24"/>
              </w:rPr>
            </w:pPr>
          </w:p>
        </w:tc>
        <w:tc>
          <w:tcPr>
            <w:tcW w:w="2508" w:type="pct"/>
            <w:noWrap w:val="0"/>
            <w:vAlign w:val="center"/>
          </w:tcPr>
          <w:p w14:paraId="12769401">
            <w:pPr>
              <w:snapToGrid w:val="0"/>
              <w:jc w:val="center"/>
              <w:rPr>
                <w:rFonts w:hint="eastAsia" w:ascii="仿宋" w:hAnsi="仿宋" w:eastAsia="仿宋" w:cs="仿宋"/>
                <w:spacing w:val="20"/>
                <w:sz w:val="24"/>
              </w:rPr>
            </w:pPr>
          </w:p>
        </w:tc>
      </w:tr>
      <w:tr w14:paraId="6F0090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780" w:type="pct"/>
            <w:noWrap w:val="0"/>
            <w:vAlign w:val="center"/>
          </w:tcPr>
          <w:p w14:paraId="2AC6623C">
            <w:pPr>
              <w:snapToGrid w:val="0"/>
              <w:jc w:val="center"/>
              <w:rPr>
                <w:rFonts w:hint="eastAsia" w:ascii="仿宋" w:hAnsi="仿宋" w:eastAsia="仿宋" w:cs="仿宋"/>
                <w:spacing w:val="20"/>
                <w:sz w:val="24"/>
              </w:rPr>
            </w:pPr>
          </w:p>
        </w:tc>
        <w:tc>
          <w:tcPr>
            <w:tcW w:w="1711" w:type="pct"/>
            <w:noWrap w:val="0"/>
            <w:vAlign w:val="center"/>
          </w:tcPr>
          <w:p w14:paraId="5FF1418D">
            <w:pPr>
              <w:snapToGrid w:val="0"/>
              <w:jc w:val="center"/>
              <w:rPr>
                <w:rFonts w:hint="eastAsia" w:ascii="仿宋" w:hAnsi="仿宋" w:eastAsia="仿宋" w:cs="仿宋"/>
                <w:spacing w:val="20"/>
                <w:sz w:val="24"/>
              </w:rPr>
            </w:pPr>
          </w:p>
        </w:tc>
        <w:tc>
          <w:tcPr>
            <w:tcW w:w="2508" w:type="pct"/>
            <w:noWrap w:val="0"/>
            <w:vAlign w:val="center"/>
          </w:tcPr>
          <w:p w14:paraId="06A58DE1">
            <w:pPr>
              <w:snapToGrid w:val="0"/>
              <w:jc w:val="center"/>
              <w:rPr>
                <w:rFonts w:hint="eastAsia" w:ascii="仿宋" w:hAnsi="仿宋" w:eastAsia="仿宋" w:cs="仿宋"/>
                <w:spacing w:val="20"/>
                <w:sz w:val="24"/>
              </w:rPr>
            </w:pPr>
          </w:p>
        </w:tc>
      </w:tr>
    </w:tbl>
    <w:p w14:paraId="1B5453C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6C9EF332">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E4051FA">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CF50A53">
      <w:pPr>
        <w:snapToGrid w:val="0"/>
        <w:spacing w:line="432" w:lineRule="auto"/>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 xml:space="preserve"> 投标单位名称</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rPr>
        <w:t>（加盖公章）</w:t>
      </w:r>
    </w:p>
    <w:p w14:paraId="0C710455">
      <w:pPr>
        <w:snapToGrid w:val="0"/>
        <w:spacing w:line="432" w:lineRule="auto"/>
        <w:ind w:firstLine="420"/>
        <w:jc w:val="center"/>
        <w:rPr>
          <w:rFonts w:hint="eastAsia" w:ascii="仿宋" w:hAnsi="仿宋" w:eastAsia="仿宋" w:cs="仿宋"/>
          <w:b/>
          <w:bCs/>
          <w:color w:val="FF0000"/>
          <w:sz w:val="28"/>
          <w:szCs w:val="28"/>
        </w:rPr>
      </w:pPr>
      <w:r>
        <w:rPr>
          <w:rFonts w:hint="eastAsia" w:ascii="仿宋" w:hAnsi="仿宋" w:eastAsia="仿宋" w:cs="仿宋"/>
          <w:b/>
          <w:bCs/>
          <w:color w:val="000000"/>
          <w:sz w:val="28"/>
          <w:szCs w:val="28"/>
        </w:rPr>
        <w:t xml:space="preserve">                 法定代表人或其授权代理人签章：</w:t>
      </w:r>
    </w:p>
    <w:p w14:paraId="34CFCD25">
      <w:pPr>
        <w:snapToGrid w:val="0"/>
        <w:spacing w:line="432" w:lineRule="auto"/>
        <w:ind w:firstLine="420"/>
        <w:jc w:val="center"/>
        <w:rPr>
          <w:rFonts w:hint="eastAsia" w:ascii="仿宋" w:hAnsi="仿宋" w:eastAsia="仿宋" w:cs="仿宋"/>
          <w:sz w:val="32"/>
          <w:szCs w:val="32"/>
          <w:lang w:eastAsia="zh-CN"/>
        </w:rPr>
      </w:pPr>
      <w:r>
        <w:rPr>
          <w:rFonts w:hint="eastAsia" w:ascii="仿宋" w:hAnsi="仿宋" w:eastAsia="仿宋" w:cs="仿宋"/>
          <w:b/>
          <w:bCs/>
          <w:color w:val="000000"/>
          <w:sz w:val="28"/>
          <w:szCs w:val="28"/>
        </w:rPr>
        <w:t xml:space="preserve">        日期：   年   月   日 </w:t>
      </w:r>
    </w:p>
    <w:p w14:paraId="74D129A4">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01179B1">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20574D3E">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7B8DCB69">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3A7066D8">
      <w:pPr>
        <w:pStyle w:val="4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14:paraId="1FD1B91F">
      <w:pPr>
        <w:pStyle w:val="2"/>
        <w:rPr>
          <w:rFonts w:hint="eastAsia" w:ascii="仿宋" w:hAnsi="仿宋" w:eastAsia="仿宋" w:cs="仿宋"/>
          <w:sz w:val="28"/>
          <w:szCs w:val="28"/>
        </w:rPr>
      </w:pPr>
    </w:p>
    <w:p w14:paraId="530F57C4">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br w:type="page"/>
      </w:r>
    </w:p>
    <w:p w14:paraId="3C54C16D">
      <w:pPr>
        <w:widowControl/>
        <w:tabs>
          <w:tab w:val="left" w:pos="1680"/>
        </w:tabs>
        <w:spacing w:line="360" w:lineRule="auto"/>
        <w:jc w:val="both"/>
        <w:outlineLvl w:val="2"/>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附件八 投标人廉洁承诺书</w:t>
      </w:r>
    </w:p>
    <w:p w14:paraId="43235828">
      <w:pPr>
        <w:jc w:val="center"/>
        <w:outlineLvl w:val="9"/>
        <w:rPr>
          <w:rFonts w:hint="eastAsia"/>
          <w:sz w:val="40"/>
          <w:szCs w:val="40"/>
          <w:lang w:val="en-US" w:eastAsia="zh-CN"/>
        </w:rPr>
      </w:pPr>
      <w:r>
        <w:rPr>
          <w:rFonts w:hint="eastAsia" w:ascii="仿宋" w:hAnsi="仿宋" w:eastAsia="仿宋" w:cs="仿宋"/>
          <w:b/>
          <w:bCs/>
          <w:color w:val="auto"/>
          <w:sz w:val="32"/>
          <w:szCs w:val="32"/>
          <w:lang w:val="en-US" w:eastAsia="zh-CN"/>
        </w:rPr>
        <w:t>投标人廉洁承诺书</w:t>
      </w:r>
    </w:p>
    <w:p w14:paraId="08D6E2C8">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bCs/>
          <w:color w:val="000000"/>
          <w:kern w:val="0"/>
          <w:sz w:val="28"/>
          <w:szCs w:val="28"/>
        </w:rPr>
        <w:t>为预防商业贿赂和不正当竞争，</w:t>
      </w:r>
      <w:r>
        <w:rPr>
          <w:rFonts w:hint="eastAsia" w:ascii="仿宋" w:hAnsi="仿宋" w:eastAsia="仿宋" w:cs="仿宋"/>
          <w:color w:val="000000"/>
          <w:kern w:val="0"/>
          <w:sz w:val="28"/>
          <w:szCs w:val="28"/>
        </w:rPr>
        <w:t>保障双方在采购业务往来中的合法权益，同时充分体现公平、公正、廉洁、诚信合作的精神，反对商业欺诈，在信任、诚实、坦率与正直的基础上构筑相互间的合作关系，</w:t>
      </w:r>
      <w:r>
        <w:rPr>
          <w:rFonts w:hint="eastAsia" w:ascii="仿宋" w:hAnsi="仿宋" w:eastAsia="仿宋" w:cs="仿宋"/>
          <w:color w:val="000000"/>
          <w:kern w:val="0"/>
          <w:sz w:val="28"/>
          <w:szCs w:val="28"/>
          <w:lang w:val="en-US" w:eastAsia="zh-CN"/>
        </w:rPr>
        <w:t>特告知如下：</w:t>
      </w:r>
    </w:p>
    <w:p w14:paraId="591CFD4E">
      <w:pPr>
        <w:widowControl/>
        <w:spacing w:line="360" w:lineRule="auto"/>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湖北天之元科技有限公司物资采购除特殊物料外，其他一律使用招标方式，原则上每种物料仅选定一家供应商，该供应商合作期间我司相关订单分配比例为100%。供应商无须通过其他不正当方式，谋求合作关系及其他利益。我司始终本着公开透明原则，坚决抵制腐败行为，努力打造互利互惠、合作共生的供应商合作关系。</w:t>
      </w:r>
    </w:p>
    <w:p w14:paraId="0709FE55">
      <w:pPr>
        <w:widowControl/>
        <w:spacing w:line="360" w:lineRule="auto"/>
        <w:ind w:firstLine="560"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二、我司成品采购由对外合作部负责，其他物资采购均由供应链一部负责，采购物资包括但不限于以下：</w:t>
      </w:r>
    </w:p>
    <w:p w14:paraId="4A9BC1A6">
      <w:pPr>
        <w:widowControl/>
        <w:spacing w:line="360" w:lineRule="auto"/>
        <w:ind w:firstLine="562" w:firstLineChars="200"/>
        <w:jc w:val="left"/>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1.原料类</w:t>
      </w:r>
      <w:r>
        <w:rPr>
          <w:rFonts w:hint="eastAsia" w:ascii="仿宋" w:hAnsi="仿宋" w:eastAsia="仿宋" w:cs="仿宋"/>
          <w:color w:val="auto"/>
          <w:kern w:val="0"/>
          <w:sz w:val="28"/>
          <w:szCs w:val="28"/>
          <w:lang w:val="en-US" w:eastAsia="zh-CN"/>
        </w:rPr>
        <w:t>：塑胶料、再生料、色母、填充料、开口剂、白板纸、双胶纸、热敏纸、格拉辛、牛皮纸、牛卡纸、复印纸、无碳纸、膜类、纸板、纸箱等；</w:t>
      </w:r>
    </w:p>
    <w:p w14:paraId="0F0F054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w:t>
      </w:r>
      <w:r>
        <w:rPr>
          <w:rFonts w:hint="default" w:ascii="仿宋" w:hAnsi="仿宋" w:eastAsia="仿宋" w:cs="仿宋"/>
          <w:b/>
          <w:bCs/>
          <w:color w:val="auto"/>
          <w:kern w:val="0"/>
          <w:sz w:val="28"/>
          <w:szCs w:val="28"/>
          <w:lang w:val="en-US" w:eastAsia="zh-CN"/>
        </w:rPr>
        <w:t>辅料</w:t>
      </w:r>
      <w:r>
        <w:rPr>
          <w:rFonts w:hint="eastAsia" w:ascii="仿宋" w:hAnsi="仿宋" w:eastAsia="仿宋" w:cs="仿宋"/>
          <w:b/>
          <w:bCs/>
          <w:color w:val="auto"/>
          <w:kern w:val="0"/>
          <w:sz w:val="28"/>
          <w:szCs w:val="28"/>
          <w:lang w:val="en-US" w:eastAsia="zh-CN"/>
        </w:rPr>
        <w:t>类：</w:t>
      </w:r>
      <w:r>
        <w:rPr>
          <w:rFonts w:hint="eastAsia" w:ascii="仿宋" w:hAnsi="仿宋" w:eastAsia="仿宋" w:cs="仿宋"/>
          <w:color w:val="auto"/>
          <w:kern w:val="0"/>
          <w:sz w:val="28"/>
          <w:szCs w:val="28"/>
          <w:lang w:val="en-US" w:eastAsia="zh-CN"/>
        </w:rPr>
        <w:t>板材、胶辊、包装材料、管芯、光油、化工料、胶水、油墨、双面胶、打包带、刮墨刀等；</w:t>
      </w:r>
    </w:p>
    <w:p w14:paraId="4B680AE3">
      <w:pPr>
        <w:widowControl/>
        <w:spacing w:line="360" w:lineRule="auto"/>
        <w:ind w:firstLine="562" w:firstLineChars="200"/>
        <w:jc w:val="left"/>
        <w:rPr>
          <w:rFonts w:hint="default"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lang w:val="en-US" w:eastAsia="zh-CN"/>
        </w:rPr>
        <w:t>3.劳保、办公用品、机修、机加工、五金零配件、建筑工程等。</w:t>
      </w:r>
    </w:p>
    <w:p w14:paraId="4115C15B">
      <w:pPr>
        <w:widowControl/>
        <w:spacing w:line="360" w:lineRule="auto"/>
        <w:ind w:firstLine="280" w:firstLineChars="100"/>
        <w:jc w:val="left"/>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三、投标人与我司供应链一部员工沟通仅限四种方式，且须遵照以下要求进行：</w:t>
      </w:r>
    </w:p>
    <w:p w14:paraId="5C24DAC5">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1.电话沟通</w:t>
      </w:r>
      <w:r>
        <w:rPr>
          <w:rFonts w:hint="eastAsia" w:ascii="仿宋" w:hAnsi="仿宋" w:eastAsia="仿宋" w:cs="仿宋"/>
          <w:color w:val="auto"/>
          <w:kern w:val="0"/>
          <w:sz w:val="28"/>
          <w:szCs w:val="28"/>
          <w:lang w:val="en-US" w:eastAsia="zh-CN"/>
        </w:rPr>
        <w:t>：仅限拨打公司配备手机号码(1810023xxxx\1812282xxxx)或员工名片上备注的手机号码；禁止拨打供应链一部员工私人电话及亲属、朋友电话，禁止供应商业务人员使用亲属、朋友电话拨打我司采购人员电话；</w:t>
      </w:r>
    </w:p>
    <w:p w14:paraId="7A2CADC4">
      <w:pPr>
        <w:widowControl/>
        <w:spacing w:line="360" w:lineRule="auto"/>
        <w:ind w:firstLine="562"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val="en-US" w:eastAsia="zh-CN"/>
        </w:rPr>
        <w:t>2.微信沟通：</w:t>
      </w:r>
      <w:r>
        <w:rPr>
          <w:rFonts w:hint="eastAsia" w:ascii="仿宋" w:hAnsi="仿宋" w:eastAsia="仿宋" w:cs="仿宋"/>
          <w:color w:val="auto"/>
          <w:kern w:val="0"/>
          <w:sz w:val="28"/>
          <w:szCs w:val="28"/>
          <w:lang w:val="en-US" w:eastAsia="zh-CN"/>
        </w:rPr>
        <w:t>仅限使用企业微信；</w:t>
      </w:r>
    </w:p>
    <w:p w14:paraId="3F8182F1">
      <w:pPr>
        <w:widowControl/>
        <w:spacing w:line="360" w:lineRule="auto"/>
        <w:ind w:firstLine="562" w:firstLineChars="200"/>
        <w:jc w:val="left"/>
        <w:rPr>
          <w:rFonts w:hint="eastAsia" w:ascii="仿宋" w:hAnsi="仿宋" w:eastAsia="仿宋" w:cs="仿宋"/>
          <w:color w:val="0000FF"/>
          <w:kern w:val="0"/>
          <w:sz w:val="28"/>
          <w:szCs w:val="28"/>
          <w:u w:val="single"/>
          <w:lang w:val="en-US" w:eastAsia="zh-CN"/>
        </w:rPr>
      </w:pPr>
      <w:r>
        <w:rPr>
          <w:rFonts w:hint="eastAsia" w:ascii="仿宋" w:hAnsi="仿宋" w:eastAsia="仿宋" w:cs="仿宋"/>
          <w:b/>
          <w:bCs/>
          <w:color w:val="auto"/>
          <w:kern w:val="0"/>
          <w:sz w:val="28"/>
          <w:szCs w:val="28"/>
          <w:lang w:val="en-US" w:eastAsia="zh-CN"/>
        </w:rPr>
        <w:t>3.邮件沟通：</w:t>
      </w:r>
      <w:r>
        <w:rPr>
          <w:rFonts w:hint="eastAsia" w:ascii="仿宋" w:hAnsi="仿宋" w:eastAsia="仿宋" w:cs="仿宋"/>
          <w:color w:val="auto"/>
          <w:kern w:val="0"/>
          <w:sz w:val="28"/>
          <w:szCs w:val="28"/>
          <w:lang w:val="en-US" w:eastAsia="zh-CN"/>
        </w:rPr>
        <w:t>仅限使用企业邮箱，</w:t>
      </w:r>
      <w:r>
        <w:rPr>
          <w:rFonts w:hint="eastAsia" w:ascii="仿宋" w:hAnsi="仿宋" w:eastAsia="仿宋" w:cs="仿宋"/>
          <w:color w:val="0000FF"/>
          <w:kern w:val="0"/>
          <w:sz w:val="28"/>
          <w:szCs w:val="28"/>
          <w:u w:val="single"/>
          <w:lang w:val="en-US" w:eastAsia="zh-CN"/>
        </w:rPr>
        <w:fldChar w:fldCharType="begin"/>
      </w:r>
      <w:r>
        <w:rPr>
          <w:rFonts w:hint="eastAsia" w:ascii="仿宋" w:hAnsi="仿宋" w:eastAsia="仿宋" w:cs="仿宋"/>
          <w:color w:val="0000FF"/>
          <w:kern w:val="0"/>
          <w:sz w:val="28"/>
          <w:szCs w:val="28"/>
          <w:u w:val="single"/>
          <w:lang w:val="en-US" w:eastAsia="zh-CN"/>
        </w:rPr>
        <w:instrText xml:space="preserve"> HYPERLINK "mailto:公司邮箱后缀@gdtengen.com" </w:instrText>
      </w:r>
      <w:r>
        <w:rPr>
          <w:rFonts w:hint="eastAsia" w:ascii="仿宋" w:hAnsi="仿宋" w:eastAsia="仿宋" w:cs="仿宋"/>
          <w:color w:val="0000FF"/>
          <w:kern w:val="0"/>
          <w:sz w:val="28"/>
          <w:szCs w:val="28"/>
          <w:u w:val="single"/>
          <w:lang w:val="en-US" w:eastAsia="zh-CN"/>
        </w:rPr>
        <w:fldChar w:fldCharType="separate"/>
      </w:r>
      <w:r>
        <w:rPr>
          <w:rFonts w:hint="eastAsia" w:ascii="仿宋" w:hAnsi="仿宋" w:eastAsia="仿宋" w:cs="仿宋"/>
          <w:color w:val="0000FF"/>
          <w:kern w:val="0"/>
          <w:sz w:val="28"/>
          <w:szCs w:val="28"/>
          <w:u w:val="single"/>
          <w:lang w:val="en-US" w:eastAsia="zh-CN"/>
        </w:rPr>
        <w:t>天元股份</w:t>
      </w:r>
      <w:r>
        <w:rPr>
          <w:rStyle w:val="25"/>
          <w:rFonts w:hint="eastAsia" w:ascii="仿宋" w:hAnsi="仿宋" w:eastAsia="仿宋" w:cs="仿宋"/>
          <w:color w:val="0000FF"/>
          <w:kern w:val="0"/>
          <w:sz w:val="28"/>
          <w:szCs w:val="28"/>
          <w:u w:val="single"/>
          <w:lang w:val="en-US" w:eastAsia="zh-CN"/>
        </w:rPr>
        <w:t>邮箱后缀@gdtengen.com</w:t>
      </w:r>
      <w:r>
        <w:rPr>
          <w:rFonts w:hint="eastAsia" w:ascii="仿宋" w:hAnsi="仿宋" w:eastAsia="仿宋" w:cs="仿宋"/>
          <w:color w:val="0000FF"/>
          <w:kern w:val="0"/>
          <w:sz w:val="28"/>
          <w:szCs w:val="28"/>
          <w:u w:val="single"/>
          <w:lang w:val="en-US" w:eastAsia="zh-CN"/>
        </w:rPr>
        <w:fldChar w:fldCharType="end"/>
      </w:r>
      <w:r>
        <w:rPr>
          <w:rFonts w:hint="eastAsia" w:ascii="仿宋" w:hAnsi="仿宋" w:eastAsia="仿宋" w:cs="仿宋"/>
          <w:color w:val="0000FF"/>
          <w:kern w:val="0"/>
          <w:sz w:val="28"/>
          <w:szCs w:val="28"/>
          <w:u w:val="single"/>
          <w:lang w:val="en-US" w:eastAsia="zh-CN"/>
        </w:rPr>
        <w:t>；</w:t>
      </w:r>
    </w:p>
    <w:p w14:paraId="7BFE25AD">
      <w:pPr>
        <w:widowControl/>
        <w:spacing w:line="360" w:lineRule="auto"/>
        <w:ind w:firstLine="562"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4.会面沟通：</w:t>
      </w:r>
      <w:r>
        <w:rPr>
          <w:rFonts w:hint="eastAsia" w:ascii="仿宋" w:hAnsi="仿宋" w:eastAsia="仿宋" w:cs="仿宋"/>
          <w:b w:val="0"/>
          <w:bCs w:val="0"/>
          <w:color w:val="auto"/>
          <w:kern w:val="0"/>
          <w:sz w:val="28"/>
          <w:szCs w:val="28"/>
          <w:u w:val="none"/>
          <w:lang w:val="en-US" w:eastAsia="zh-CN"/>
        </w:rPr>
        <w:t>仅限我司厂区内指定会议室。</w:t>
      </w:r>
    </w:p>
    <w:p w14:paraId="4482DC36">
      <w:pPr>
        <w:widowControl/>
        <w:spacing w:line="360" w:lineRule="auto"/>
        <w:ind w:firstLine="562" w:firstLineChars="200"/>
        <w:jc w:val="left"/>
        <w:rPr>
          <w:rFonts w:hint="default"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未按以上方式与我司供应链一部员工沟通、会面的，均视为违规。任何图片、视频、影像、通讯记录等一切迹象均构成违规证据。</w:t>
      </w:r>
    </w:p>
    <w:p w14:paraId="1C92D3A6">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四、严禁投标人以任何原由、在任何时候私自接触我司生产部门、质量部门及其他部门人员；因业务沟通需与我司生产部门、质量部门及其他部门人员接触的，必须由我司采购员组织，在我司指定会议室进行，否则视为违规。</w:t>
      </w:r>
    </w:p>
    <w:p w14:paraId="3864FA24">
      <w:pPr>
        <w:widowControl/>
        <w:spacing w:line="360" w:lineRule="auto"/>
        <w:ind w:firstLine="560" w:firstLineChars="200"/>
        <w:jc w:val="left"/>
        <w:rPr>
          <w:rFonts w:hint="default"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五、严禁投标人以“领样、试样、现场指导、售后服务”等为由，擅自进入我司生产现场。如需现场指导沟通，必须由我司采购员组织，在我司指定地点进行。否则视为违规。</w:t>
      </w:r>
    </w:p>
    <w:p w14:paraId="1BA3FF1A">
      <w:pPr>
        <w:widowControl/>
        <w:spacing w:line="360" w:lineRule="auto"/>
        <w:ind w:firstLine="560" w:firstLineChars="2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六、投标人与我司员工是亲戚、朋友、合作等密切关系的，须及时向我司备案，投标人应回避与天元员工见面；如必须见面的，须在备案中说明。见面地点须在我司指定会议室进行，否则视为违规。</w:t>
      </w:r>
    </w:p>
    <w:p w14:paraId="21A65E5E">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color w:val="000000"/>
          <w:kern w:val="0"/>
          <w:sz w:val="28"/>
          <w:szCs w:val="28"/>
          <w:lang w:val="en-US" w:eastAsia="zh-CN"/>
        </w:rPr>
        <w:t>七、严禁投标人</w:t>
      </w:r>
      <w:r>
        <w:rPr>
          <w:rFonts w:hint="eastAsia" w:ascii="仿宋" w:hAnsi="仿宋" w:eastAsia="仿宋" w:cs="仿宋"/>
          <w:sz w:val="28"/>
          <w:szCs w:val="28"/>
        </w:rPr>
        <w:t>以</w:t>
      </w:r>
      <w:r>
        <w:rPr>
          <w:rFonts w:hint="eastAsia" w:ascii="仿宋" w:hAnsi="仿宋" w:eastAsia="仿宋" w:cs="仿宋"/>
          <w:sz w:val="28"/>
          <w:szCs w:val="28"/>
          <w:lang w:val="en-US" w:eastAsia="zh-CN"/>
        </w:rPr>
        <w:t>现金、现金等价物、</w:t>
      </w:r>
      <w:r>
        <w:rPr>
          <w:rFonts w:hint="eastAsia" w:ascii="仿宋" w:hAnsi="仿宋" w:eastAsia="仿宋" w:cs="仿宋"/>
          <w:sz w:val="28"/>
          <w:szCs w:val="28"/>
        </w:rPr>
        <w:t>回扣、佣金</w:t>
      </w:r>
      <w:r>
        <w:rPr>
          <w:rFonts w:hint="eastAsia" w:ascii="仿宋" w:hAnsi="仿宋" w:eastAsia="仿宋" w:cs="仿宋"/>
          <w:sz w:val="28"/>
          <w:szCs w:val="28"/>
          <w:lang w:eastAsia="zh-CN"/>
        </w:rPr>
        <w:t>、</w:t>
      </w:r>
      <w:r>
        <w:rPr>
          <w:rFonts w:hint="eastAsia" w:ascii="仿宋" w:hAnsi="仿宋" w:eastAsia="仿宋" w:cs="仿宋"/>
          <w:sz w:val="28"/>
          <w:szCs w:val="28"/>
        </w:rPr>
        <w:t>年节走访、</w:t>
      </w:r>
      <w:r>
        <w:rPr>
          <w:rFonts w:hint="eastAsia" w:ascii="仿宋" w:hAnsi="仿宋" w:eastAsia="仿宋" w:cs="仿宋"/>
          <w:sz w:val="28"/>
          <w:szCs w:val="28"/>
          <w:lang w:val="en-US" w:eastAsia="zh-CN"/>
        </w:rPr>
        <w:t>个人</w:t>
      </w:r>
      <w:r>
        <w:rPr>
          <w:rFonts w:hint="eastAsia" w:ascii="仿宋" w:hAnsi="仿宋" w:eastAsia="仿宋" w:cs="仿宋"/>
          <w:sz w:val="28"/>
          <w:szCs w:val="28"/>
        </w:rPr>
        <w:t>贺礼</w:t>
      </w:r>
      <w:r>
        <w:rPr>
          <w:rFonts w:hint="eastAsia" w:ascii="仿宋" w:hAnsi="仿宋" w:eastAsia="仿宋" w:cs="仿宋"/>
          <w:sz w:val="28"/>
          <w:szCs w:val="28"/>
          <w:lang w:val="en-US" w:eastAsia="zh-CN"/>
        </w:rPr>
        <w:t>等方式，</w:t>
      </w:r>
      <w:r>
        <w:rPr>
          <w:rFonts w:hint="eastAsia" w:ascii="仿宋" w:hAnsi="仿宋" w:eastAsia="仿宋" w:cs="仿宋"/>
          <w:sz w:val="28"/>
          <w:szCs w:val="28"/>
        </w:rPr>
        <w:t>给予</w:t>
      </w:r>
      <w:r>
        <w:rPr>
          <w:rFonts w:hint="eastAsia" w:ascii="仿宋" w:hAnsi="仿宋" w:eastAsia="仿宋" w:cs="仿宋"/>
          <w:sz w:val="28"/>
          <w:szCs w:val="28"/>
          <w:lang w:val="en-US" w:eastAsia="zh-CN"/>
        </w:rPr>
        <w:t>我司员工及其亲属财物</w:t>
      </w:r>
      <w:r>
        <w:rPr>
          <w:rFonts w:hint="eastAsia" w:ascii="仿宋" w:hAnsi="仿宋" w:eastAsia="仿宋" w:cs="仿宋"/>
          <w:kern w:val="0"/>
          <w:sz w:val="28"/>
          <w:szCs w:val="28"/>
          <w:lang w:val="en-US" w:eastAsia="zh-CN"/>
        </w:rPr>
        <w:t>、非财物利益。</w:t>
      </w:r>
    </w:p>
    <w:p w14:paraId="5D64EE1E">
      <w:pPr>
        <w:widowControl/>
        <w:spacing w:line="360" w:lineRule="auto"/>
        <w:ind w:firstLine="562" w:firstLineChars="200"/>
        <w:jc w:val="left"/>
        <w:rPr>
          <w:rFonts w:hint="eastAsia" w:ascii="仿宋" w:hAnsi="仿宋" w:eastAsia="仿宋" w:cs="仿宋"/>
          <w:b/>
          <w:bCs/>
          <w:color w:val="auto"/>
          <w:kern w:val="0"/>
          <w:sz w:val="28"/>
          <w:szCs w:val="28"/>
          <w:u w:val="none"/>
          <w:lang w:val="en-US" w:eastAsia="zh-CN"/>
        </w:rPr>
      </w:pPr>
      <w:r>
        <w:rPr>
          <w:rFonts w:hint="eastAsia" w:ascii="仿宋" w:hAnsi="仿宋" w:eastAsia="仿宋" w:cs="仿宋"/>
          <w:b/>
          <w:bCs/>
          <w:color w:val="auto"/>
          <w:kern w:val="0"/>
          <w:sz w:val="28"/>
          <w:szCs w:val="28"/>
          <w:u w:val="none"/>
          <w:lang w:val="en-US" w:eastAsia="zh-CN"/>
        </w:rPr>
        <w:t>八、任何图片、视频、影像、通讯记录等一切迹象均构成违规证据。</w:t>
      </w:r>
    </w:p>
    <w:p w14:paraId="28DAEA9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九、中标单位交付实物，经我司验收、检验时发现缺斤少两，我司除按照实际数量与中标单位结算外，依据缺少比例金额进行处罚，且检测相关费用由中标单位承担；交付实物因以次充好，导致我司产品出现质量问题、生产停滞等，我司除退货外，中标单位还须赔偿由此给我司造成的一切损失。</w:t>
      </w:r>
    </w:p>
    <w:p w14:paraId="2380EA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十、投标人如遇到我司人员“吃、拿、卡、要”等恶劣行为，均可主动举报，对于举报属实的投标人，在保证物资交付质量、交付时效的前提下，给予优先合作权和增加合作份额的机会，举报途径如下：</w:t>
      </w:r>
    </w:p>
    <w:p w14:paraId="5F7B1B50">
      <w:pPr>
        <w:widowControl/>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投诉检举电话： 13751507085（微信同号）</w:t>
      </w:r>
    </w:p>
    <w:p w14:paraId="19AD17E1">
      <w:pPr>
        <w:widowControl/>
        <w:spacing w:line="360" w:lineRule="auto"/>
        <w:ind w:firstLine="560" w:firstLineChars="200"/>
        <w:jc w:val="left"/>
        <w:rPr>
          <w:rStyle w:val="25"/>
          <w:rFonts w:hint="eastAsia" w:ascii="仿宋" w:hAnsi="仿宋" w:eastAsia="仿宋" w:cs="仿宋"/>
          <w:sz w:val="28"/>
          <w:szCs w:val="28"/>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投诉检举电子邮</w:t>
      </w:r>
      <w:r>
        <w:rPr>
          <w:rFonts w:hint="eastAsia" w:ascii="仿宋" w:hAnsi="仿宋" w:eastAsia="仿宋" w:cs="仿宋"/>
          <w:kern w:val="0"/>
          <w:sz w:val="28"/>
          <w:szCs w:val="28"/>
          <w:lang w:val="en-US" w:eastAsia="zh-CN"/>
        </w:rPr>
        <w:t>箱</w:t>
      </w:r>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w:t>
      </w:r>
      <w:r>
        <w:rPr>
          <w:rStyle w:val="25"/>
          <w:rFonts w:hint="eastAsia" w:ascii="仿宋" w:hAnsi="仿宋" w:eastAsia="仿宋" w:cs="仿宋"/>
          <w:sz w:val="28"/>
          <w:szCs w:val="28"/>
          <w:lang w:val="en-US" w:eastAsia="zh-CN"/>
        </w:rPr>
        <w:fldChar w:fldCharType="begin"/>
      </w:r>
      <w:r>
        <w:rPr>
          <w:rStyle w:val="25"/>
          <w:rFonts w:hint="eastAsia" w:ascii="仿宋" w:hAnsi="仿宋" w:eastAsia="仿宋" w:cs="仿宋"/>
          <w:sz w:val="28"/>
          <w:szCs w:val="28"/>
          <w:lang w:val="en-US" w:eastAsia="zh-CN"/>
        </w:rPr>
        <w:instrText xml:space="preserve"> HYPERLINK "mailto:zxw@gdtengen.com(jituan" </w:instrText>
      </w:r>
      <w:r>
        <w:rPr>
          <w:rStyle w:val="25"/>
          <w:rFonts w:hint="eastAsia" w:ascii="仿宋" w:hAnsi="仿宋" w:eastAsia="仿宋" w:cs="仿宋"/>
          <w:sz w:val="28"/>
          <w:szCs w:val="28"/>
          <w:lang w:val="en-US" w:eastAsia="zh-CN"/>
        </w:rPr>
        <w:fldChar w:fldCharType="separate"/>
      </w:r>
      <w:r>
        <w:rPr>
          <w:rStyle w:val="25"/>
          <w:rFonts w:hint="eastAsia" w:ascii="仿宋" w:hAnsi="仿宋" w:eastAsia="仿宋" w:cs="仿宋"/>
          <w:sz w:val="28"/>
          <w:szCs w:val="28"/>
          <w:lang w:val="en-US" w:eastAsia="zh-CN"/>
        </w:rPr>
        <w:t>zxw</w:t>
      </w:r>
      <w:r>
        <w:rPr>
          <w:rStyle w:val="25"/>
          <w:rFonts w:hint="eastAsia" w:ascii="仿宋" w:hAnsi="仿宋" w:eastAsia="仿宋" w:cs="仿宋"/>
          <w:sz w:val="28"/>
          <w:szCs w:val="28"/>
        </w:rPr>
        <w:t>@gdtengen.com</w:t>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fldChar w:fldCharType="end"/>
      </w:r>
      <w:r>
        <w:rPr>
          <w:rStyle w:val="25"/>
          <w:rFonts w:hint="eastAsia" w:ascii="仿宋" w:hAnsi="仿宋" w:eastAsia="仿宋" w:cs="仿宋"/>
          <w:sz w:val="28"/>
          <w:szCs w:val="28"/>
          <w:lang w:val="en-US" w:eastAsia="zh-CN"/>
        </w:rPr>
        <w:t>董事长)</w:t>
      </w:r>
    </w:p>
    <w:p w14:paraId="6A9962AA">
      <w:pPr>
        <w:widowControl/>
        <w:spacing w:line="360" w:lineRule="auto"/>
        <w:ind w:firstLine="3640" w:firstLineChars="1300"/>
        <w:jc w:val="left"/>
        <w:rPr>
          <w:rStyle w:val="25"/>
          <w:rFonts w:hint="eastAsia" w:ascii="仿宋" w:hAnsi="仿宋" w:eastAsia="仿宋" w:cs="仿宋"/>
          <w:sz w:val="28"/>
          <w:szCs w:val="28"/>
          <w:lang w:eastAsia="zh-CN"/>
        </w:rPr>
      </w:pPr>
      <w:r>
        <w:rPr>
          <w:rStyle w:val="25"/>
          <w:rFonts w:hint="eastAsia" w:ascii="仿宋" w:hAnsi="仿宋" w:eastAsia="仿宋" w:cs="仿宋"/>
          <w:sz w:val="28"/>
          <w:szCs w:val="28"/>
        </w:rPr>
        <w:fldChar w:fldCharType="begin"/>
      </w:r>
      <w:r>
        <w:rPr>
          <w:rStyle w:val="25"/>
          <w:rFonts w:hint="eastAsia" w:ascii="仿宋" w:hAnsi="仿宋" w:eastAsia="仿宋" w:cs="仿宋"/>
          <w:sz w:val="28"/>
          <w:szCs w:val="28"/>
        </w:rPr>
        <w:instrText xml:space="preserve"> HYPERLINK "mailto:luosuling@gdtengen.com" </w:instrText>
      </w:r>
      <w:r>
        <w:rPr>
          <w:rStyle w:val="25"/>
          <w:rFonts w:hint="eastAsia" w:ascii="仿宋" w:hAnsi="仿宋" w:eastAsia="仿宋" w:cs="仿宋"/>
          <w:sz w:val="28"/>
          <w:szCs w:val="28"/>
        </w:rPr>
        <w:fldChar w:fldCharType="separate"/>
      </w:r>
      <w:r>
        <w:rPr>
          <w:rStyle w:val="25"/>
          <w:rFonts w:hint="eastAsia" w:ascii="仿宋" w:hAnsi="仿宋" w:eastAsia="仿宋" w:cs="仿宋"/>
          <w:sz w:val="28"/>
          <w:szCs w:val="28"/>
        </w:rPr>
        <w:t>luosuling@gdtengen.com</w:t>
      </w:r>
      <w:r>
        <w:rPr>
          <w:rStyle w:val="25"/>
          <w:rFonts w:hint="eastAsia" w:ascii="仿宋" w:hAnsi="仿宋" w:eastAsia="仿宋" w:cs="仿宋"/>
          <w:sz w:val="28"/>
          <w:szCs w:val="28"/>
        </w:rPr>
        <w:fldChar w:fldCharType="end"/>
      </w:r>
      <w:r>
        <w:rPr>
          <w:rStyle w:val="25"/>
          <w:rFonts w:hint="eastAsia" w:ascii="仿宋" w:hAnsi="仿宋" w:eastAsia="仿宋" w:cs="仿宋"/>
          <w:sz w:val="28"/>
          <w:szCs w:val="28"/>
          <w:lang w:eastAsia="zh-CN"/>
        </w:rPr>
        <w:t>（</w:t>
      </w:r>
      <w:r>
        <w:rPr>
          <w:rStyle w:val="25"/>
          <w:rFonts w:hint="eastAsia" w:ascii="仿宋" w:hAnsi="仿宋" w:eastAsia="仿宋" w:cs="仿宋"/>
          <w:sz w:val="28"/>
          <w:szCs w:val="28"/>
          <w:lang w:val="en-US" w:eastAsia="zh-CN"/>
        </w:rPr>
        <w:t>副总裁</w:t>
      </w:r>
      <w:r>
        <w:rPr>
          <w:rStyle w:val="25"/>
          <w:rFonts w:hint="eastAsia" w:ascii="仿宋" w:hAnsi="仿宋" w:eastAsia="仿宋" w:cs="仿宋"/>
          <w:sz w:val="28"/>
          <w:szCs w:val="28"/>
          <w:lang w:eastAsia="zh-CN"/>
        </w:rPr>
        <w:t>）</w:t>
      </w:r>
    </w:p>
    <w:p w14:paraId="667F1903">
      <w:pPr>
        <w:widowControl/>
        <w:spacing w:line="360" w:lineRule="auto"/>
        <w:ind w:firstLine="560"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3.投诉检举邮寄地址：广东省东莞市清溪镇青滨东路128号，收件人：罗素玲，电话：13751507085；</w:t>
      </w:r>
    </w:p>
    <w:p w14:paraId="3AC7EB66">
      <w:pPr>
        <w:widowControl/>
        <w:spacing w:line="360" w:lineRule="auto"/>
        <w:ind w:firstLine="560" w:firstLineChars="2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十一、投标人违反以上廉洁要求的，拟中标单位一律免除中标资格并没收投标保证金，列入我司供应商黑名单内予以限制合作或永不合作；已经合作的一律取消合作，除列入我司供应商黑名单之外，还须支付我司违约金，按照合作近12个月交易总额的15%作为赔偿。同时将其违规行为录入企业反舞弊联盟“不诚信供应商黑名单系统”。并在天元集团网站及微信公众号等平台公开通报。</w:t>
      </w:r>
    </w:p>
    <w:p w14:paraId="02421BDC">
      <w:pPr>
        <w:widowControl/>
        <w:spacing w:line="360" w:lineRule="auto"/>
        <w:ind w:firstLine="560" w:firstLineChars="200"/>
        <w:jc w:val="left"/>
        <w:rPr>
          <w:rFonts w:hint="default" w:ascii="仿宋" w:hAnsi="仿宋" w:eastAsia="仿宋" w:cs="仿宋"/>
          <w:kern w:val="0"/>
          <w:sz w:val="28"/>
          <w:szCs w:val="28"/>
          <w:lang w:val="en-US" w:eastAsia="zh-CN"/>
        </w:rPr>
      </w:pPr>
    </w:p>
    <w:p w14:paraId="136A5EE6">
      <w:pPr>
        <w:spacing w:line="360" w:lineRule="auto"/>
        <w:rPr>
          <w:rFonts w:hint="default" w:ascii="仿宋" w:hAnsi="仿宋" w:eastAsia="仿宋" w:cs="仿宋"/>
          <w:b/>
          <w:bCs w:val="0"/>
          <w:sz w:val="28"/>
          <w:szCs w:val="28"/>
          <w:u w:val="single"/>
          <w:lang w:val="en-US" w:eastAsia="zh-CN"/>
        </w:rPr>
      </w:pPr>
      <w:r>
        <w:rPr>
          <w:rFonts w:hint="eastAsia" w:ascii="仿宋" w:hAnsi="仿宋" w:eastAsia="仿宋" w:cs="仿宋"/>
          <w:b/>
          <w:bCs w:val="0"/>
          <w:sz w:val="28"/>
          <w:szCs w:val="28"/>
          <w:lang w:val="en-US" w:eastAsia="zh-CN"/>
        </w:rPr>
        <w:t>投标人承诺:</w:t>
      </w:r>
      <w:r>
        <w:rPr>
          <w:rFonts w:hint="eastAsia" w:ascii="仿宋" w:hAnsi="仿宋" w:eastAsia="仿宋" w:cs="仿宋"/>
          <w:b/>
          <w:bCs w:val="0"/>
          <w:sz w:val="28"/>
          <w:szCs w:val="28"/>
          <w:u w:val="single"/>
          <w:lang w:val="en-US" w:eastAsia="zh-CN"/>
        </w:rPr>
        <w:t xml:space="preserve">                                                                   </w:t>
      </w:r>
    </w:p>
    <w:p w14:paraId="0621D86D">
      <w:pPr>
        <w:spacing w:line="360" w:lineRule="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（我司已充分阅读并理解上述事项，承诺严守招标及采购纪律）</w:t>
      </w:r>
    </w:p>
    <w:p w14:paraId="34C64D54">
      <w:pPr>
        <w:spacing w:line="360" w:lineRule="auto"/>
        <w:rPr>
          <w:rFonts w:hint="eastAsia" w:ascii="仿宋" w:hAnsi="仿宋" w:eastAsia="仿宋" w:cs="仿宋"/>
          <w:b/>
          <w:bCs w:val="0"/>
          <w:sz w:val="28"/>
          <w:szCs w:val="28"/>
          <w:lang w:val="en-US" w:eastAsia="zh-CN"/>
        </w:rPr>
      </w:pPr>
    </w:p>
    <w:p w14:paraId="22F83FDF">
      <w:pPr>
        <w:spacing w:line="360" w:lineRule="auto"/>
        <w:ind w:firstLine="4779" w:firstLineChars="17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投标人名称：</w:t>
      </w:r>
    </w:p>
    <w:p w14:paraId="6E1F701C">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rPr>
        <w:t>承诺人签字（</w:t>
      </w:r>
      <w:r>
        <w:rPr>
          <w:rFonts w:hint="eastAsia" w:ascii="仿宋" w:hAnsi="仿宋" w:eastAsia="仿宋" w:cs="仿宋"/>
          <w:b/>
          <w:bCs w:val="0"/>
          <w:sz w:val="28"/>
          <w:szCs w:val="28"/>
          <w:lang w:val="en-US" w:eastAsia="zh-CN"/>
        </w:rPr>
        <w:t>法人代表</w:t>
      </w:r>
      <w:r>
        <w:rPr>
          <w:rFonts w:hint="eastAsia" w:ascii="仿宋" w:hAnsi="仿宋" w:eastAsia="仿宋" w:cs="仿宋"/>
          <w:b/>
          <w:bCs w:val="0"/>
          <w:sz w:val="28"/>
          <w:szCs w:val="28"/>
        </w:rPr>
        <w:t xml:space="preserve">）：                          </w:t>
      </w:r>
    </w:p>
    <w:p w14:paraId="5C97C71A">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投标人</w:t>
      </w:r>
      <w:r>
        <w:rPr>
          <w:rFonts w:hint="eastAsia" w:ascii="仿宋" w:hAnsi="仿宋" w:eastAsia="仿宋" w:cs="仿宋"/>
          <w:b/>
          <w:bCs w:val="0"/>
          <w:sz w:val="28"/>
          <w:szCs w:val="28"/>
        </w:rPr>
        <w:t>盖章：</w:t>
      </w:r>
    </w:p>
    <w:p w14:paraId="27B2D7F4">
      <w:pPr>
        <w:keepNext w:val="0"/>
        <w:keepLines w:val="0"/>
        <w:pageBreakBefore w:val="0"/>
        <w:widowControl w:val="0"/>
        <w:kinsoku/>
        <w:wordWrap/>
        <w:overflowPunct/>
        <w:topLinePunct w:val="0"/>
        <w:autoSpaceDE/>
        <w:autoSpaceDN/>
        <w:bidi w:val="0"/>
        <w:adjustRightInd/>
        <w:snapToGrid/>
        <w:spacing w:line="360" w:lineRule="auto"/>
        <w:ind w:firstLine="4779" w:firstLineChars="1700"/>
        <w:jc w:val="both"/>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rPr>
        <w:t>日期：</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年</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月</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日</w:t>
      </w:r>
    </w:p>
    <w:p w14:paraId="75F095E7">
      <w:pPr>
        <w:pStyle w:val="4"/>
        <w:rPr>
          <w:rFonts w:hint="default"/>
          <w:sz w:val="28"/>
          <w:szCs w:val="28"/>
          <w:lang w:val="en-US" w:eastAsia="zh-CN"/>
        </w:rPr>
      </w:pPr>
    </w:p>
    <w:p w14:paraId="6AECF036">
      <w:pPr>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br w:type="page"/>
      </w:r>
    </w:p>
    <w:p w14:paraId="43207272">
      <w:pPr>
        <w:pStyle w:val="2"/>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附件九</w:t>
      </w:r>
    </w:p>
    <w:p w14:paraId="44233F4D">
      <w:pPr>
        <w:spacing w:line="360" w:lineRule="auto"/>
        <w:jc w:val="center"/>
        <w:rPr>
          <w:rFonts w:hint="eastAsia" w:ascii="宋体" w:hAnsi="宋体" w:cs="宋体"/>
          <w:b/>
          <w:bCs/>
          <w:kern w:val="0"/>
          <w:sz w:val="30"/>
          <w:szCs w:val="30"/>
        </w:rPr>
      </w:pPr>
      <w:r>
        <w:rPr>
          <w:rFonts w:hint="eastAsia" w:ascii="仿宋" w:hAnsi="仿宋" w:eastAsia="仿宋" w:cs="仿宋"/>
          <w:sz w:val="36"/>
          <w:szCs w:val="36"/>
          <w:u w:val="none"/>
          <w:lang w:val="en-US" w:eastAsia="zh-CN"/>
        </w:rPr>
        <w:t>广东天元实业集团股份有限公司</w:t>
      </w:r>
      <w:r>
        <w:rPr>
          <w:rFonts w:hint="eastAsia" w:ascii="宋体" w:hAnsi="宋体" w:cs="宋体"/>
          <w:b/>
          <w:bCs/>
          <w:kern w:val="0"/>
          <w:sz w:val="30"/>
          <w:szCs w:val="30"/>
        </w:rPr>
        <w:t xml:space="preserve"> </w:t>
      </w:r>
    </w:p>
    <w:p w14:paraId="5EBBC8A2">
      <w:pPr>
        <w:spacing w:line="360" w:lineRule="auto"/>
        <w:jc w:val="center"/>
        <w:rPr>
          <w:rFonts w:ascii="宋体" w:hAnsi="宋体" w:cs="宋体"/>
          <w:b/>
          <w:bCs/>
          <w:kern w:val="0"/>
          <w:sz w:val="30"/>
          <w:szCs w:val="30"/>
        </w:rPr>
      </w:pPr>
      <w:r>
        <w:rPr>
          <w:rFonts w:hint="eastAsia" w:ascii="宋体" w:hAnsi="宋体" w:cs="宋体"/>
          <w:b/>
          <w:bCs/>
          <w:kern w:val="0"/>
          <w:sz w:val="30"/>
          <w:szCs w:val="30"/>
        </w:rPr>
        <w:t>供应商调查问卷</w:t>
      </w:r>
    </w:p>
    <w:p w14:paraId="592C219D">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14:paraId="2ADB4711">
      <w:pPr>
        <w:spacing w:line="300" w:lineRule="exact"/>
        <w:rPr>
          <w:rFonts w:ascii="宋体" w:hAnsi="宋体" w:cs="宋体"/>
          <w:b/>
          <w:i/>
          <w:kern w:val="0"/>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本公司对企业提供的信息承担保密责任，这些信息不会被用于本公司选择供方以外的其它商业目的。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b/>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20"/>
        <w:tblW w:w="138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8"/>
        <w:gridCol w:w="181"/>
        <w:gridCol w:w="432"/>
        <w:gridCol w:w="288"/>
        <w:gridCol w:w="180"/>
        <w:gridCol w:w="180"/>
        <w:gridCol w:w="498"/>
        <w:gridCol w:w="18"/>
        <w:gridCol w:w="7"/>
        <w:gridCol w:w="449"/>
        <w:gridCol w:w="108"/>
        <w:gridCol w:w="86"/>
        <w:gridCol w:w="274"/>
        <w:gridCol w:w="45"/>
        <w:gridCol w:w="30"/>
        <w:gridCol w:w="465"/>
        <w:gridCol w:w="292"/>
        <w:gridCol w:w="52"/>
        <w:gridCol w:w="556"/>
        <w:gridCol w:w="180"/>
        <w:gridCol w:w="180"/>
        <w:gridCol w:w="477"/>
        <w:gridCol w:w="135"/>
        <w:gridCol w:w="108"/>
        <w:gridCol w:w="180"/>
        <w:gridCol w:w="286"/>
        <w:gridCol w:w="614"/>
        <w:gridCol w:w="95"/>
        <w:gridCol w:w="85"/>
        <w:gridCol w:w="1902"/>
        <w:gridCol w:w="4167"/>
      </w:tblGrid>
      <w:tr w14:paraId="6410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1" w:hRule="atLeast"/>
        </w:trPr>
        <w:tc>
          <w:tcPr>
            <w:tcW w:w="9640" w:type="dxa"/>
            <w:gridSpan w:val="31"/>
          </w:tcPr>
          <w:p w14:paraId="4FF95DA8">
            <w:pPr>
              <w:spacing w:line="300" w:lineRule="exact"/>
              <w:rPr>
                <w:b/>
              </w:rPr>
            </w:pPr>
            <w:r>
              <w:rPr>
                <w:rFonts w:hint="eastAsia"/>
                <w:b/>
              </w:rPr>
              <w:t>一、</w:t>
            </w:r>
            <w:r>
              <w:rPr>
                <w:rFonts w:hint="eastAsia" w:ascii="宋体" w:hAnsi="宋体" w:cs="宋体"/>
                <w:b/>
                <w:bCs/>
                <w:kern w:val="0"/>
                <w:szCs w:val="21"/>
              </w:rPr>
              <w:t>组织状况</w:t>
            </w:r>
          </w:p>
        </w:tc>
      </w:tr>
      <w:tr w14:paraId="11DD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8" w:space="0"/>
              <w:left w:val="single" w:color="auto" w:sz="8" w:space="0"/>
              <w:bottom w:val="single" w:color="auto" w:sz="4" w:space="0"/>
              <w:right w:val="single" w:color="000000" w:sz="8" w:space="0"/>
            </w:tcBorders>
            <w:shd w:val="clear" w:color="auto" w:fill="auto"/>
            <w:vAlign w:val="center"/>
          </w:tcPr>
          <w:p w14:paraId="7FFCD064">
            <w:pPr>
              <w:widowControl/>
              <w:spacing w:line="300" w:lineRule="exact"/>
              <w:jc w:val="left"/>
              <w:rPr>
                <w:rFonts w:ascii="宋体" w:hAnsi="宋体" w:cs="宋体"/>
                <w:kern w:val="0"/>
                <w:sz w:val="20"/>
                <w:szCs w:val="20"/>
              </w:rPr>
            </w:pPr>
            <w:r>
              <w:rPr>
                <w:rFonts w:hint="eastAsia" w:ascii="宋体" w:hAnsi="宋体" w:cs="宋体"/>
                <w:kern w:val="0"/>
                <w:sz w:val="20"/>
                <w:szCs w:val="20"/>
              </w:rPr>
              <w:t>供应商名称：</w:t>
            </w:r>
          </w:p>
        </w:tc>
      </w:tr>
      <w:tr w14:paraId="26F59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49F421B">
            <w:pPr>
              <w:widowControl/>
              <w:spacing w:line="300" w:lineRule="exact"/>
              <w:jc w:val="left"/>
              <w:rPr>
                <w:rFonts w:ascii="宋体" w:hAnsi="宋体" w:cs="宋体"/>
                <w:kern w:val="0"/>
                <w:sz w:val="20"/>
                <w:szCs w:val="20"/>
              </w:rPr>
            </w:pPr>
            <w:r>
              <w:rPr>
                <w:rFonts w:hint="eastAsia" w:ascii="宋体" w:hAnsi="宋体" w:cs="宋体"/>
                <w:kern w:val="0"/>
                <w:sz w:val="20"/>
                <w:szCs w:val="20"/>
              </w:rPr>
              <w:t>注册地址：</w:t>
            </w:r>
          </w:p>
        </w:tc>
      </w:tr>
      <w:tr w14:paraId="14B9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77BE8F94">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798" w:type="dxa"/>
            <w:gridSpan w:val="12"/>
            <w:tcBorders>
              <w:top w:val="single" w:color="auto" w:sz="4" w:space="0"/>
              <w:left w:val="single" w:color="auto" w:sz="4" w:space="0"/>
              <w:bottom w:val="single" w:color="auto" w:sz="4" w:space="0"/>
              <w:right w:val="single" w:color="000000" w:sz="8" w:space="0"/>
            </w:tcBorders>
            <w:shd w:val="clear" w:color="auto" w:fill="auto"/>
            <w:vAlign w:val="center"/>
          </w:tcPr>
          <w:p w14:paraId="4FADBA45">
            <w:pPr>
              <w:widowControl/>
              <w:spacing w:line="300" w:lineRule="exact"/>
              <w:jc w:val="left"/>
              <w:rPr>
                <w:rFonts w:ascii="宋体" w:hAnsi="宋体" w:cs="宋体"/>
                <w:kern w:val="0"/>
                <w:szCs w:val="21"/>
              </w:rPr>
            </w:pPr>
            <w:r>
              <w:rPr>
                <w:rFonts w:hint="eastAsia" w:ascii="宋体" w:hAnsi="宋体" w:cs="宋体"/>
                <w:kern w:val="0"/>
                <w:szCs w:val="21"/>
              </w:rPr>
              <w:t>企业网址：</w:t>
            </w:r>
          </w:p>
        </w:tc>
        <w:tc>
          <w:tcPr>
            <w:tcW w:w="4167" w:type="dxa"/>
            <w:vAlign w:val="center"/>
          </w:tcPr>
          <w:p w14:paraId="6D38F14A">
            <w:pPr>
              <w:spacing w:line="300" w:lineRule="exact"/>
              <w:jc w:val="left"/>
              <w:rPr>
                <w:rFonts w:ascii="宋体" w:hAnsi="宋体" w:cs="宋体"/>
                <w:kern w:val="0"/>
                <w:szCs w:val="21"/>
              </w:rPr>
            </w:pPr>
          </w:p>
        </w:tc>
      </w:tr>
      <w:tr w14:paraId="0B59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842" w:type="dxa"/>
            <w:gridSpan w:val="19"/>
            <w:tcBorders>
              <w:top w:val="single" w:color="auto" w:sz="4" w:space="0"/>
              <w:left w:val="single" w:color="auto" w:sz="8" w:space="0"/>
              <w:bottom w:val="single" w:color="auto" w:sz="4" w:space="0"/>
              <w:right w:val="single" w:color="auto" w:sz="4" w:space="0"/>
            </w:tcBorders>
            <w:shd w:val="clear" w:color="auto" w:fill="auto"/>
            <w:vAlign w:val="center"/>
          </w:tcPr>
          <w:p w14:paraId="225D534B">
            <w:pPr>
              <w:widowControl/>
              <w:spacing w:line="300" w:lineRule="exact"/>
              <w:jc w:val="left"/>
              <w:rPr>
                <w:rFonts w:ascii="宋体" w:hAnsi="宋体" w:cs="宋体"/>
                <w:kern w:val="0"/>
                <w:sz w:val="20"/>
                <w:szCs w:val="20"/>
              </w:rPr>
            </w:pPr>
            <w:r>
              <w:rPr>
                <w:rFonts w:hint="eastAsia" w:ascii="宋体" w:hAnsi="宋体" w:cs="宋体"/>
                <w:kern w:val="0"/>
                <w:sz w:val="20"/>
                <w:szCs w:val="20"/>
              </w:rPr>
              <w:t>成立时间：</w:t>
            </w:r>
          </w:p>
        </w:tc>
        <w:tc>
          <w:tcPr>
            <w:tcW w:w="4798" w:type="dxa"/>
            <w:gridSpan w:val="12"/>
            <w:tcBorders>
              <w:top w:val="single" w:color="auto" w:sz="4" w:space="0"/>
              <w:left w:val="nil"/>
              <w:bottom w:val="single" w:color="auto" w:sz="4" w:space="0"/>
              <w:right w:val="single" w:color="000000" w:sz="8" w:space="0"/>
            </w:tcBorders>
            <w:shd w:val="clear" w:color="auto" w:fill="auto"/>
            <w:vAlign w:val="center"/>
          </w:tcPr>
          <w:p w14:paraId="3DC3E179">
            <w:pPr>
              <w:widowControl/>
              <w:spacing w:line="300" w:lineRule="exact"/>
              <w:jc w:val="left"/>
              <w:rPr>
                <w:rFonts w:ascii="宋体" w:hAnsi="宋体" w:cs="宋体"/>
                <w:kern w:val="0"/>
                <w:sz w:val="20"/>
                <w:szCs w:val="20"/>
              </w:rPr>
            </w:pPr>
            <w:r>
              <w:rPr>
                <w:rFonts w:hint="eastAsia" w:ascii="宋体" w:hAnsi="宋体" w:cs="宋体"/>
                <w:kern w:val="0"/>
                <w:sz w:val="20"/>
                <w:szCs w:val="20"/>
              </w:rPr>
              <w:t>注册资本：</w:t>
            </w:r>
          </w:p>
        </w:tc>
      </w:tr>
      <w:tr w14:paraId="54D0F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3E1F0AE">
            <w:pPr>
              <w:widowControl/>
              <w:spacing w:line="300" w:lineRule="exact"/>
              <w:jc w:val="left"/>
              <w:rPr>
                <w:rFonts w:ascii="宋体" w:hAnsi="宋体" w:cs="宋体"/>
                <w:kern w:val="0"/>
                <w:sz w:val="20"/>
                <w:szCs w:val="20"/>
              </w:rPr>
            </w:pPr>
            <w:r>
              <w:rPr>
                <w:rFonts w:hint="eastAsia" w:ascii="宋体" w:hAnsi="宋体" w:cs="宋体"/>
                <w:kern w:val="0"/>
                <w:sz w:val="20"/>
                <w:szCs w:val="20"/>
              </w:rPr>
              <w:t>员工状况</w:t>
            </w:r>
          </w:p>
        </w:tc>
        <w:tc>
          <w:tcPr>
            <w:tcW w:w="8383" w:type="dxa"/>
            <w:gridSpan w:val="29"/>
            <w:tcBorders>
              <w:top w:val="single" w:color="auto" w:sz="4" w:space="0"/>
              <w:left w:val="nil"/>
              <w:bottom w:val="single" w:color="auto" w:sz="4" w:space="0"/>
              <w:right w:val="single" w:color="000000" w:sz="8" w:space="0"/>
            </w:tcBorders>
            <w:shd w:val="clear" w:color="auto" w:fill="auto"/>
            <w:vAlign w:val="center"/>
          </w:tcPr>
          <w:p w14:paraId="0A16D71C">
            <w:pPr>
              <w:widowControl/>
              <w:spacing w:line="300" w:lineRule="exact"/>
              <w:jc w:val="left"/>
              <w:rPr>
                <w:rFonts w:ascii="宋体" w:hAnsi="宋体" w:cs="宋体"/>
                <w:kern w:val="0"/>
                <w:sz w:val="20"/>
                <w:szCs w:val="20"/>
              </w:rPr>
            </w:pPr>
            <w:r>
              <w:rPr>
                <w:rFonts w:hint="eastAsia" w:ascii="宋体" w:hAnsi="宋体" w:cs="宋体"/>
                <w:kern w:val="0"/>
                <w:sz w:val="20"/>
                <w:szCs w:val="20"/>
              </w:rPr>
              <w:t>总数：</w:t>
            </w:r>
            <w:r>
              <w:rPr>
                <w:rFonts w:hint="eastAsia" w:ascii="宋体" w:hAnsi="宋体" w:cs="宋体"/>
                <w:kern w:val="0"/>
                <w:sz w:val="20"/>
                <w:szCs w:val="20"/>
                <w:u w:val="single"/>
              </w:rPr>
              <w:t xml:space="preserve">   　  </w:t>
            </w:r>
            <w:r>
              <w:rPr>
                <w:rFonts w:hint="eastAsia" w:ascii="宋体" w:hAnsi="宋体" w:cs="宋体"/>
                <w:kern w:val="0"/>
                <w:sz w:val="20"/>
                <w:szCs w:val="20"/>
              </w:rPr>
              <w:t>人； 其中管理：</w:t>
            </w:r>
            <w:r>
              <w:rPr>
                <w:rFonts w:hint="eastAsia" w:ascii="宋体" w:hAnsi="宋体" w:cs="宋体"/>
                <w:kern w:val="0"/>
                <w:sz w:val="20"/>
                <w:szCs w:val="20"/>
                <w:u w:val="single"/>
              </w:rPr>
              <w:t>　　　</w:t>
            </w:r>
            <w:r>
              <w:rPr>
                <w:rFonts w:hint="eastAsia" w:ascii="宋体" w:hAnsi="宋体" w:cs="宋体"/>
                <w:kern w:val="0"/>
                <w:sz w:val="20"/>
                <w:szCs w:val="20"/>
              </w:rPr>
              <w:t>人；技术</w:t>
            </w:r>
            <w:r>
              <w:rPr>
                <w:rFonts w:hint="eastAsia" w:ascii="宋体" w:hAnsi="宋体" w:cs="宋体"/>
                <w:kern w:val="0"/>
                <w:sz w:val="20"/>
                <w:szCs w:val="20"/>
                <w:u w:val="single"/>
              </w:rPr>
              <w:t>　　　</w:t>
            </w:r>
            <w:r>
              <w:rPr>
                <w:rFonts w:hint="eastAsia" w:ascii="宋体" w:hAnsi="宋体" w:cs="宋体"/>
                <w:kern w:val="0"/>
                <w:sz w:val="20"/>
                <w:szCs w:val="20"/>
              </w:rPr>
              <w:t>人；质检</w:t>
            </w:r>
            <w:r>
              <w:rPr>
                <w:rFonts w:hint="eastAsia" w:ascii="宋体" w:hAnsi="宋体" w:cs="宋体"/>
                <w:kern w:val="0"/>
                <w:sz w:val="20"/>
                <w:szCs w:val="20"/>
                <w:u w:val="single"/>
              </w:rPr>
              <w:t>　　　</w:t>
            </w:r>
            <w:r>
              <w:rPr>
                <w:rFonts w:hint="eastAsia" w:ascii="宋体" w:hAnsi="宋体" w:cs="宋体"/>
                <w:kern w:val="0"/>
                <w:sz w:val="20"/>
                <w:szCs w:val="20"/>
              </w:rPr>
              <w:t>人</w:t>
            </w:r>
          </w:p>
          <w:p w14:paraId="3609165D">
            <w:pPr>
              <w:widowControl/>
              <w:spacing w:line="300" w:lineRule="exact"/>
              <w:jc w:val="left"/>
              <w:rPr>
                <w:rFonts w:ascii="宋体" w:hAnsi="宋体" w:cs="宋体"/>
                <w:kern w:val="0"/>
                <w:sz w:val="20"/>
                <w:szCs w:val="20"/>
              </w:rPr>
            </w:pPr>
            <w:r>
              <w:rPr>
                <w:rFonts w:hint="eastAsia" w:ascii="宋体" w:hAnsi="宋体" w:cs="宋体"/>
                <w:kern w:val="0"/>
                <w:sz w:val="20"/>
                <w:szCs w:val="20"/>
              </w:rPr>
              <w:t>学历构成： 研究生及以上：</w:t>
            </w:r>
            <w:r>
              <w:rPr>
                <w:rFonts w:hint="eastAsia" w:ascii="宋体" w:hAnsi="宋体" w:cs="宋体"/>
                <w:kern w:val="0"/>
                <w:sz w:val="20"/>
                <w:szCs w:val="20"/>
                <w:u w:val="single"/>
              </w:rPr>
              <w:t>　　</w:t>
            </w:r>
            <w:r>
              <w:rPr>
                <w:rFonts w:hint="eastAsia" w:ascii="宋体" w:hAnsi="宋体" w:cs="宋体"/>
                <w:kern w:val="0"/>
                <w:sz w:val="20"/>
                <w:szCs w:val="20"/>
              </w:rPr>
              <w:t>人；大专本科</w:t>
            </w:r>
            <w:r>
              <w:rPr>
                <w:rFonts w:hint="eastAsia" w:ascii="宋体" w:hAnsi="宋体" w:cs="宋体"/>
                <w:kern w:val="0"/>
                <w:sz w:val="20"/>
                <w:szCs w:val="20"/>
                <w:u w:val="single"/>
              </w:rPr>
              <w:t>　　</w:t>
            </w:r>
            <w:r>
              <w:rPr>
                <w:rFonts w:hint="eastAsia" w:ascii="宋体" w:hAnsi="宋体" w:cs="宋体"/>
                <w:kern w:val="0"/>
                <w:sz w:val="20"/>
                <w:szCs w:val="20"/>
              </w:rPr>
              <w:t>人；高中及以下</w:t>
            </w:r>
            <w:r>
              <w:rPr>
                <w:rFonts w:hint="eastAsia" w:ascii="宋体" w:hAnsi="宋体" w:cs="宋体"/>
                <w:kern w:val="0"/>
                <w:sz w:val="20"/>
                <w:szCs w:val="20"/>
                <w:u w:val="single"/>
              </w:rPr>
              <w:t>　　</w:t>
            </w:r>
            <w:r>
              <w:rPr>
                <w:rFonts w:hint="eastAsia" w:ascii="宋体" w:hAnsi="宋体" w:cs="宋体"/>
                <w:kern w:val="0"/>
                <w:sz w:val="20"/>
                <w:szCs w:val="20"/>
              </w:rPr>
              <w:t>人</w:t>
            </w:r>
          </w:p>
        </w:tc>
      </w:tr>
      <w:tr w14:paraId="58A58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125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15315223">
            <w:pPr>
              <w:widowControl/>
              <w:spacing w:line="300" w:lineRule="exact"/>
              <w:jc w:val="left"/>
              <w:rPr>
                <w:rFonts w:ascii="宋体" w:hAnsi="宋体" w:cs="宋体"/>
                <w:kern w:val="0"/>
                <w:sz w:val="20"/>
                <w:szCs w:val="20"/>
              </w:rPr>
            </w:pPr>
            <w:r>
              <w:rPr>
                <w:rFonts w:hint="eastAsia" w:ascii="宋体" w:hAnsi="宋体" w:cs="宋体"/>
                <w:kern w:val="0"/>
                <w:szCs w:val="21"/>
              </w:rPr>
              <w:t>企业性质</w:t>
            </w:r>
          </w:p>
        </w:tc>
        <w:tc>
          <w:tcPr>
            <w:tcW w:w="3533" w:type="dxa"/>
            <w:gridSpan w:val="16"/>
            <w:tcBorders>
              <w:top w:val="single" w:color="auto" w:sz="4" w:space="0"/>
              <w:left w:val="nil"/>
              <w:bottom w:val="single" w:color="auto" w:sz="4" w:space="0"/>
              <w:right w:val="single" w:color="auto" w:sz="4" w:space="0"/>
            </w:tcBorders>
            <w:shd w:val="clear" w:color="auto" w:fill="auto"/>
            <w:vAlign w:val="center"/>
          </w:tcPr>
          <w:p w14:paraId="5996C08F">
            <w:pPr>
              <w:widowControl/>
              <w:spacing w:line="300" w:lineRule="exact"/>
              <w:ind w:firstLine="210" w:firstLineChars="100"/>
              <w:jc w:val="left"/>
              <w:rPr>
                <w:rFonts w:ascii="宋体" w:hAnsi="宋体" w:cs="宋体"/>
                <w:kern w:val="0"/>
                <w:sz w:val="20"/>
                <w:szCs w:val="20"/>
              </w:rPr>
            </w:pPr>
            <w:r>
              <w:rPr>
                <w:rFonts w:ascii="宋体" w:hAnsi="宋体" w:cs="宋体"/>
                <w:kern w:val="0"/>
                <w:szCs w:val="21"/>
              </w:rPr>
              <w:pict>
                <v:shape id="Control 41" o:spid="_x0000_s1026" o:spt="201" type="#_x0000_t201" style="position:absolute;left:0pt;margin-left:276.9pt;margin-top:396.05pt;height:16.5pt;width:9.75pt;z-index:251671552;mso-width-relative:page;mso-height-relative:page;" o:ole="t" filled="f" o:preferrelative="t" stroked="f" coordsize="21600,21600">
                  <v:path/>
                  <v:fill on="f" focussize="0,0"/>
                  <v:stroke on="f"/>
                  <v:imagedata r:id="rId7" o:title=""/>
                  <o:lock v:ext="edit" aspectratio="t"/>
                </v:shape>
                <w:control r:id="rId6" w:name="Control 41" w:shapeid="Control 41"/>
              </w:pict>
            </w:r>
            <w:r>
              <w:rPr>
                <w:rFonts w:ascii="宋体" w:hAnsi="宋体" w:cs="宋体"/>
                <w:kern w:val="0"/>
                <w:szCs w:val="21"/>
              </w:rPr>
              <w:pict>
                <v:shape id="Control 40" o:spid="_x0000_s1027" o:spt="201" type="#_x0000_t201" style="position:absolute;left:0pt;margin-left:202.55pt;margin-top:396.05pt;height:16.5pt;width:9.75pt;z-index:251670528;mso-width-relative:page;mso-height-relative:page;" o:ole="t" filled="f" o:preferrelative="t" stroked="f" coordsize="21600,21600">
                  <v:path/>
                  <v:fill on="f" focussize="0,0"/>
                  <v:stroke on="f"/>
                  <v:imagedata r:id="rId9" o:title=""/>
                  <o:lock v:ext="edit" aspectratio="t"/>
                </v:shape>
                <w:control r:id="rId8" w:name="Control 40" w:shapeid="Control 40"/>
              </w:pict>
            </w:r>
            <w:r>
              <w:rPr>
                <w:rFonts w:ascii="宋体" w:hAnsi="宋体" w:cs="宋体"/>
                <w:kern w:val="0"/>
                <w:szCs w:val="21"/>
              </w:rPr>
              <w:pict>
                <v:shape id="Control 39" o:spid="_x0000_s1028" o:spt="201" type="#_x0000_t201" style="position:absolute;left:0pt;margin-left:129.15pt;margin-top:396.05pt;height:16.5pt;width:9.75pt;z-index:251669504;mso-width-relative:page;mso-height-relative:page;" o:ole="t" filled="f" o:preferrelative="t" stroked="f" coordsize="21600,21600">
                  <v:path/>
                  <v:fill on="f" focussize="0,0"/>
                  <v:stroke on="f"/>
                  <v:imagedata r:id="rId11" o:title=""/>
                  <o:lock v:ext="edit" aspectratio="t"/>
                </v:shape>
                <w:control r:id="rId10" w:name="Control 39" w:shapeid="Control 39"/>
              </w:pict>
            </w:r>
            <w:r>
              <w:rPr>
                <w:rFonts w:ascii="宋体" w:hAnsi="宋体" w:cs="宋体"/>
                <w:kern w:val="0"/>
                <w:szCs w:val="21"/>
              </w:rPr>
              <w:pict>
                <v:shape id="Control 37" o:spid="_x0000_s1029" o:spt="201" type="#_x0000_t201" style="position:absolute;left:0pt;margin-left:135.9pt;margin-top:233.25pt;height:16.5pt;width:9.75pt;z-index:251667456;mso-width-relative:page;mso-height-relative:page;" o:ole="t" filled="f" o:preferrelative="t" stroked="f" coordsize="21600,21600">
                  <v:path/>
                  <v:fill on="f" focussize="0,0"/>
                  <v:stroke on="f"/>
                  <v:imagedata r:id="rId13" o:title=""/>
                  <o:lock v:ext="edit" aspectratio="t"/>
                </v:shape>
                <w:control r:id="rId12" w:name="Control 37" w:shapeid="Control 37"/>
              </w:pict>
            </w:r>
            <w:r>
              <w:rPr>
                <w:rFonts w:ascii="宋体" w:hAnsi="宋体" w:cs="宋体"/>
                <w:kern w:val="0"/>
                <w:szCs w:val="21"/>
              </w:rPr>
              <w:pict>
                <v:shape id="Control 36" o:spid="_x0000_s1030" o:spt="201" type="#_x0000_t201" style="position:absolute;left:0pt;margin-left:26.3pt;margin-top:233.25pt;height:16.5pt;width:9.75pt;z-index:251666432;mso-width-relative:page;mso-height-relative:page;" o:ole="t" filled="f" o:preferrelative="t" stroked="f" coordsize="21600,21600">
                  <v:path/>
                  <v:fill on="f" focussize="0,0"/>
                  <v:stroke on="f"/>
                  <v:imagedata r:id="rId15" o:title=""/>
                  <o:lock v:ext="edit" aspectratio="t"/>
                </v:shape>
                <w:control r:id="rId14" w:name="Control 36" w:shapeid="Control 36"/>
              </w:pict>
            </w:r>
            <w:r>
              <w:rPr>
                <w:rFonts w:ascii="宋体" w:hAnsi="宋体" w:cs="宋体"/>
                <w:kern w:val="0"/>
                <w:szCs w:val="21"/>
              </w:rPr>
              <w:pict>
                <v:shape id="Control 35" o:spid="_x0000_s1031" o:spt="201" type="#_x0000_t201" style="position:absolute;left:0pt;margin-left:306.8pt;margin-top:0.95pt;height:16.5pt;width:9.75pt;z-index:251665408;mso-width-relative:page;mso-height-relative:page;" o:ole="t" filled="f" o:preferrelative="t" stroked="f" coordsize="21600,21600">
                  <v:path/>
                  <v:fill on="f" focussize="0,0"/>
                  <v:stroke on="f"/>
                  <v:imagedata r:id="rId17" o:title=""/>
                  <o:lock v:ext="edit" aspectratio="t"/>
                </v:shape>
                <w:control r:id="rId16" w:name="Control 35" w:shapeid="Control 35"/>
              </w:pict>
            </w:r>
            <w:r>
              <w:rPr>
                <w:rFonts w:ascii="宋体" w:hAnsi="宋体" w:cs="宋体"/>
                <w:kern w:val="0"/>
                <w:szCs w:val="21"/>
              </w:rPr>
              <w:pict>
                <v:shape id="Control 34" o:spid="_x0000_s1032" o:spt="201" type="#_x0000_t201" style="position:absolute;left:0pt;margin-left:263.6pt;margin-top:0.95pt;height:16.5pt;width:9.75pt;z-index:251664384;mso-width-relative:page;mso-height-relative:page;" o:ole="t" filled="f" o:preferrelative="t" stroked="f" coordsize="21600,21600">
                  <v:path/>
                  <v:fill on="f" focussize="0,0"/>
                  <v:stroke on="f"/>
                  <v:imagedata r:id="rId19" o:title=""/>
                  <o:lock v:ext="edit" aspectratio="t"/>
                </v:shape>
                <w:control r:id="rId18" w:name="Control 34" w:shapeid="Control 34"/>
              </w:pict>
            </w:r>
            <w:r>
              <w:rPr>
                <w:rFonts w:ascii="宋体" w:hAnsi="宋体" w:cs="宋体"/>
                <w:kern w:val="0"/>
                <w:szCs w:val="21"/>
              </w:rPr>
              <w:pict>
                <v:shape id="Control 33" o:spid="_x0000_s1033" o:spt="201" type="#_x0000_t201" style="position:absolute;left:0pt;margin-left:219.15pt;margin-top:0.95pt;height:16.5pt;width:9.75pt;z-index:251663360;mso-width-relative:page;mso-height-relative:page;" o:ole="t" filled="f" o:preferrelative="t" stroked="f" coordsize="21600,21600">
                  <v:path/>
                  <v:fill on="f" focussize="0,0"/>
                  <v:stroke on="f"/>
                  <v:imagedata r:id="rId21" o:title=""/>
                  <o:lock v:ext="edit" aspectratio="t"/>
                </v:shape>
                <w:control r:id="rId20" w:name="Control 33" w:shapeid="Control 33"/>
              </w:pict>
            </w:r>
            <w:r>
              <w:rPr>
                <w:rFonts w:ascii="宋体" w:hAnsi="宋体" w:cs="宋体"/>
                <w:kern w:val="0"/>
                <w:szCs w:val="21"/>
              </w:rPr>
              <w:pict>
                <v:shape id="Control 32" o:spid="_x0000_s1034" o:spt="201" type="#_x0000_t201" style="position:absolute;left:0pt;margin-left:176.6pt;margin-top:0.95pt;height:16.5pt;width:9.75pt;z-index:251662336;mso-width-relative:page;mso-height-relative:page;" o:ole="t" filled="f" o:preferrelative="t" stroked="f" coordsize="21600,21600">
                  <v:path/>
                  <v:fill on="f" focussize="0,0"/>
                  <v:stroke on="f"/>
                  <v:imagedata r:id="rId23" o:title=""/>
                  <o:lock v:ext="edit" aspectratio="t"/>
                </v:shape>
                <w:control r:id="rId22" w:name="Control 32" w:shapeid="Control 32"/>
              </w:pict>
            </w:r>
            <w:r>
              <w:rPr>
                <w:rFonts w:ascii="宋体" w:hAnsi="宋体" w:cs="宋体"/>
                <w:kern w:val="0"/>
                <w:szCs w:val="21"/>
              </w:rPr>
              <w:pict>
                <v:shape id="Control 31" o:spid="_x0000_s1035" o:spt="201" type="#_x0000_t201" style="position:absolute;left:0pt;margin-left:103.95pt;margin-top:0.95pt;height:16.5pt;width:9.75pt;z-index:251661312;mso-width-relative:page;mso-height-relative:page;" o:ole="t" filled="f" o:preferrelative="t" stroked="f" coordsize="21600,21600">
                  <v:path/>
                  <v:fill on="f" focussize="0,0"/>
                  <v:stroke on="f"/>
                  <v:imagedata r:id="rId25" o:title=""/>
                  <o:lock v:ext="edit" aspectratio="t"/>
                </v:shape>
                <w:control r:id="rId24" w:name="Control 31" w:shapeid="Control 31"/>
              </w:pict>
            </w:r>
            <w:r>
              <w:rPr>
                <w:rFonts w:ascii="宋体" w:hAnsi="宋体" w:cs="宋体"/>
                <w:kern w:val="0"/>
                <w:szCs w:val="21"/>
              </w:rPr>
              <w:pict>
                <v:shape id="Control 30" o:spid="_x0000_s1036" o:spt="201" type="#_x0000_t201" style="position:absolute;left:0pt;margin-left:50.1pt;margin-top:0.95pt;height:16.5pt;width:9.75pt;z-index:251660288;mso-width-relative:page;mso-height-relative:page;" o:ole="t" filled="f" o:preferrelative="t" stroked="f" coordsize="21600,21600">
                  <v:path/>
                  <v:fill on="f" focussize="0,0"/>
                  <v:stroke on="f"/>
                  <v:imagedata r:id="rId27" o:title=""/>
                  <o:lock v:ext="edit" aspectratio="t"/>
                </v:shape>
                <w:control r:id="rId26" w:name="Control 30" w:shapeid="Control 30"/>
              </w:pict>
            </w:r>
            <w:r>
              <w:rPr>
                <w:rFonts w:ascii="宋体" w:hAnsi="宋体" w:cs="宋体"/>
                <w:kern w:val="0"/>
                <w:szCs w:val="21"/>
              </w:rPr>
              <w:pict>
                <v:shape id="Control 29" o:spid="_x0000_s1037" o:spt="201" type="#_x0000_t201" style="position:absolute;left:0pt;margin-left:-1.25pt;margin-top:0.95pt;height:16.5pt;width:9.75pt;z-index:251659264;mso-width-relative:page;mso-height-relative:page;" o:ole="t" filled="f" o:preferrelative="t" stroked="f" coordsize="21600,21600">
                  <v:path/>
                  <v:fill on="f" focussize="0,0"/>
                  <v:stroke on="f"/>
                  <v:imagedata r:id="rId29" o:title=""/>
                  <o:lock v:ext="edit" aspectratio="t"/>
                </v:shape>
                <w:control r:id="rId28" w:name="Control 29" w:shapeid="Control 29"/>
              </w:pict>
            </w:r>
            <w:r>
              <w:rPr>
                <w:rFonts w:hint="eastAsia" w:ascii="宋体" w:hAnsi="宋体" w:cs="宋体"/>
                <w:kern w:val="0"/>
                <w:szCs w:val="21"/>
              </w:rPr>
              <w:t>生产　　  贸易　　  经销</w:t>
            </w:r>
          </w:p>
        </w:tc>
        <w:tc>
          <w:tcPr>
            <w:tcW w:w="4850" w:type="dxa"/>
            <w:gridSpan w:val="13"/>
            <w:tcBorders>
              <w:top w:val="single" w:color="auto" w:sz="4" w:space="0"/>
              <w:left w:val="single" w:color="auto" w:sz="4" w:space="0"/>
              <w:bottom w:val="single" w:color="auto" w:sz="4" w:space="0"/>
              <w:right w:val="single" w:color="000000" w:sz="8" w:space="0"/>
            </w:tcBorders>
            <w:shd w:val="clear" w:color="auto" w:fill="auto"/>
            <w:vAlign w:val="center"/>
          </w:tcPr>
          <w:p w14:paraId="2F25A521">
            <w:pPr>
              <w:widowControl/>
              <w:spacing w:line="300" w:lineRule="exact"/>
              <w:ind w:firstLine="315" w:firstLineChars="150"/>
              <w:jc w:val="left"/>
              <w:rPr>
                <w:rFonts w:ascii="宋体" w:hAnsi="宋体" w:cs="宋体"/>
                <w:kern w:val="0"/>
                <w:sz w:val="20"/>
                <w:szCs w:val="20"/>
              </w:rPr>
            </w:pPr>
            <w:r>
              <w:rPr>
                <w:rFonts w:hint="eastAsia" w:ascii="宋体" w:hAnsi="宋体" w:cs="宋体"/>
                <w:kern w:val="0"/>
                <w:szCs w:val="21"/>
              </w:rPr>
              <w:t>民营    国有    合资    外资</w:t>
            </w:r>
          </w:p>
        </w:tc>
      </w:tr>
      <w:tr w14:paraId="7808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4B7178A1">
            <w:pPr>
              <w:widowControl/>
              <w:spacing w:line="300" w:lineRule="exact"/>
              <w:jc w:val="left"/>
              <w:rPr>
                <w:rFonts w:ascii="宋体" w:hAnsi="宋体" w:cs="宋体"/>
                <w:kern w:val="0"/>
                <w:sz w:val="20"/>
                <w:szCs w:val="20"/>
              </w:rPr>
            </w:pPr>
            <w:r>
              <w:rPr>
                <w:rFonts w:hint="eastAsia" w:ascii="宋体" w:hAnsi="宋体" w:cs="宋体"/>
                <w:kern w:val="0"/>
                <w:sz w:val="20"/>
                <w:szCs w:val="20"/>
              </w:rPr>
              <w:t>法人代表：</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2B478FD7">
            <w:pPr>
              <w:widowControl/>
              <w:spacing w:line="300" w:lineRule="exact"/>
              <w:jc w:val="left"/>
              <w:rPr>
                <w:rFonts w:ascii="宋体" w:hAnsi="宋体" w:cs="宋体"/>
                <w:kern w:val="0"/>
                <w:sz w:val="20"/>
                <w:szCs w:val="20"/>
              </w:rPr>
            </w:pPr>
            <w:r>
              <w:rPr>
                <w:rFonts w:hint="eastAsia" w:ascii="宋体" w:hAnsi="宋体" w:cs="宋体"/>
                <w:kern w:val="0"/>
                <w:sz w:val="20"/>
                <w:szCs w:val="20"/>
              </w:rPr>
              <w:t>职务：</w:t>
            </w:r>
          </w:p>
        </w:tc>
      </w:tr>
      <w:tr w14:paraId="09713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158259A">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r>
              <w:rPr>
                <w:rFonts w:ascii="宋体" w:hAnsi="宋体" w:cs="宋体"/>
                <w:kern w:val="0"/>
                <w:szCs w:val="21"/>
              </w:rPr>
              <w:t xml:space="preserve"> </w:t>
            </w:r>
          </w:p>
        </w:tc>
      </w:tr>
      <w:tr w14:paraId="04BE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34" w:type="dxa"/>
            <w:gridSpan w:val="9"/>
            <w:tcBorders>
              <w:top w:val="single" w:color="auto" w:sz="4" w:space="0"/>
              <w:left w:val="single" w:color="auto" w:sz="8" w:space="0"/>
              <w:bottom w:val="single" w:color="auto" w:sz="4" w:space="0"/>
              <w:right w:val="single" w:color="auto" w:sz="4" w:space="0"/>
            </w:tcBorders>
            <w:shd w:val="clear" w:color="auto" w:fill="auto"/>
            <w:vAlign w:val="center"/>
          </w:tcPr>
          <w:p w14:paraId="0854DAA4">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606" w:type="dxa"/>
            <w:gridSpan w:val="22"/>
            <w:tcBorders>
              <w:top w:val="single" w:color="auto" w:sz="4" w:space="0"/>
              <w:left w:val="nil"/>
              <w:bottom w:val="single" w:color="auto" w:sz="4" w:space="0"/>
              <w:right w:val="single" w:color="000000" w:sz="8" w:space="0"/>
            </w:tcBorders>
            <w:shd w:val="clear" w:color="auto" w:fill="auto"/>
            <w:vAlign w:val="center"/>
          </w:tcPr>
          <w:p w14:paraId="4FA853F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r>
      <w:tr w14:paraId="6DC5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tcPr>
          <w:p w14:paraId="3B6D8488">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346C8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16" w:type="dxa"/>
            <w:gridSpan w:val="8"/>
            <w:tcBorders>
              <w:top w:val="single" w:color="auto" w:sz="4" w:space="0"/>
              <w:left w:val="single" w:color="auto" w:sz="8" w:space="0"/>
              <w:bottom w:val="single" w:color="auto" w:sz="4" w:space="0"/>
              <w:right w:val="single" w:color="auto" w:sz="4" w:space="0"/>
            </w:tcBorders>
            <w:shd w:val="clear" w:color="auto" w:fill="auto"/>
            <w:vAlign w:val="center"/>
          </w:tcPr>
          <w:p w14:paraId="5C461443">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624" w:type="dxa"/>
            <w:gridSpan w:val="23"/>
            <w:tcBorders>
              <w:top w:val="single" w:color="auto" w:sz="4" w:space="0"/>
              <w:left w:val="single" w:color="auto" w:sz="4" w:space="0"/>
              <w:bottom w:val="single" w:color="auto" w:sz="4" w:space="0"/>
              <w:right w:val="single" w:color="000000" w:sz="8" w:space="0"/>
            </w:tcBorders>
            <w:shd w:val="clear" w:color="auto" w:fill="auto"/>
            <w:vAlign w:val="center"/>
          </w:tcPr>
          <w:p w14:paraId="133E3F99">
            <w:pPr>
              <w:widowControl/>
              <w:spacing w:line="300" w:lineRule="exact"/>
              <w:jc w:val="left"/>
              <w:rPr>
                <w:rFonts w:ascii="宋体" w:hAnsi="宋体" w:cs="宋体"/>
                <w:kern w:val="0"/>
                <w:szCs w:val="21"/>
              </w:rPr>
            </w:pPr>
          </w:p>
        </w:tc>
      </w:tr>
      <w:tr w14:paraId="429D5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6EA1ECEE">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14:paraId="6B36A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3041"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14:paraId="085AE059">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599" w:type="dxa"/>
            <w:gridSpan w:val="21"/>
            <w:tcBorders>
              <w:top w:val="single" w:color="auto" w:sz="4" w:space="0"/>
              <w:left w:val="single" w:color="auto" w:sz="4" w:space="0"/>
              <w:bottom w:val="single" w:color="auto" w:sz="4" w:space="0"/>
              <w:right w:val="single" w:color="000000" w:sz="8" w:space="0"/>
            </w:tcBorders>
            <w:shd w:val="clear" w:color="auto" w:fill="auto"/>
            <w:vAlign w:val="center"/>
          </w:tcPr>
          <w:p w14:paraId="587E6411">
            <w:pPr>
              <w:widowControl/>
              <w:spacing w:line="300" w:lineRule="exact"/>
              <w:jc w:val="left"/>
              <w:rPr>
                <w:rFonts w:ascii="宋体" w:hAnsi="宋体" w:cs="宋体"/>
                <w:color w:val="000000"/>
                <w:kern w:val="0"/>
                <w:szCs w:val="21"/>
              </w:rPr>
            </w:pPr>
          </w:p>
        </w:tc>
      </w:tr>
      <w:tr w14:paraId="500F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000000" w:sz="8" w:space="0"/>
            </w:tcBorders>
            <w:shd w:val="clear" w:color="auto" w:fill="auto"/>
            <w:vAlign w:val="center"/>
          </w:tcPr>
          <w:p w14:paraId="5D17A57A">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14:paraId="2D50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nil"/>
              <w:left w:val="single" w:color="auto" w:sz="8" w:space="0"/>
              <w:bottom w:val="single" w:color="000000" w:sz="8" w:space="0"/>
              <w:right w:val="single" w:color="auto" w:sz="4" w:space="0"/>
            </w:tcBorders>
            <w:shd w:val="clear" w:color="auto" w:fill="auto"/>
            <w:vAlign w:val="center"/>
          </w:tcPr>
          <w:p w14:paraId="1261F018">
            <w:pPr>
              <w:widowControl/>
              <w:spacing w:line="300" w:lineRule="exact"/>
              <w:jc w:val="left"/>
              <w:rPr>
                <w:rFonts w:ascii="宋体" w:hAnsi="宋体" w:cs="宋体"/>
                <w:kern w:val="0"/>
                <w:sz w:val="20"/>
                <w:szCs w:val="20"/>
              </w:rPr>
            </w:pPr>
            <w:r>
              <w:rPr>
                <w:rFonts w:hint="eastAsia" w:ascii="宋体" w:hAnsi="宋体" w:cs="宋体"/>
                <w:kern w:val="0"/>
                <w:sz w:val="20"/>
                <w:szCs w:val="20"/>
              </w:rPr>
              <w:t>开户名称：</w:t>
            </w:r>
          </w:p>
        </w:tc>
        <w:tc>
          <w:tcPr>
            <w:tcW w:w="5607" w:type="dxa"/>
            <w:gridSpan w:val="15"/>
            <w:tcBorders>
              <w:top w:val="single" w:color="auto" w:sz="4" w:space="0"/>
              <w:left w:val="single" w:color="auto" w:sz="4" w:space="0"/>
              <w:bottom w:val="single" w:color="000000" w:sz="8" w:space="0"/>
              <w:right w:val="single" w:color="000000" w:sz="8" w:space="0"/>
            </w:tcBorders>
            <w:shd w:val="clear" w:color="auto" w:fill="auto"/>
            <w:vAlign w:val="center"/>
          </w:tcPr>
          <w:p w14:paraId="0E0D6A47">
            <w:pPr>
              <w:widowControl/>
              <w:spacing w:line="300" w:lineRule="exact"/>
              <w:jc w:val="left"/>
              <w:rPr>
                <w:rFonts w:ascii="宋体" w:hAnsi="宋体" w:cs="宋体"/>
                <w:kern w:val="0"/>
                <w:sz w:val="20"/>
                <w:szCs w:val="20"/>
              </w:rPr>
            </w:pPr>
            <w:r>
              <w:rPr>
                <w:rFonts w:hint="eastAsia" w:ascii="宋体" w:hAnsi="宋体" w:cs="宋体"/>
                <w:kern w:val="0"/>
                <w:sz w:val="20"/>
                <w:szCs w:val="20"/>
              </w:rPr>
              <w:t>开户银行：</w:t>
            </w:r>
          </w:p>
        </w:tc>
      </w:tr>
      <w:tr w14:paraId="778A0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33" w:type="dxa"/>
            <w:gridSpan w:val="16"/>
            <w:tcBorders>
              <w:top w:val="single" w:color="000000" w:sz="8" w:space="0"/>
              <w:left w:val="single" w:color="auto" w:sz="8" w:space="0"/>
              <w:bottom w:val="single" w:color="000000" w:sz="8" w:space="0"/>
              <w:right w:val="single" w:color="auto" w:sz="4" w:space="0"/>
            </w:tcBorders>
            <w:shd w:val="clear" w:color="auto" w:fill="auto"/>
            <w:vAlign w:val="center"/>
          </w:tcPr>
          <w:p w14:paraId="5874E916">
            <w:pPr>
              <w:widowControl/>
              <w:spacing w:line="300" w:lineRule="exact"/>
              <w:jc w:val="left"/>
              <w:rPr>
                <w:rFonts w:ascii="宋体" w:hAnsi="宋体" w:cs="宋体"/>
                <w:kern w:val="0"/>
                <w:sz w:val="20"/>
                <w:szCs w:val="20"/>
              </w:rPr>
            </w:pPr>
            <w:r>
              <w:rPr>
                <w:rFonts w:hint="eastAsia" w:ascii="宋体" w:hAnsi="宋体" w:cs="宋体"/>
                <w:kern w:val="0"/>
                <w:sz w:val="20"/>
                <w:szCs w:val="20"/>
              </w:rPr>
              <w:t>银</w:t>
            </w:r>
            <w:r>
              <w:rPr>
                <w:rFonts w:hint="eastAsia" w:ascii="宋体" w:hAnsi="宋体" w:cs="宋体"/>
                <w:kern w:val="0"/>
                <w:szCs w:val="21"/>
              </w:rPr>
              <w:t>行账号</w:t>
            </w:r>
            <w:r>
              <w:rPr>
                <w:rFonts w:hint="eastAsia" w:ascii="宋体" w:hAnsi="宋体" w:cs="宋体"/>
                <w:kern w:val="0"/>
                <w:sz w:val="20"/>
                <w:szCs w:val="20"/>
              </w:rPr>
              <w:t>：</w:t>
            </w:r>
          </w:p>
        </w:tc>
        <w:tc>
          <w:tcPr>
            <w:tcW w:w="5607" w:type="dxa"/>
            <w:gridSpan w:val="15"/>
            <w:tcBorders>
              <w:top w:val="single" w:color="000000" w:sz="8" w:space="0"/>
              <w:left w:val="single" w:color="auto" w:sz="4" w:space="0"/>
              <w:bottom w:val="single" w:color="000000" w:sz="8" w:space="0"/>
              <w:right w:val="single" w:color="000000" w:sz="8" w:space="0"/>
            </w:tcBorders>
            <w:shd w:val="clear" w:color="auto" w:fill="auto"/>
            <w:vAlign w:val="center"/>
          </w:tcPr>
          <w:p w14:paraId="54FB83F1">
            <w:pPr>
              <w:widowControl/>
              <w:spacing w:line="300" w:lineRule="exact"/>
              <w:jc w:val="left"/>
              <w:rPr>
                <w:rFonts w:ascii="宋体" w:hAnsi="宋体" w:cs="宋体"/>
                <w:kern w:val="0"/>
                <w:sz w:val="20"/>
                <w:szCs w:val="20"/>
              </w:rPr>
            </w:pPr>
            <w:r>
              <w:rPr>
                <w:rFonts w:hint="eastAsia" w:ascii="宋体" w:hAnsi="宋体" w:cs="宋体"/>
                <w:kern w:val="0"/>
                <w:szCs w:val="21"/>
              </w:rPr>
              <w:t>企业信用等级：</w:t>
            </w:r>
          </w:p>
        </w:tc>
      </w:tr>
      <w:tr w14:paraId="3C9F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4003" w:type="dxa"/>
            <w:gridSpan w:val="15"/>
            <w:tcBorders>
              <w:top w:val="single" w:color="000000" w:sz="8" w:space="0"/>
              <w:left w:val="single" w:color="auto" w:sz="8" w:space="0"/>
              <w:bottom w:val="single" w:color="000000" w:sz="8" w:space="0"/>
              <w:right w:val="single" w:color="auto" w:sz="4" w:space="0"/>
            </w:tcBorders>
            <w:shd w:val="clear" w:color="auto" w:fill="auto"/>
            <w:vAlign w:val="center"/>
          </w:tcPr>
          <w:p w14:paraId="42C98524">
            <w:pPr>
              <w:widowControl/>
              <w:spacing w:line="300" w:lineRule="exact"/>
              <w:jc w:val="left"/>
              <w:rPr>
                <w:rFonts w:ascii="宋体" w:hAnsi="宋体" w:cs="宋体"/>
                <w:kern w:val="0"/>
                <w:sz w:val="20"/>
                <w:szCs w:val="20"/>
              </w:rPr>
            </w:pPr>
            <w:r>
              <w:rPr>
                <w:rFonts w:hint="eastAsia" w:ascii="宋体" w:hAnsi="宋体" w:cs="宋体"/>
                <w:kern w:val="0"/>
                <w:sz w:val="20"/>
                <w:szCs w:val="20"/>
              </w:rPr>
              <w:t>营业执照号：</w:t>
            </w:r>
          </w:p>
        </w:tc>
        <w:tc>
          <w:tcPr>
            <w:tcW w:w="5637" w:type="dxa"/>
            <w:gridSpan w:val="16"/>
            <w:tcBorders>
              <w:top w:val="single" w:color="000000" w:sz="8" w:space="0"/>
              <w:left w:val="single" w:color="auto" w:sz="4" w:space="0"/>
              <w:bottom w:val="single" w:color="000000" w:sz="8" w:space="0"/>
              <w:right w:val="single" w:color="000000" w:sz="8" w:space="0"/>
            </w:tcBorders>
            <w:shd w:val="clear" w:color="auto" w:fill="auto"/>
            <w:vAlign w:val="center"/>
          </w:tcPr>
          <w:p w14:paraId="51EF15D6">
            <w:pPr>
              <w:widowControl/>
              <w:spacing w:line="300" w:lineRule="exact"/>
              <w:jc w:val="left"/>
              <w:rPr>
                <w:rFonts w:ascii="宋体" w:hAnsi="宋体" w:cs="宋体"/>
                <w:kern w:val="0"/>
                <w:sz w:val="20"/>
                <w:szCs w:val="20"/>
              </w:rPr>
            </w:pPr>
            <w:r>
              <w:rPr>
                <w:rFonts w:hint="eastAsia" w:ascii="宋体" w:hAnsi="宋体" w:cs="宋体"/>
                <w:kern w:val="0"/>
                <w:sz w:val="20"/>
                <w:szCs w:val="20"/>
              </w:rPr>
              <w:t>税务登记证号：</w:t>
            </w:r>
          </w:p>
        </w:tc>
      </w:tr>
      <w:tr w14:paraId="480CC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000000" w:sz="8" w:space="0"/>
              <w:right w:val="single" w:color="000000" w:sz="8" w:space="0"/>
            </w:tcBorders>
            <w:shd w:val="clear" w:color="auto" w:fill="auto"/>
            <w:vAlign w:val="center"/>
          </w:tcPr>
          <w:p w14:paraId="4F8D2638">
            <w:pPr>
              <w:widowControl/>
              <w:spacing w:line="300" w:lineRule="exact"/>
              <w:jc w:val="left"/>
              <w:rPr>
                <w:rFonts w:ascii="宋体" w:hAnsi="宋体" w:cs="宋体"/>
                <w:kern w:val="0"/>
                <w:sz w:val="20"/>
                <w:szCs w:val="20"/>
              </w:rPr>
            </w:pPr>
            <w:r>
              <w:rPr>
                <w:rFonts w:hint="eastAsia" w:ascii="宋体" w:hAnsi="宋体" w:cs="宋体"/>
                <w:kern w:val="0"/>
                <w:szCs w:val="21"/>
              </w:rPr>
              <w:t xml:space="preserve">供应商发票类型：    增值税专用发票       非增值税专用发票       税率：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AB78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9640" w:type="dxa"/>
            <w:gridSpan w:val="31"/>
            <w:tcBorders>
              <w:top w:val="single" w:color="000000" w:sz="8" w:space="0"/>
              <w:left w:val="single" w:color="auto" w:sz="8" w:space="0"/>
              <w:bottom w:val="single" w:color="auto" w:sz="8" w:space="0"/>
              <w:right w:val="single" w:color="000000" w:sz="8" w:space="0"/>
            </w:tcBorders>
            <w:shd w:val="clear" w:color="auto" w:fill="auto"/>
            <w:vAlign w:val="center"/>
          </w:tcPr>
          <w:p w14:paraId="30C278E7">
            <w:pPr>
              <w:widowControl/>
              <w:spacing w:line="300" w:lineRule="exact"/>
              <w:jc w:val="left"/>
              <w:rPr>
                <w:rFonts w:ascii="宋体" w:hAnsi="宋体" w:cs="宋体"/>
                <w:kern w:val="0"/>
                <w:sz w:val="20"/>
                <w:szCs w:val="20"/>
              </w:rPr>
            </w:pPr>
            <w:r>
              <w:rPr>
                <w:rFonts w:ascii="宋体" w:hAnsi="宋体" w:cs="宋体"/>
                <w:kern w:val="0"/>
                <w:szCs w:val="21"/>
              </w:rPr>
              <w:pict>
                <v:shape id="Control 43" o:spid="_x0000_s1038" o:spt="201" type="#_x0000_t201" style="position:absolute;left:0pt;margin-left:113.55pt;margin-top:1.1pt;height:16.5pt;width:9.75pt;z-index:251673600;mso-width-relative:page;mso-height-relative:page;" o:ole="t" filled="f" o:preferrelative="t" stroked="f" coordsize="21600,21600">
                  <v:path/>
                  <v:fill on="f" focussize="0,0"/>
                  <v:stroke on="f"/>
                  <v:imagedata r:id="rId31" o:title=""/>
                  <o:lock v:ext="edit" aspectratio="t"/>
                </v:shape>
                <w:control r:id="rId30" w:name="Control 43" w:shapeid="Control 43"/>
              </w:pict>
            </w:r>
            <w:r>
              <w:rPr>
                <w:rFonts w:ascii="宋体" w:hAnsi="宋体" w:cs="宋体"/>
                <w:kern w:val="0"/>
                <w:szCs w:val="21"/>
              </w:rPr>
              <w:pict>
                <v:shape id="Control 44" o:spid="_x0000_s1039" o:spt="201" type="#_x0000_t201" style="position:absolute;left:0pt;margin-left:272.25pt;margin-top:-1.3pt;height:16.5pt;width:9.75pt;z-index:251674624;mso-width-relative:page;mso-height-relative:page;" o:ole="t" filled="f" o:preferrelative="t" stroked="f" coordsize="21600,21600">
                  <v:path/>
                  <v:fill on="f" focussize="0,0"/>
                  <v:stroke on="f"/>
                  <v:imagedata r:id="rId33" o:title=""/>
                  <o:lock v:ext="edit" aspectratio="t"/>
                </v:shape>
                <w:control r:id="rId32" w:name="Control 44" w:shapeid="Control 44"/>
              </w:pict>
            </w:r>
            <w:r>
              <w:rPr>
                <w:rFonts w:hint="eastAsia" w:ascii="宋体" w:hAnsi="宋体" w:cs="宋体"/>
                <w:kern w:val="0"/>
                <w:sz w:val="20"/>
                <w:szCs w:val="20"/>
              </w:rPr>
              <w:t>是否具有进出口权：       有</w:t>
            </w:r>
            <w:r>
              <w:rPr>
                <w:rFonts w:hint="eastAsia" w:ascii="宋体" w:hAnsi="宋体" w:cs="宋体"/>
                <w:kern w:val="0"/>
                <w:szCs w:val="21"/>
              </w:rPr>
              <w:t xml:space="preserve">- 证明文函 </w:t>
            </w:r>
            <w:r>
              <w:rPr>
                <w:rFonts w:hint="eastAsia" w:ascii="宋体" w:hAnsi="宋体" w:cs="宋体"/>
                <w:kern w:val="0"/>
                <w:sz w:val="20"/>
                <w:szCs w:val="20"/>
              </w:rPr>
              <w:t xml:space="preserve">                   无</w:t>
            </w:r>
          </w:p>
        </w:tc>
      </w:tr>
      <w:tr w14:paraId="4192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09" w:hRule="atLeast"/>
        </w:trPr>
        <w:tc>
          <w:tcPr>
            <w:tcW w:w="9640" w:type="dxa"/>
            <w:gridSpan w:val="31"/>
          </w:tcPr>
          <w:p w14:paraId="6F216C22">
            <w:pPr>
              <w:spacing w:line="300" w:lineRule="exact"/>
              <w:rPr>
                <w:b/>
              </w:rPr>
            </w:pPr>
            <w:r>
              <w:rPr>
                <w:rFonts w:hint="eastAsia"/>
                <w:b/>
              </w:rPr>
              <w:t>二、企业生产情况</w:t>
            </w:r>
          </w:p>
        </w:tc>
      </w:tr>
      <w:tr w14:paraId="2D2EA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CCA109C">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14:paraId="5EBE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B89E322">
            <w:pPr>
              <w:widowControl/>
              <w:spacing w:line="300" w:lineRule="exact"/>
              <w:jc w:val="left"/>
              <w:rPr>
                <w:rFonts w:ascii="宋体" w:hAnsi="宋体" w:cs="宋体"/>
                <w:kern w:val="0"/>
                <w:szCs w:val="21"/>
              </w:rPr>
            </w:pPr>
            <w:r>
              <w:rPr>
                <w:rFonts w:hint="eastAsia" w:ascii="宋体" w:hAnsi="宋体" w:cs="宋体"/>
                <w:kern w:val="0"/>
                <w:sz w:val="20"/>
                <w:szCs w:val="20"/>
              </w:rPr>
              <w:t>年营业额：</w:t>
            </w:r>
            <w:r>
              <w:rPr>
                <w:rFonts w:hint="eastAsia" w:ascii="宋体" w:hAnsi="宋体" w:cs="宋体"/>
                <w:kern w:val="0"/>
                <w:sz w:val="20"/>
                <w:szCs w:val="20"/>
                <w:u w:val="single"/>
              </w:rPr>
              <w:t xml:space="preserve">         </w:t>
            </w:r>
            <w:r>
              <w:rPr>
                <w:rFonts w:hint="eastAsia" w:ascii="宋体" w:hAnsi="宋体" w:cs="宋体"/>
                <w:kern w:val="0"/>
                <w:sz w:val="20"/>
                <w:szCs w:val="20"/>
              </w:rPr>
              <w:t>万元</w:t>
            </w:r>
          </w:p>
        </w:tc>
      </w:tr>
      <w:tr w14:paraId="6E4B7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AAE3B4E">
            <w:pPr>
              <w:widowControl/>
              <w:spacing w:line="300" w:lineRule="exact"/>
              <w:jc w:val="left"/>
              <w:rPr>
                <w:rFonts w:ascii="宋体" w:hAnsi="宋体" w:cs="宋体"/>
                <w:kern w:val="0"/>
                <w:szCs w:val="21"/>
                <w:highlight w:val="yellow"/>
              </w:rPr>
            </w:pPr>
            <w:r>
              <w:rPr>
                <w:rFonts w:hint="eastAsia" w:ascii="宋体" w:hAnsi="宋体" w:cs="宋体"/>
                <w:kern w:val="0"/>
                <w:szCs w:val="21"/>
              </w:rPr>
              <w:t>工厂厂房面积：</w:t>
            </w:r>
            <w:r>
              <w:rPr>
                <w:rFonts w:hint="eastAsia" w:ascii="宋体" w:hAnsi="宋体" w:cs="宋体"/>
                <w:kern w:val="0"/>
                <w:szCs w:val="21"/>
                <w:u w:val="single"/>
              </w:rPr>
              <w:t xml:space="preserve">      </w:t>
            </w:r>
            <w:r>
              <w:rPr>
                <w:rFonts w:hint="eastAsia" w:ascii="宋体" w:hAnsi="宋体" w:cs="宋体"/>
                <w:kern w:val="0"/>
                <w:szCs w:val="21"/>
              </w:rPr>
              <w:t xml:space="preserve"> 平米，    库房面积：</w:t>
            </w:r>
            <w:r>
              <w:rPr>
                <w:rFonts w:hint="eastAsia" w:ascii="宋体" w:hAnsi="宋体" w:cs="宋体"/>
                <w:kern w:val="0"/>
                <w:szCs w:val="21"/>
                <w:u w:val="single"/>
              </w:rPr>
              <w:t xml:space="preserve">      </w:t>
            </w:r>
            <w:r>
              <w:rPr>
                <w:rFonts w:hint="eastAsia" w:ascii="宋体" w:hAnsi="宋体" w:cs="宋体"/>
                <w:kern w:val="0"/>
                <w:szCs w:val="21"/>
              </w:rPr>
              <w:t xml:space="preserve"> 平米，    办公面积：</w:t>
            </w:r>
            <w:r>
              <w:rPr>
                <w:rFonts w:hint="eastAsia" w:ascii="宋体" w:hAnsi="宋体" w:cs="宋体"/>
                <w:kern w:val="0"/>
                <w:szCs w:val="21"/>
                <w:u w:val="single"/>
              </w:rPr>
              <w:t xml:space="preserve">      </w:t>
            </w:r>
            <w:r>
              <w:rPr>
                <w:rFonts w:hint="eastAsia" w:ascii="宋体" w:hAnsi="宋体" w:cs="宋体"/>
                <w:kern w:val="0"/>
                <w:szCs w:val="21"/>
              </w:rPr>
              <w:t xml:space="preserve"> 平米</w:t>
            </w:r>
          </w:p>
        </w:tc>
      </w:tr>
      <w:tr w14:paraId="7543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F7AE3E6">
            <w:pPr>
              <w:widowControl/>
              <w:spacing w:line="300" w:lineRule="exact"/>
              <w:jc w:val="left"/>
              <w:rPr>
                <w:rFonts w:ascii="宋体" w:hAnsi="宋体" w:cs="宋体"/>
                <w:kern w:val="0"/>
                <w:szCs w:val="21"/>
              </w:rPr>
            </w:pPr>
            <w:r>
              <w:rPr>
                <w:rFonts w:hint="eastAsia" w:ascii="宋体" w:hAnsi="宋体" w:cs="宋体"/>
                <w:kern w:val="0"/>
                <w:szCs w:val="21"/>
              </w:rPr>
              <w:t>交货周期：</w:t>
            </w:r>
            <w:r>
              <w:rPr>
                <w:rFonts w:hint="eastAsia" w:ascii="宋体" w:hAnsi="宋体" w:cs="宋体"/>
                <w:kern w:val="0"/>
                <w:szCs w:val="21"/>
                <w:u w:val="single"/>
              </w:rPr>
              <w:t xml:space="preserve">        </w:t>
            </w:r>
            <w:r>
              <w:rPr>
                <w:rFonts w:hint="eastAsia" w:ascii="宋体" w:hAnsi="宋体" w:cs="宋体"/>
                <w:kern w:val="0"/>
                <w:szCs w:val="21"/>
              </w:rPr>
              <w:t>天                        （样品生产周期：</w:t>
            </w:r>
            <w:r>
              <w:rPr>
                <w:rFonts w:hint="eastAsia" w:ascii="宋体" w:hAnsi="宋体" w:cs="宋体"/>
                <w:kern w:val="0"/>
                <w:szCs w:val="21"/>
                <w:u w:val="single"/>
              </w:rPr>
              <w:t xml:space="preserve">      </w:t>
            </w:r>
            <w:r>
              <w:rPr>
                <w:rFonts w:hint="eastAsia" w:ascii="宋体" w:hAnsi="宋体" w:cs="宋体"/>
                <w:kern w:val="0"/>
                <w:szCs w:val="21"/>
              </w:rPr>
              <w:t>天）</w:t>
            </w:r>
          </w:p>
        </w:tc>
      </w:tr>
      <w:tr w14:paraId="1C3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0971C309">
            <w:pPr>
              <w:widowControl/>
              <w:spacing w:line="300" w:lineRule="exact"/>
              <w:jc w:val="left"/>
              <w:rPr>
                <w:rFonts w:ascii="宋体" w:hAnsi="宋体" w:cs="宋体"/>
                <w:kern w:val="0"/>
                <w:szCs w:val="21"/>
              </w:rPr>
            </w:pPr>
            <w:r>
              <w:rPr>
                <w:rFonts w:hint="eastAsia" w:ascii="宋体" w:hAnsi="宋体" w:cs="宋体"/>
                <w:kern w:val="0"/>
                <w:szCs w:val="21"/>
              </w:rPr>
              <w:t>生产前置期：</w:t>
            </w:r>
            <w:r>
              <w:rPr>
                <w:rFonts w:hint="eastAsia" w:ascii="宋体" w:hAnsi="宋体" w:cs="宋体"/>
                <w:kern w:val="0"/>
                <w:szCs w:val="21"/>
                <w:u w:val="single"/>
              </w:rPr>
              <w:t xml:space="preserve">    </w:t>
            </w:r>
            <w:r>
              <w:rPr>
                <w:rFonts w:hint="eastAsia" w:ascii="宋体" w:hAnsi="宋体" w:cs="宋体"/>
                <w:kern w:val="0"/>
                <w:szCs w:val="21"/>
              </w:rPr>
              <w:t>（天）     接单→出货：</w:t>
            </w:r>
            <w:r>
              <w:rPr>
                <w:rFonts w:hint="eastAsia" w:ascii="宋体" w:hAnsi="宋体" w:cs="宋体"/>
                <w:kern w:val="0"/>
                <w:szCs w:val="21"/>
                <w:u w:val="single"/>
              </w:rPr>
              <w:t xml:space="preserve">    </w:t>
            </w:r>
            <w:r>
              <w:rPr>
                <w:rFonts w:hint="eastAsia" w:ascii="宋体" w:hAnsi="宋体" w:cs="宋体"/>
                <w:kern w:val="0"/>
                <w:szCs w:val="21"/>
              </w:rPr>
              <w:t>（天）   运输+安装：</w:t>
            </w:r>
            <w:r>
              <w:rPr>
                <w:rFonts w:hint="eastAsia" w:ascii="宋体" w:hAnsi="宋体" w:cs="宋体"/>
                <w:kern w:val="0"/>
                <w:szCs w:val="21"/>
                <w:u w:val="single"/>
              </w:rPr>
              <w:t xml:space="preserve">    </w:t>
            </w:r>
            <w:r>
              <w:rPr>
                <w:rFonts w:hint="eastAsia" w:ascii="宋体" w:hAnsi="宋体" w:cs="宋体"/>
                <w:kern w:val="0"/>
                <w:szCs w:val="21"/>
              </w:rPr>
              <w:t>(天)</w:t>
            </w:r>
          </w:p>
        </w:tc>
      </w:tr>
      <w:tr w14:paraId="2B10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F4A0A3C">
            <w:pPr>
              <w:widowControl/>
              <w:spacing w:line="300" w:lineRule="exact"/>
              <w:jc w:val="left"/>
              <w:rPr>
                <w:rFonts w:ascii="宋体" w:hAnsi="宋体" w:cs="宋体"/>
                <w:kern w:val="0"/>
                <w:szCs w:val="21"/>
              </w:rPr>
            </w:pPr>
            <w:r>
              <w:rPr>
                <w:rFonts w:hint="eastAsia" w:ascii="宋体" w:hAnsi="宋体" w:cs="宋体"/>
                <w:kern w:val="0"/>
                <w:szCs w:val="21"/>
              </w:rPr>
              <w:t>新品开发：   能自主设计开发新产品   　 联合开发      委托开发      无开发能力</w:t>
            </w:r>
          </w:p>
        </w:tc>
      </w:tr>
      <w:tr w14:paraId="6233F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211B360">
            <w:pPr>
              <w:widowControl/>
              <w:spacing w:line="300" w:lineRule="exact"/>
              <w:jc w:val="left"/>
              <w:rPr>
                <w:rFonts w:ascii="宋体" w:hAnsi="宋体" w:cs="宋体"/>
                <w:kern w:val="0"/>
                <w:szCs w:val="21"/>
              </w:rPr>
            </w:pPr>
            <w:r>
              <w:rPr>
                <w:rFonts w:ascii="宋体" w:hAnsi="宋体" w:cs="宋体"/>
                <w:kern w:val="0"/>
                <w:szCs w:val="21"/>
              </w:rPr>
              <w:pict>
                <v:shape id="Control 42" o:spid="_x0000_s1040" o:spt="201" type="#_x0000_t201" style="position:absolute;left:0pt;margin-left:218.25pt;margin-top:2.65pt;height:16.5pt;width:9.75pt;z-index:251672576;mso-width-relative:page;mso-height-relative:page;" o:ole="t" filled="f" o:preferrelative="t" stroked="f" coordsize="21600,21600">
                  <v:path/>
                  <v:fill on="f" focussize="0,0"/>
                  <v:stroke on="f"/>
                  <v:imagedata r:id="rId35" o:title=""/>
                  <o:lock v:ext="edit" aspectratio="t"/>
                </v:shape>
                <w:control r:id="rId34" w:name="Control 42" w:shapeid="Control 42"/>
              </w:pict>
            </w:r>
            <w:r>
              <w:rPr>
                <w:rFonts w:ascii="宋体" w:hAnsi="宋体" w:cs="宋体"/>
                <w:kern w:val="0"/>
                <w:szCs w:val="21"/>
              </w:rPr>
              <w:pict>
                <v:shape id="Control 38" o:spid="_x0000_s1041" o:spt="201" type="#_x0000_t201" style="position:absolute;left:0pt;margin-left:176.9pt;margin-top:2.65pt;height:16.5pt;width:9.75pt;z-index:251668480;mso-width-relative:page;mso-height-relative:page;" o:ole="t" filled="f" o:preferrelative="t" stroked="f" coordsize="21600,21600">
                  <v:path/>
                  <v:fill on="f" focussize="0,0"/>
                  <v:stroke on="f"/>
                  <v:imagedata r:id="rId37" o:title=""/>
                  <o:lock v:ext="edit" aspectratio="t"/>
                </v:shape>
                <w:control r:id="rId36" w:name="Control 38" w:shapeid="Control 38"/>
              </w:pict>
            </w:r>
            <w:r>
              <w:rPr>
                <w:rFonts w:hint="eastAsia" w:ascii="宋体" w:hAnsi="宋体" w:cs="宋体"/>
                <w:kern w:val="0"/>
                <w:szCs w:val="21"/>
              </w:rPr>
              <w:t>是否有最小生产批量/最低订货要求：   有      无        （最小量是：</w:t>
            </w:r>
            <w:r>
              <w:rPr>
                <w:rFonts w:hint="eastAsia" w:ascii="宋体" w:hAnsi="宋体" w:cs="宋体"/>
                <w:kern w:val="0"/>
                <w:szCs w:val="21"/>
                <w:u w:val="single"/>
              </w:rPr>
              <w:t xml:space="preserve">         </w:t>
            </w:r>
            <w:r>
              <w:rPr>
                <w:rFonts w:hint="eastAsia" w:ascii="宋体" w:hAnsi="宋体" w:cs="宋体"/>
                <w:kern w:val="0"/>
                <w:szCs w:val="21"/>
              </w:rPr>
              <w:t>）</w:t>
            </w:r>
          </w:p>
        </w:tc>
      </w:tr>
      <w:tr w14:paraId="6B31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482" w:hRule="atLeast"/>
        </w:trPr>
        <w:tc>
          <w:tcPr>
            <w:tcW w:w="9640" w:type="dxa"/>
            <w:gridSpan w:val="31"/>
            <w:vAlign w:val="center"/>
          </w:tcPr>
          <w:p w14:paraId="0A1D39C5">
            <w:pPr>
              <w:spacing w:line="300" w:lineRule="exact"/>
              <w:ind w:right="-334" w:rightChars="-159"/>
              <w:rPr>
                <w:b/>
              </w:rPr>
            </w:pPr>
            <w:r>
              <w:rPr>
                <w:rFonts w:hint="eastAsia"/>
                <w:b/>
              </w:rPr>
              <w:t xml:space="preserve">三、主要产品情况       </w:t>
            </w:r>
            <w:r>
              <w:rPr>
                <w:rFonts w:hint="eastAsia"/>
              </w:rPr>
              <w:t>（</w:t>
            </w:r>
            <w:r>
              <w:rPr>
                <w:rFonts w:hint="eastAsia"/>
                <w:sz w:val="18"/>
                <w:szCs w:val="18"/>
              </w:rPr>
              <w:t>说明：若有需要，请自行增加行/列数）</w:t>
            </w:r>
          </w:p>
        </w:tc>
      </w:tr>
      <w:tr w14:paraId="3AD9F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7"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699CC0">
            <w:pPr>
              <w:widowControl/>
              <w:spacing w:line="300" w:lineRule="exact"/>
              <w:jc w:val="center"/>
              <w:rPr>
                <w:rFonts w:ascii="宋体" w:hAnsi="宋体" w:cs="宋体"/>
                <w:kern w:val="0"/>
                <w:sz w:val="20"/>
                <w:szCs w:val="20"/>
              </w:rPr>
            </w:pPr>
            <w:r>
              <w:rPr>
                <w:rFonts w:hint="eastAsia" w:ascii="宋体" w:hAnsi="宋体" w:cs="宋体"/>
                <w:kern w:val="0"/>
                <w:sz w:val="20"/>
                <w:szCs w:val="20"/>
              </w:rPr>
              <w:t>主要产品名称</w:t>
            </w:r>
          </w:p>
        </w:tc>
        <w:tc>
          <w:tcPr>
            <w:tcW w:w="1526"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F2E2298">
            <w:pPr>
              <w:widowControl/>
              <w:spacing w:line="300" w:lineRule="exact"/>
              <w:jc w:val="center"/>
              <w:rPr>
                <w:rFonts w:ascii="宋体" w:hAnsi="宋体" w:cs="宋体"/>
                <w:kern w:val="0"/>
                <w:sz w:val="20"/>
                <w:szCs w:val="20"/>
              </w:rPr>
            </w:pPr>
            <w:r>
              <w:rPr>
                <w:rFonts w:hint="eastAsia" w:ascii="宋体" w:hAnsi="宋体" w:cs="宋体"/>
                <w:kern w:val="0"/>
                <w:sz w:val="20"/>
                <w:szCs w:val="20"/>
              </w:rPr>
              <w:t>销售额</w:t>
            </w:r>
            <w:r>
              <w:rPr>
                <w:kern w:val="0"/>
                <w:sz w:val="20"/>
                <w:szCs w:val="20"/>
              </w:rPr>
              <w:t xml:space="preserve">                </w:t>
            </w:r>
          </w:p>
        </w:tc>
        <w:tc>
          <w:tcPr>
            <w:tcW w:w="2551" w:type="dxa"/>
            <w:gridSpan w:val="10"/>
            <w:tcBorders>
              <w:top w:val="single" w:color="auto" w:sz="4" w:space="0"/>
              <w:left w:val="nil"/>
              <w:bottom w:val="single" w:color="auto" w:sz="4" w:space="0"/>
              <w:right w:val="single" w:color="000000" w:sz="4" w:space="0"/>
            </w:tcBorders>
            <w:shd w:val="clear" w:color="auto" w:fill="auto"/>
            <w:vAlign w:val="center"/>
          </w:tcPr>
          <w:p w14:paraId="48B57375">
            <w:pPr>
              <w:widowControl/>
              <w:spacing w:line="300" w:lineRule="exact"/>
              <w:jc w:val="center"/>
              <w:rPr>
                <w:rFonts w:ascii="宋体" w:hAnsi="宋体" w:cs="宋体"/>
                <w:kern w:val="0"/>
                <w:sz w:val="20"/>
                <w:szCs w:val="20"/>
              </w:rPr>
            </w:pPr>
            <w:r>
              <w:rPr>
                <w:rFonts w:hint="eastAsia" w:ascii="宋体" w:hAnsi="宋体" w:cs="宋体"/>
                <w:kern w:val="0"/>
                <w:sz w:val="20"/>
                <w:szCs w:val="20"/>
              </w:rPr>
              <w:t>占公司总业务的份额</w:t>
            </w:r>
            <w:r>
              <w:rPr>
                <w:rFonts w:ascii="Arial" w:hAnsi="Arial" w:cs="Arial"/>
                <w:kern w:val="0"/>
                <w:sz w:val="20"/>
                <w:szCs w:val="20"/>
              </w:rPr>
              <w:t xml:space="preserve"> </w:t>
            </w:r>
            <w:r>
              <w:rPr>
                <w:rFonts w:hint="eastAsia" w:ascii="Arial" w:hAnsi="Arial" w:cs="Arial"/>
                <w:kern w:val="0"/>
                <w:sz w:val="20"/>
                <w:szCs w:val="20"/>
              </w:rPr>
              <w:t>(</w:t>
            </w:r>
            <w:r>
              <w:rPr>
                <w:rFonts w:ascii="Arial" w:hAnsi="Arial" w:cs="Arial"/>
                <w:kern w:val="0"/>
                <w:sz w:val="20"/>
                <w:szCs w:val="20"/>
              </w:rPr>
              <w:t xml:space="preserve"> %</w:t>
            </w:r>
            <w:r>
              <w:rPr>
                <w:rFonts w:hint="eastAsia" w:ascii="Arial" w:hAnsi="Arial" w:cs="Arial"/>
                <w:kern w:val="0"/>
                <w:sz w:val="20"/>
                <w:szCs w:val="20"/>
              </w:rPr>
              <w:t>)</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7CFECB9">
            <w:pPr>
              <w:widowControl/>
              <w:spacing w:line="300" w:lineRule="exact"/>
              <w:jc w:val="center"/>
              <w:rPr>
                <w:rFonts w:ascii="宋体" w:hAnsi="宋体" w:cs="宋体"/>
                <w:kern w:val="0"/>
                <w:sz w:val="20"/>
                <w:szCs w:val="20"/>
              </w:rPr>
            </w:pPr>
            <w:r>
              <w:rPr>
                <w:rFonts w:hint="eastAsia" w:ascii="宋体" w:hAnsi="宋体" w:cs="宋体"/>
                <w:kern w:val="0"/>
                <w:sz w:val="20"/>
                <w:szCs w:val="20"/>
              </w:rPr>
              <w:t>优势概述</w:t>
            </w:r>
          </w:p>
        </w:tc>
      </w:tr>
      <w:tr w14:paraId="479E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B23A0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0700755A">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AE759C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4F343D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E02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6F36BE3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45BD30ED">
            <w:pPr>
              <w:widowControl/>
              <w:spacing w:line="300" w:lineRule="exact"/>
              <w:jc w:val="left"/>
              <w:rPr>
                <w:rFonts w:ascii="宋体" w:hAnsi="宋体" w:cs="宋体"/>
                <w:b/>
                <w:bCs/>
                <w:kern w:val="0"/>
                <w:sz w:val="20"/>
                <w:szCs w:val="20"/>
              </w:rPr>
            </w:pPr>
            <w:r>
              <w:rPr>
                <w:rFonts w:hint="eastAsia" w:ascii="宋体" w:hAnsi="宋体" w:cs="宋体"/>
                <w:b/>
                <w:bCs/>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451802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7C712A3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6FED1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374" w:hRule="atLeast"/>
        </w:trPr>
        <w:tc>
          <w:tcPr>
            <w:tcW w:w="215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BE413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526" w:type="dxa"/>
            <w:gridSpan w:val="8"/>
            <w:tcBorders>
              <w:top w:val="single" w:color="auto" w:sz="4" w:space="0"/>
              <w:left w:val="nil"/>
              <w:bottom w:val="single" w:color="auto" w:sz="4" w:space="0"/>
              <w:right w:val="single" w:color="auto" w:sz="4" w:space="0"/>
            </w:tcBorders>
            <w:shd w:val="clear" w:color="auto" w:fill="auto"/>
            <w:vAlign w:val="center"/>
          </w:tcPr>
          <w:p w14:paraId="36AD8B0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551" w:type="dxa"/>
            <w:gridSpan w:val="10"/>
            <w:tcBorders>
              <w:top w:val="single" w:color="auto" w:sz="4" w:space="0"/>
              <w:left w:val="nil"/>
              <w:bottom w:val="single" w:color="auto" w:sz="4" w:space="0"/>
              <w:right w:val="single" w:color="auto" w:sz="4" w:space="0"/>
            </w:tcBorders>
            <w:shd w:val="clear" w:color="auto" w:fill="auto"/>
            <w:vAlign w:val="center"/>
          </w:tcPr>
          <w:p w14:paraId="68E590E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3405" w:type="dxa"/>
            <w:gridSpan w:val="8"/>
            <w:tcBorders>
              <w:top w:val="single" w:color="auto" w:sz="4" w:space="0"/>
              <w:left w:val="nil"/>
              <w:bottom w:val="single" w:color="auto" w:sz="4" w:space="0"/>
              <w:right w:val="single" w:color="000000" w:sz="8" w:space="0"/>
            </w:tcBorders>
            <w:shd w:val="clear" w:color="auto" w:fill="auto"/>
            <w:vAlign w:val="center"/>
          </w:tcPr>
          <w:p w14:paraId="54C4811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98C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13" w:hRule="atLeast"/>
        </w:trPr>
        <w:tc>
          <w:tcPr>
            <w:tcW w:w="9640" w:type="dxa"/>
            <w:gridSpan w:val="31"/>
          </w:tcPr>
          <w:p w14:paraId="23162B9C">
            <w:pPr>
              <w:spacing w:line="300" w:lineRule="exact"/>
              <w:ind w:right="-334" w:rightChars="-159"/>
              <w:rPr>
                <w:b/>
              </w:rPr>
            </w:pPr>
            <w:r>
              <w:rPr>
                <w:rFonts w:hint="eastAsia"/>
                <w:b/>
              </w:rPr>
              <w:t>四、主要生产、检测设备情况</w:t>
            </w:r>
            <w:r>
              <w:rPr>
                <w:rFonts w:hint="eastAsia"/>
              </w:rPr>
              <w:t>（</w:t>
            </w:r>
            <w:r>
              <w:rPr>
                <w:rFonts w:hint="eastAsia"/>
                <w:sz w:val="18"/>
                <w:szCs w:val="18"/>
              </w:rPr>
              <w:t>说明：若有需要，请自行增加行/列数）</w:t>
            </w:r>
          </w:p>
        </w:tc>
      </w:tr>
      <w:tr w14:paraId="0AA4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719" w:type="dxa"/>
            <w:vMerge w:val="restart"/>
            <w:tcBorders>
              <w:top w:val="single" w:color="auto" w:sz="8" w:space="0"/>
              <w:left w:val="single" w:color="auto" w:sz="8" w:space="0"/>
              <w:bottom w:val="single" w:color="000000" w:sz="4" w:space="0"/>
              <w:right w:val="single" w:color="auto" w:sz="4" w:space="0"/>
            </w:tcBorders>
            <w:shd w:val="clear" w:color="auto" w:fill="auto"/>
            <w:vAlign w:val="center"/>
          </w:tcPr>
          <w:p w14:paraId="3B2C5039">
            <w:pPr>
              <w:widowControl/>
              <w:spacing w:line="300" w:lineRule="exact"/>
              <w:jc w:val="left"/>
              <w:rPr>
                <w:rFonts w:ascii="宋体" w:hAnsi="宋体" w:cs="宋体"/>
                <w:kern w:val="0"/>
                <w:sz w:val="20"/>
                <w:szCs w:val="20"/>
              </w:rPr>
            </w:pPr>
            <w:r>
              <w:rPr>
                <w:rFonts w:hint="eastAsia" w:ascii="宋体" w:hAnsi="宋体" w:cs="宋体"/>
                <w:kern w:val="0"/>
                <w:sz w:val="20"/>
                <w:szCs w:val="20"/>
              </w:rPr>
              <w:t>生产设备</w:t>
            </w:r>
          </w:p>
        </w:tc>
        <w:tc>
          <w:tcPr>
            <w:tcW w:w="1799" w:type="dxa"/>
            <w:gridSpan w:val="6"/>
            <w:tcBorders>
              <w:top w:val="single" w:color="auto" w:sz="8" w:space="0"/>
              <w:left w:val="nil"/>
              <w:bottom w:val="single" w:color="auto" w:sz="4" w:space="0"/>
              <w:right w:val="single" w:color="auto" w:sz="4" w:space="0"/>
            </w:tcBorders>
            <w:shd w:val="clear" w:color="auto" w:fill="auto"/>
            <w:vAlign w:val="center"/>
          </w:tcPr>
          <w:p w14:paraId="41B2A31E">
            <w:pPr>
              <w:widowControl/>
              <w:spacing w:line="300" w:lineRule="exact"/>
              <w:jc w:val="center"/>
              <w:rPr>
                <w:rFonts w:ascii="宋体" w:hAnsi="宋体" w:cs="宋体"/>
                <w:kern w:val="0"/>
                <w:sz w:val="20"/>
                <w:szCs w:val="20"/>
              </w:rPr>
            </w:pPr>
            <w:r>
              <w:rPr>
                <w:rFonts w:hint="eastAsia" w:ascii="宋体" w:hAnsi="宋体" w:cs="宋体"/>
                <w:kern w:val="0"/>
                <w:sz w:val="20"/>
                <w:szCs w:val="20"/>
              </w:rPr>
              <w:t>设备名称、型号</w:t>
            </w:r>
          </w:p>
        </w:tc>
        <w:tc>
          <w:tcPr>
            <w:tcW w:w="1080" w:type="dxa"/>
            <w:gridSpan w:val="5"/>
            <w:tcBorders>
              <w:top w:val="single" w:color="auto" w:sz="8" w:space="0"/>
              <w:left w:val="nil"/>
              <w:bottom w:val="single" w:color="auto" w:sz="4" w:space="0"/>
              <w:right w:val="nil"/>
            </w:tcBorders>
            <w:shd w:val="clear" w:color="auto" w:fill="auto"/>
            <w:vAlign w:val="center"/>
          </w:tcPr>
          <w:p w14:paraId="7124CBE7">
            <w:pPr>
              <w:widowControl/>
              <w:spacing w:line="300" w:lineRule="exact"/>
              <w:jc w:val="center"/>
              <w:rPr>
                <w:rFonts w:ascii="宋体" w:hAnsi="宋体" w:cs="宋体"/>
                <w:kern w:val="0"/>
                <w:sz w:val="20"/>
                <w:szCs w:val="20"/>
              </w:rPr>
            </w:pPr>
            <w:r>
              <w:rPr>
                <w:rFonts w:hint="eastAsia" w:ascii="宋体" w:hAnsi="宋体" w:cs="宋体"/>
                <w:kern w:val="0"/>
                <w:sz w:val="20"/>
                <w:szCs w:val="20"/>
              </w:rPr>
              <w:t>产地</w:t>
            </w:r>
          </w:p>
        </w:tc>
        <w:tc>
          <w:tcPr>
            <w:tcW w:w="2160" w:type="dxa"/>
            <w:gridSpan w:val="10"/>
            <w:tcBorders>
              <w:top w:val="single" w:color="auto" w:sz="8" w:space="0"/>
              <w:left w:val="single" w:color="auto" w:sz="4" w:space="0"/>
              <w:bottom w:val="single" w:color="auto" w:sz="4" w:space="0"/>
              <w:right w:val="single" w:color="000000" w:sz="4" w:space="0"/>
            </w:tcBorders>
            <w:shd w:val="clear" w:color="auto" w:fill="auto"/>
            <w:vAlign w:val="center"/>
          </w:tcPr>
          <w:p w14:paraId="28546E1E">
            <w:pPr>
              <w:widowControl/>
              <w:spacing w:line="300" w:lineRule="exact"/>
              <w:jc w:val="center"/>
              <w:rPr>
                <w:rFonts w:ascii="宋体" w:hAnsi="宋体" w:cs="宋体"/>
                <w:kern w:val="0"/>
                <w:sz w:val="20"/>
                <w:szCs w:val="20"/>
              </w:rPr>
            </w:pPr>
            <w:r>
              <w:rPr>
                <w:rFonts w:hint="eastAsia" w:ascii="宋体" w:hAnsi="宋体" w:cs="宋体"/>
                <w:kern w:val="0"/>
                <w:sz w:val="20"/>
                <w:szCs w:val="20"/>
              </w:rPr>
              <w:t>制造商名称</w:t>
            </w:r>
          </w:p>
        </w:tc>
        <w:tc>
          <w:tcPr>
            <w:tcW w:w="900" w:type="dxa"/>
            <w:gridSpan w:val="4"/>
            <w:tcBorders>
              <w:top w:val="single" w:color="auto" w:sz="8" w:space="0"/>
              <w:left w:val="nil"/>
              <w:bottom w:val="single" w:color="auto" w:sz="4" w:space="0"/>
              <w:right w:val="single" w:color="auto" w:sz="4" w:space="0"/>
            </w:tcBorders>
            <w:shd w:val="clear" w:color="auto" w:fill="auto"/>
            <w:vAlign w:val="center"/>
          </w:tcPr>
          <w:p w14:paraId="0C881C6F">
            <w:pPr>
              <w:widowControl/>
              <w:spacing w:line="300" w:lineRule="exact"/>
              <w:jc w:val="center"/>
              <w:rPr>
                <w:rFonts w:ascii="宋体" w:hAnsi="宋体" w:cs="宋体"/>
                <w:kern w:val="0"/>
                <w:sz w:val="20"/>
                <w:szCs w:val="20"/>
              </w:rPr>
            </w:pPr>
            <w:r>
              <w:rPr>
                <w:rFonts w:hint="eastAsia" w:ascii="宋体" w:hAnsi="宋体" w:cs="宋体"/>
                <w:kern w:val="0"/>
                <w:sz w:val="20"/>
                <w:szCs w:val="20"/>
              </w:rPr>
              <w:t>数量</w:t>
            </w:r>
          </w:p>
        </w:tc>
        <w:tc>
          <w:tcPr>
            <w:tcW w:w="1080" w:type="dxa"/>
            <w:gridSpan w:val="4"/>
            <w:tcBorders>
              <w:top w:val="single" w:color="auto" w:sz="8" w:space="0"/>
              <w:left w:val="nil"/>
              <w:bottom w:val="single" w:color="auto" w:sz="4" w:space="0"/>
              <w:right w:val="single" w:color="000000" w:sz="4" w:space="0"/>
            </w:tcBorders>
            <w:shd w:val="clear" w:color="auto" w:fill="auto"/>
            <w:vAlign w:val="center"/>
          </w:tcPr>
          <w:p w14:paraId="4EA3BEA1">
            <w:pPr>
              <w:widowControl/>
              <w:spacing w:line="300" w:lineRule="exact"/>
              <w:jc w:val="center"/>
              <w:rPr>
                <w:rFonts w:ascii="宋体" w:hAnsi="宋体" w:cs="宋体"/>
                <w:kern w:val="0"/>
                <w:sz w:val="20"/>
                <w:szCs w:val="20"/>
              </w:rPr>
            </w:pPr>
            <w:r>
              <w:rPr>
                <w:rFonts w:hint="eastAsia" w:ascii="宋体" w:hAnsi="宋体" w:cs="宋体"/>
                <w:kern w:val="0"/>
                <w:sz w:val="20"/>
                <w:szCs w:val="20"/>
              </w:rPr>
              <w:t>购入日期</w:t>
            </w:r>
          </w:p>
        </w:tc>
        <w:tc>
          <w:tcPr>
            <w:tcW w:w="1902" w:type="dxa"/>
            <w:tcBorders>
              <w:top w:val="single" w:color="auto" w:sz="8" w:space="0"/>
              <w:left w:val="nil"/>
              <w:bottom w:val="single" w:color="auto" w:sz="4" w:space="0"/>
              <w:right w:val="single" w:color="auto" w:sz="8" w:space="0"/>
            </w:tcBorders>
            <w:shd w:val="clear" w:color="auto" w:fill="auto"/>
            <w:vAlign w:val="center"/>
          </w:tcPr>
          <w:p w14:paraId="4708D83A">
            <w:pPr>
              <w:widowControl/>
              <w:spacing w:line="300" w:lineRule="exact"/>
              <w:jc w:val="center"/>
              <w:rPr>
                <w:rFonts w:ascii="宋体" w:hAnsi="宋体" w:cs="宋体"/>
                <w:kern w:val="0"/>
                <w:sz w:val="20"/>
                <w:szCs w:val="20"/>
              </w:rPr>
            </w:pPr>
            <w:r>
              <w:rPr>
                <w:rFonts w:hint="eastAsia" w:ascii="宋体" w:hAnsi="宋体" w:cs="宋体"/>
                <w:kern w:val="0"/>
                <w:sz w:val="20"/>
                <w:szCs w:val="20"/>
              </w:rPr>
              <w:t>备注</w:t>
            </w:r>
          </w:p>
        </w:tc>
      </w:tr>
      <w:tr w14:paraId="030BD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8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3E43C15">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63C84479">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4062AB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7BA659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C81D3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5B7F07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721EC36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39517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5"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49365C8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4E520B72">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6F2DEBD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2F6F060">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EE0102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7ADA2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6FE358A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1AFE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9" w:hRule="atLeast"/>
        </w:trPr>
        <w:tc>
          <w:tcPr>
            <w:tcW w:w="719" w:type="dxa"/>
            <w:vMerge w:val="continue"/>
            <w:tcBorders>
              <w:top w:val="single" w:color="auto" w:sz="8" w:space="0"/>
              <w:left w:val="single" w:color="auto" w:sz="8" w:space="0"/>
              <w:bottom w:val="single" w:color="000000" w:sz="4" w:space="0"/>
              <w:right w:val="single" w:color="auto" w:sz="4" w:space="0"/>
            </w:tcBorders>
            <w:shd w:val="clear" w:color="auto" w:fill="auto"/>
            <w:vAlign w:val="center"/>
          </w:tcPr>
          <w:p w14:paraId="7F98C1D1">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7A4138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9ADF57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65B68FD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2A2A2DE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763A0328">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4E2C90E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76A0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5" w:hRule="atLeast"/>
        </w:trPr>
        <w:tc>
          <w:tcPr>
            <w:tcW w:w="719" w:type="dxa"/>
            <w:vMerge w:val="restart"/>
            <w:tcBorders>
              <w:top w:val="nil"/>
              <w:left w:val="single" w:color="auto" w:sz="8" w:space="0"/>
              <w:bottom w:val="single" w:color="000000" w:sz="4" w:space="0"/>
              <w:right w:val="single" w:color="auto" w:sz="4" w:space="0"/>
            </w:tcBorders>
            <w:shd w:val="clear" w:color="auto" w:fill="auto"/>
            <w:vAlign w:val="center"/>
          </w:tcPr>
          <w:p w14:paraId="77470068">
            <w:pPr>
              <w:widowControl/>
              <w:spacing w:line="300" w:lineRule="exact"/>
              <w:jc w:val="center"/>
              <w:rPr>
                <w:rFonts w:ascii="宋体" w:hAnsi="宋体" w:cs="宋体"/>
                <w:kern w:val="0"/>
                <w:sz w:val="20"/>
                <w:szCs w:val="20"/>
              </w:rPr>
            </w:pPr>
            <w:r>
              <w:rPr>
                <w:rFonts w:hint="eastAsia" w:ascii="宋体" w:hAnsi="宋体" w:cs="宋体"/>
                <w:kern w:val="0"/>
                <w:sz w:val="20"/>
                <w:szCs w:val="20"/>
              </w:rPr>
              <w:t>检测设备</w:t>
            </w:r>
          </w:p>
        </w:tc>
        <w:tc>
          <w:tcPr>
            <w:tcW w:w="1799" w:type="dxa"/>
            <w:gridSpan w:val="6"/>
            <w:tcBorders>
              <w:top w:val="nil"/>
              <w:left w:val="nil"/>
              <w:bottom w:val="single" w:color="auto" w:sz="4" w:space="0"/>
              <w:right w:val="single" w:color="auto" w:sz="4" w:space="0"/>
            </w:tcBorders>
            <w:shd w:val="clear" w:color="auto" w:fill="auto"/>
            <w:vAlign w:val="center"/>
          </w:tcPr>
          <w:p w14:paraId="4FF8DBCB">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132241AF">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nil"/>
              <w:left w:val="nil"/>
              <w:bottom w:val="single" w:color="auto" w:sz="4" w:space="0"/>
              <w:right w:val="single" w:color="auto" w:sz="4" w:space="0"/>
            </w:tcBorders>
            <w:shd w:val="clear" w:color="auto" w:fill="auto"/>
            <w:vAlign w:val="center"/>
          </w:tcPr>
          <w:p w14:paraId="78D13EA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9F4776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nil"/>
              <w:left w:val="nil"/>
              <w:bottom w:val="single" w:color="auto" w:sz="4" w:space="0"/>
              <w:right w:val="single" w:color="auto" w:sz="4" w:space="0"/>
            </w:tcBorders>
            <w:shd w:val="clear" w:color="auto" w:fill="auto"/>
            <w:vAlign w:val="center"/>
          </w:tcPr>
          <w:p w14:paraId="1D1820B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2650206">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16CE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69"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421D2A26">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09ACA1D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4BAD3C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34C70F4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6027C57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27CD073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333CBD34">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7A09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273" w:hRule="atLeast"/>
        </w:trPr>
        <w:tc>
          <w:tcPr>
            <w:tcW w:w="719" w:type="dxa"/>
            <w:vMerge w:val="continue"/>
            <w:tcBorders>
              <w:top w:val="nil"/>
              <w:left w:val="single" w:color="auto" w:sz="8" w:space="0"/>
              <w:bottom w:val="single" w:color="000000" w:sz="4" w:space="0"/>
              <w:right w:val="single" w:color="auto" w:sz="4" w:space="0"/>
            </w:tcBorders>
            <w:shd w:val="clear" w:color="auto" w:fill="auto"/>
            <w:vAlign w:val="center"/>
          </w:tcPr>
          <w:p w14:paraId="1C2C973B">
            <w:pPr>
              <w:widowControl/>
              <w:spacing w:line="300" w:lineRule="exact"/>
              <w:jc w:val="left"/>
              <w:rPr>
                <w:rFonts w:ascii="宋体" w:hAnsi="宋体" w:cs="宋体"/>
                <w:kern w:val="0"/>
                <w:sz w:val="20"/>
                <w:szCs w:val="20"/>
              </w:rPr>
            </w:pPr>
          </w:p>
        </w:tc>
        <w:tc>
          <w:tcPr>
            <w:tcW w:w="1799" w:type="dxa"/>
            <w:gridSpan w:val="6"/>
            <w:tcBorders>
              <w:top w:val="single" w:color="auto" w:sz="4" w:space="0"/>
              <w:left w:val="nil"/>
              <w:bottom w:val="single" w:color="auto" w:sz="4" w:space="0"/>
              <w:right w:val="single" w:color="auto" w:sz="4" w:space="0"/>
            </w:tcBorders>
            <w:shd w:val="clear" w:color="auto" w:fill="auto"/>
            <w:vAlign w:val="center"/>
          </w:tcPr>
          <w:p w14:paraId="5756A5E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5"/>
            <w:tcBorders>
              <w:top w:val="nil"/>
              <w:left w:val="nil"/>
              <w:bottom w:val="single" w:color="auto" w:sz="4" w:space="0"/>
              <w:right w:val="single" w:color="auto" w:sz="4" w:space="0"/>
            </w:tcBorders>
            <w:shd w:val="clear" w:color="auto" w:fill="auto"/>
            <w:vAlign w:val="center"/>
          </w:tcPr>
          <w:p w14:paraId="0603F0B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0"/>
            <w:tcBorders>
              <w:top w:val="single" w:color="auto" w:sz="4" w:space="0"/>
              <w:left w:val="nil"/>
              <w:bottom w:val="single" w:color="auto" w:sz="4" w:space="0"/>
              <w:right w:val="single" w:color="auto" w:sz="4" w:space="0"/>
            </w:tcBorders>
            <w:shd w:val="clear" w:color="auto" w:fill="auto"/>
            <w:vAlign w:val="center"/>
          </w:tcPr>
          <w:p w14:paraId="7E8BF9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4"/>
            <w:tcBorders>
              <w:top w:val="nil"/>
              <w:left w:val="nil"/>
              <w:bottom w:val="single" w:color="auto" w:sz="4" w:space="0"/>
              <w:right w:val="single" w:color="auto" w:sz="4" w:space="0"/>
            </w:tcBorders>
            <w:shd w:val="clear" w:color="auto" w:fill="auto"/>
            <w:vAlign w:val="center"/>
          </w:tcPr>
          <w:p w14:paraId="06DA4F4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080" w:type="dxa"/>
            <w:gridSpan w:val="4"/>
            <w:tcBorders>
              <w:top w:val="single" w:color="auto" w:sz="4" w:space="0"/>
              <w:left w:val="nil"/>
              <w:bottom w:val="single" w:color="auto" w:sz="4" w:space="0"/>
              <w:right w:val="single" w:color="auto" w:sz="4" w:space="0"/>
            </w:tcBorders>
            <w:shd w:val="clear" w:color="auto" w:fill="auto"/>
            <w:vAlign w:val="center"/>
          </w:tcPr>
          <w:p w14:paraId="1A5E500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902" w:type="dxa"/>
            <w:tcBorders>
              <w:top w:val="nil"/>
              <w:left w:val="nil"/>
              <w:bottom w:val="single" w:color="auto" w:sz="4" w:space="0"/>
              <w:right w:val="single" w:color="auto" w:sz="8" w:space="0"/>
            </w:tcBorders>
            <w:shd w:val="clear" w:color="auto" w:fill="auto"/>
            <w:vAlign w:val="center"/>
          </w:tcPr>
          <w:p w14:paraId="25DA35E3">
            <w:pPr>
              <w:widowControl/>
              <w:spacing w:line="300" w:lineRule="exact"/>
              <w:jc w:val="left"/>
              <w:rPr>
                <w:rFonts w:ascii="宋体" w:hAnsi="宋体" w:cs="宋体"/>
                <w:color w:val="FF0000"/>
                <w:kern w:val="0"/>
                <w:sz w:val="20"/>
                <w:szCs w:val="20"/>
              </w:rPr>
            </w:pPr>
            <w:r>
              <w:rPr>
                <w:rFonts w:hint="eastAsia" w:ascii="宋体" w:hAnsi="宋体" w:cs="宋体"/>
                <w:color w:val="FF0000"/>
                <w:kern w:val="0"/>
                <w:sz w:val="20"/>
                <w:szCs w:val="20"/>
              </w:rPr>
              <w:t>　</w:t>
            </w:r>
          </w:p>
        </w:tc>
      </w:tr>
      <w:tr w14:paraId="525D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3" w:hRule="atLeast"/>
        </w:trPr>
        <w:tc>
          <w:tcPr>
            <w:tcW w:w="9640" w:type="dxa"/>
            <w:gridSpan w:val="31"/>
            <w:tcBorders>
              <w:top w:val="single" w:color="auto" w:sz="4" w:space="0"/>
              <w:left w:val="single" w:color="auto" w:sz="8" w:space="0"/>
              <w:bottom w:val="single" w:color="auto" w:sz="8" w:space="0"/>
              <w:right w:val="single" w:color="000000" w:sz="8" w:space="0"/>
            </w:tcBorders>
            <w:shd w:val="clear" w:color="auto" w:fill="auto"/>
            <w:vAlign w:val="center"/>
          </w:tcPr>
          <w:p w14:paraId="18CB1015">
            <w:pPr>
              <w:widowControl/>
              <w:spacing w:line="300" w:lineRule="exact"/>
              <w:jc w:val="left"/>
              <w:rPr>
                <w:rFonts w:ascii="宋体" w:hAnsi="宋体" w:cs="宋体"/>
                <w:kern w:val="0"/>
                <w:sz w:val="20"/>
                <w:szCs w:val="20"/>
              </w:rPr>
            </w:pPr>
            <w:r>
              <w:rPr>
                <w:rFonts w:ascii="宋体" w:hAnsi="宋体" w:cs="宋体"/>
                <w:kern w:val="0"/>
                <w:szCs w:val="21"/>
              </w:rPr>
              <w:pict>
                <v:shape id="Control 46" o:spid="_x0000_s1042" o:spt="201" type="#_x0000_t201" style="position:absolute;left:0pt;margin-left:205.9pt;margin-top:3.5pt;height:16.5pt;width:9.75pt;z-index:251676672;mso-width-relative:page;mso-height-relative:page;" o:ole="t" filled="f" o:preferrelative="t" stroked="f" coordsize="21600,21600">
                  <v:path/>
                  <v:fill on="f" focussize="0,0"/>
                  <v:stroke on="f"/>
                  <v:imagedata r:id="rId39" o:title=""/>
                  <o:lock v:ext="edit" aspectratio="t"/>
                </v:shape>
                <w:control r:id="rId38" w:name="Control 46" w:shapeid="Control 46"/>
              </w:pict>
            </w:r>
            <w:r>
              <w:rPr>
                <w:rFonts w:ascii="宋体" w:hAnsi="宋体" w:cs="宋体"/>
                <w:kern w:val="0"/>
                <w:szCs w:val="21"/>
              </w:rPr>
              <w:pict>
                <v:shape id="Control 45" o:spid="_x0000_s1043" o:spt="201" type="#_x0000_t201" style="position:absolute;left:0pt;margin-left:89.45pt;margin-top:3.4pt;height:16.5pt;width:9.75pt;z-index:251675648;mso-width-relative:page;mso-height-relative:page;" o:ole="t" filled="f" o:preferrelative="t" stroked="f" coordsize="21600,21600">
                  <v:path/>
                  <v:fill on="f" focussize="0,0"/>
                  <v:stroke on="f"/>
                  <v:imagedata r:id="rId41" o:title=""/>
                  <o:lock v:ext="edit" aspectratio="t"/>
                </v:shape>
                <w:control r:id="rId40" w:name="Control 45" w:shapeid="Control 45"/>
              </w:pict>
            </w:r>
            <w:r>
              <w:rPr>
                <w:rFonts w:hint="eastAsia" w:ascii="宋体" w:hAnsi="宋体" w:cs="宋体"/>
                <w:kern w:val="0"/>
                <w:sz w:val="20"/>
                <w:szCs w:val="20"/>
              </w:rPr>
              <w:t>测试设备校准情况：   有计量检定能力         全部委托外部检验计量机构</w:t>
            </w:r>
          </w:p>
        </w:tc>
      </w:tr>
      <w:tr w14:paraId="0C9F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0AB3C8D7">
            <w:pPr>
              <w:spacing w:line="300" w:lineRule="exact"/>
              <w:rPr>
                <w:b/>
                <w:szCs w:val="21"/>
              </w:rPr>
            </w:pPr>
            <w:r>
              <w:rPr>
                <w:rFonts w:hint="eastAsia"/>
                <w:b/>
                <w:szCs w:val="21"/>
              </w:rPr>
              <w:t>五</w:t>
            </w:r>
            <w:r>
              <w:rPr>
                <w:rFonts w:hint="eastAsia"/>
                <w:b/>
              </w:rPr>
              <w:t>、售后服务情况</w:t>
            </w:r>
          </w:p>
        </w:tc>
      </w:tr>
      <w:tr w14:paraId="1805F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B2B8824">
            <w:pPr>
              <w:widowControl/>
              <w:spacing w:line="300" w:lineRule="exact"/>
              <w:jc w:val="left"/>
              <w:rPr>
                <w:rFonts w:ascii="宋体" w:hAnsi="宋体" w:cs="宋体"/>
                <w:kern w:val="0"/>
                <w:szCs w:val="21"/>
              </w:rPr>
            </w:pPr>
            <w:r>
              <w:rPr>
                <w:rFonts w:ascii="宋体" w:hAnsi="宋体" w:cs="宋体"/>
                <w:kern w:val="0"/>
                <w:szCs w:val="21"/>
              </w:rPr>
              <w:pict>
                <v:shape id="Control 47" o:spid="_x0000_s1044" o:spt="201" type="#_x0000_t201" style="position:absolute;left:0pt;margin-left:55.65pt;margin-top:3.1pt;height:16.5pt;width:9.75pt;z-index:251677696;mso-width-relative:page;mso-height-relative:page;" o:ole="t" filled="f" o:preferrelative="t" stroked="f" coordsize="21600,21600">
                  <v:path/>
                  <v:fill on="f" focussize="0,0"/>
                  <v:stroke on="f"/>
                  <v:imagedata r:id="rId43" o:title=""/>
                  <o:lock v:ext="edit" aspectratio="t"/>
                </v:shape>
                <w:control r:id="rId42" w:name="Control 47" w:shapeid="Control 47"/>
              </w:pict>
            </w:r>
            <w:r>
              <w:rPr>
                <w:rFonts w:ascii="宋体" w:hAnsi="宋体" w:cs="宋体"/>
                <w:kern w:val="0"/>
                <w:szCs w:val="21"/>
              </w:rPr>
              <w:pict>
                <v:shape id="Control 58" o:spid="_x0000_s1045" o:spt="201" type="#_x0000_t201" style="position:absolute;left:0pt;margin-left:380.2pt;margin-top:3.6pt;height:16.5pt;width:9.75pt;z-index:251688960;mso-width-relative:page;mso-height-relative:page;" o:ole="t" filled="f" o:preferrelative="t" stroked="f" coordsize="21600,21600">
                  <v:path/>
                  <v:fill on="f" focussize="0,0"/>
                  <v:stroke on="f"/>
                  <v:imagedata r:id="rId45" o:title=""/>
                  <o:lock v:ext="edit" aspectratio="t"/>
                </v:shape>
                <w:control r:id="rId44" w:name="Control 58" w:shapeid="Control 58"/>
              </w:pict>
            </w:r>
            <w:r>
              <w:rPr>
                <w:rFonts w:ascii="宋体" w:hAnsi="宋体" w:cs="宋体"/>
                <w:kern w:val="0"/>
                <w:szCs w:val="21"/>
              </w:rPr>
              <w:pict>
                <v:shape id="Control 50" o:spid="_x0000_s1046" o:spt="201" type="#_x0000_t201" style="position:absolute;left:0pt;margin-left:336.1pt;margin-top:3.8pt;height:16.5pt;width:9.75pt;z-index:251680768;mso-width-relative:page;mso-height-relative:page;" o:ole="t" filled="f" o:preferrelative="t" stroked="f" coordsize="21600,21600">
                  <v:path/>
                  <v:fill on="f" focussize="0,0"/>
                  <v:stroke on="f"/>
                  <v:imagedata r:id="rId47" o:title=""/>
                  <o:lock v:ext="edit" aspectratio="t"/>
                </v:shape>
                <w:control r:id="rId46" w:name="Control 50" w:shapeid="Control 50"/>
              </w:pict>
            </w:r>
            <w:r>
              <w:rPr>
                <w:rFonts w:ascii="宋体" w:hAnsi="宋体" w:cs="宋体"/>
                <w:kern w:val="0"/>
                <w:szCs w:val="21"/>
              </w:rPr>
              <w:pict>
                <v:shape id="Control 49" o:spid="_x0000_s1047" o:spt="201" type="#_x0000_t201" style="position:absolute;left:0pt;margin-left:290.9pt;margin-top:3.2pt;height:16.5pt;width:9.75pt;z-index:251679744;mso-width-relative:page;mso-height-relative:page;" o:ole="t" filled="f" o:preferrelative="t" stroked="f" coordsize="21600,21600">
                  <v:path/>
                  <v:fill on="f" focussize="0,0"/>
                  <v:stroke on="f"/>
                  <v:imagedata r:id="rId47" o:title=""/>
                  <o:lock v:ext="edit" aspectratio="t"/>
                </v:shape>
                <w:control r:id="rId48" w:name="Control 49" w:shapeid="Control 49"/>
              </w:pict>
            </w:r>
            <w:r>
              <w:rPr>
                <w:rFonts w:ascii="宋体" w:hAnsi="宋体" w:cs="宋体"/>
                <w:kern w:val="0"/>
                <w:szCs w:val="21"/>
              </w:rPr>
              <w:pict>
                <v:shape id="Control 48" o:spid="_x0000_s1048" o:spt="201" type="#_x0000_t201" style="position:absolute;left:0pt;margin-left:98.7pt;margin-top:3.1pt;height:16.5pt;width:9.75pt;z-index:251678720;mso-width-relative:page;mso-height-relative:page;" o:ole="t" filled="f" o:preferrelative="t" stroked="f" coordsize="21600,21600">
                  <v:path/>
                  <v:fill on="f" focussize="0,0"/>
                  <v:stroke on="f"/>
                  <v:imagedata r:id="rId50" o:title=""/>
                  <o:lock v:ext="edit" aspectratio="t"/>
                </v:shape>
                <w:control r:id="rId49" w:name="Control 48" w:shapeid="Control 48"/>
              </w:pict>
            </w:r>
            <w:r>
              <w:rPr>
                <w:rFonts w:hint="eastAsia" w:ascii="宋体" w:hAnsi="宋体" w:cs="宋体"/>
                <w:kern w:val="0"/>
                <w:szCs w:val="21"/>
              </w:rPr>
              <w:t xml:space="preserve">服务范围：   全国     局部地区 </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kern w:val="0"/>
                <w:sz w:val="20"/>
                <w:szCs w:val="20"/>
              </w:rPr>
              <w:t xml:space="preserve">质保期限：  </w:t>
            </w:r>
            <w:r>
              <w:rPr>
                <w:rFonts w:hint="eastAsia" w:ascii="宋体" w:hAnsi="宋体" w:cs="宋体"/>
                <w:kern w:val="0"/>
                <w:szCs w:val="21"/>
              </w:rPr>
              <w:t xml:space="preserve">一年    三年    其他 </w:t>
            </w:r>
            <w:r>
              <w:rPr>
                <w:rFonts w:hint="eastAsia" w:ascii="宋体" w:hAnsi="宋体" w:cs="宋体"/>
                <w:kern w:val="0"/>
                <w:szCs w:val="21"/>
                <w:u w:val="single"/>
              </w:rPr>
              <w:t xml:space="preserve">          </w:t>
            </w:r>
          </w:p>
        </w:tc>
      </w:tr>
      <w:tr w14:paraId="3081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DC2840E">
            <w:pPr>
              <w:widowControl/>
              <w:spacing w:line="300" w:lineRule="exact"/>
              <w:jc w:val="left"/>
              <w:rPr>
                <w:rFonts w:ascii="宋体" w:hAnsi="宋体" w:cs="宋体"/>
                <w:kern w:val="0"/>
                <w:szCs w:val="21"/>
              </w:rPr>
            </w:pPr>
            <w:r>
              <w:rPr>
                <w:rFonts w:ascii="宋体" w:hAnsi="宋体" w:cs="宋体"/>
                <w:kern w:val="0"/>
                <w:szCs w:val="21"/>
              </w:rPr>
              <w:pict>
                <v:shape id="Control 51" o:spid="_x0000_s1049" o:spt="201" type="#_x0000_t201" style="position:absolute;left:0pt;margin-left:55.15pt;margin-top:1.95pt;height:16.5pt;width:9.75pt;z-index:251681792;mso-width-relative:page;mso-height-relative:page;" o:ole="t" filled="f" o:preferrelative="t" stroked="f" coordsize="21600,21600">
                  <v:path/>
                  <v:fill on="f" focussize="0,0"/>
                  <v:stroke on="f"/>
                  <v:imagedata r:id="rId52" o:title=""/>
                  <o:lock v:ext="edit" aspectratio="t"/>
                </v:shape>
                <w:control r:id="rId51" w:name="Control 51" w:shapeid="Control 51"/>
              </w:pict>
            </w:r>
            <w:r>
              <w:rPr>
                <w:rFonts w:ascii="宋体" w:hAnsi="宋体" w:cs="宋体"/>
                <w:kern w:val="0"/>
                <w:szCs w:val="21"/>
              </w:rPr>
              <w:pict>
                <v:shape id="Control 57" o:spid="_x0000_s1050" o:spt="201" type="#_x0000_t201" style="position:absolute;left:0pt;margin-left:361pt;margin-top:45.5pt;height:16.5pt;width:9.75pt;z-index:251687936;mso-width-relative:page;mso-height-relative:page;" o:ole="t" filled="f" o:preferrelative="t" stroked="f" coordsize="21600,21600">
                  <v:path/>
                  <v:fill on="f" focussize="0,0"/>
                  <v:stroke on="f"/>
                  <v:imagedata r:id="rId54" o:title=""/>
                  <o:lock v:ext="edit" aspectratio="t"/>
                </v:shape>
                <w:control r:id="rId53" w:name="Control 57" w:shapeid="Control 57"/>
              </w:pict>
            </w:r>
            <w:r>
              <w:rPr>
                <w:rFonts w:ascii="宋体" w:hAnsi="宋体" w:cs="宋体"/>
                <w:kern w:val="0"/>
                <w:szCs w:val="21"/>
              </w:rPr>
              <w:pict>
                <v:shape id="Control 56" o:spid="_x0000_s1051" o:spt="201" type="#_x0000_t201" style="position:absolute;left:0pt;margin-left:329.7pt;margin-top:45.2pt;height:16.5pt;width:9.75pt;z-index:251686912;mso-width-relative:page;mso-height-relative:page;" o:ole="t" filled="f" o:preferrelative="t" stroked="f" coordsize="21600,21600">
                  <v:path/>
                  <v:fill on="f" focussize="0,0"/>
                  <v:stroke on="f"/>
                  <v:imagedata r:id="rId56" o:title=""/>
                  <o:lock v:ext="edit" aspectratio="t"/>
                </v:shape>
                <w:control r:id="rId55" w:name="Control 56" w:shapeid="Control 56"/>
              </w:pict>
            </w:r>
            <w:r>
              <w:rPr>
                <w:rFonts w:ascii="宋体" w:hAnsi="宋体" w:cs="宋体"/>
                <w:kern w:val="0"/>
                <w:szCs w:val="21"/>
              </w:rPr>
              <w:pict>
                <v:shape id="Control 55" o:spid="_x0000_s1052" o:spt="201" type="#_x0000_t201" style="position:absolute;left:0pt;margin-left:222.05pt;margin-top:24.85pt;height:16.5pt;width:9.75pt;z-index:251685888;mso-width-relative:page;mso-height-relative:page;" o:ole="t" filled="f" o:preferrelative="t" stroked="f" coordsize="21600,21600">
                  <v:path/>
                  <v:fill on="f" focussize="0,0"/>
                  <v:stroke on="f"/>
                  <v:imagedata r:id="rId58" o:title=""/>
                  <o:lock v:ext="edit" aspectratio="t"/>
                </v:shape>
                <w:control r:id="rId57" w:name="Control 55" w:shapeid="Control 55"/>
              </w:pict>
            </w:r>
            <w:r>
              <w:rPr>
                <w:rFonts w:ascii="宋体" w:hAnsi="宋体" w:cs="宋体"/>
                <w:kern w:val="0"/>
                <w:szCs w:val="21"/>
              </w:rPr>
              <w:pict>
                <v:shape id="Control 54" o:spid="_x0000_s1053" o:spt="201" type="#_x0000_t201" style="position:absolute;left:0pt;margin-left:171.3pt;margin-top:24.55pt;height:16.5pt;width:9.75pt;z-index:251684864;mso-width-relative:page;mso-height-relative:page;" o:ole="t" filled="f" o:preferrelative="t" stroked="f" coordsize="21600,21600">
                  <v:path/>
                  <v:fill on="f" focussize="0,0"/>
                  <v:stroke on="f"/>
                  <v:imagedata r:id="rId60" o:title=""/>
                  <o:lock v:ext="edit" aspectratio="t"/>
                </v:shape>
                <w:control r:id="rId59" w:name="Control 54" w:shapeid="Control 54"/>
              </w:pict>
            </w:r>
            <w:r>
              <w:rPr>
                <w:rFonts w:ascii="宋体" w:hAnsi="宋体" w:cs="宋体"/>
                <w:kern w:val="0"/>
                <w:szCs w:val="21"/>
              </w:rPr>
              <w:pict>
                <v:shape id="Control 52" o:spid="_x0000_s1054" o:spt="201" type="#_x0000_t201" style="position:absolute;left:0pt;margin-left:171.3pt;margin-top:3.75pt;height:16.5pt;width:9.75pt;z-index:251682816;mso-width-relative:page;mso-height-relative:page;" o:ole="t" filled="f" o:preferrelative="t" stroked="f" coordsize="21600,21600">
                  <v:path/>
                  <v:fill on="f" focussize="0,0"/>
                  <v:stroke on="f"/>
                  <v:imagedata r:id="rId62" o:title=""/>
                  <o:lock v:ext="edit" aspectratio="t"/>
                </v:shape>
                <w:control r:id="rId61" w:name="Control 52" w:shapeid="Control 52"/>
              </w:pict>
            </w:r>
            <w:r>
              <w:rPr>
                <w:rFonts w:hint="eastAsia" w:ascii="宋体" w:hAnsi="宋体" w:cs="宋体"/>
                <w:kern w:val="0"/>
                <w:sz w:val="20"/>
                <w:szCs w:val="20"/>
              </w:rPr>
              <w:t>服务响应：</w:t>
            </w:r>
            <w:r>
              <w:rPr>
                <w:rFonts w:hint="eastAsia" w:ascii="宋体" w:hAnsi="宋体" w:cs="宋体"/>
                <w:kern w:val="0"/>
                <w:szCs w:val="21"/>
              </w:rPr>
              <w:t xml:space="preserve">    24小时内到达现场     其他 </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79CA4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970187B">
            <w:pPr>
              <w:widowControl/>
              <w:spacing w:line="300" w:lineRule="exact"/>
              <w:jc w:val="left"/>
              <w:rPr>
                <w:rFonts w:ascii="宋体" w:hAnsi="宋体" w:cs="宋体"/>
                <w:kern w:val="0"/>
                <w:szCs w:val="21"/>
              </w:rPr>
            </w:pPr>
            <w:r>
              <w:rPr>
                <w:rFonts w:ascii="宋体" w:hAnsi="宋体" w:cs="宋体"/>
                <w:kern w:val="0"/>
                <w:szCs w:val="21"/>
              </w:rPr>
              <w:pict>
                <v:shape id="Control 53" o:spid="_x0000_s1055" o:spt="201" type="#_x0000_t201" style="position:absolute;left:0pt;margin-left:53.65pt;margin-top:2.75pt;height:16.5pt;width:9.75pt;z-index:251683840;mso-width-relative:page;mso-height-relative:page;" o:ole="t" filled="f" o:preferrelative="t" stroked="f" coordsize="21600,21600">
                  <v:path/>
                  <v:fill on="f" focussize="0,0"/>
                  <v:stroke on="f"/>
                  <v:imagedata r:id="rId64" o:title=""/>
                  <o:lock v:ext="edit" aspectratio="t"/>
                </v:shape>
                <w:control r:id="rId63" w:name="Control 53" w:shapeid="Control 53"/>
              </w:pict>
            </w:r>
            <w:r>
              <w:rPr>
                <w:rFonts w:hint="eastAsia" w:ascii="宋体" w:hAnsi="宋体" w:cs="宋体"/>
                <w:kern w:val="0"/>
                <w:sz w:val="20"/>
                <w:szCs w:val="20"/>
              </w:rPr>
              <w:t>服务能力：</w:t>
            </w:r>
            <w:r>
              <w:rPr>
                <w:rFonts w:hint="eastAsia" w:ascii="宋体" w:hAnsi="宋体" w:cs="宋体"/>
                <w:kern w:val="0"/>
                <w:szCs w:val="21"/>
              </w:rPr>
              <w:t xml:space="preserve">   由贵司技术人员提供     外包      其他 </w:t>
            </w:r>
            <w:r>
              <w:rPr>
                <w:rFonts w:hint="eastAsia" w:ascii="宋体" w:hAnsi="宋体" w:cs="宋体"/>
                <w:kern w:val="0"/>
                <w:szCs w:val="21"/>
                <w:u w:val="single"/>
              </w:rPr>
              <w:t xml:space="preserve">             </w:t>
            </w:r>
          </w:p>
        </w:tc>
      </w:tr>
      <w:tr w14:paraId="53A8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67" w:type="dxa"/>
          <w:trHeight w:val="412"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C206A0B">
            <w:pPr>
              <w:widowControl/>
              <w:spacing w:line="300" w:lineRule="exact"/>
              <w:jc w:val="left"/>
              <w:rPr>
                <w:rFonts w:ascii="宋体" w:hAnsi="宋体" w:cs="宋体"/>
                <w:kern w:val="0"/>
                <w:szCs w:val="21"/>
              </w:rPr>
            </w:pPr>
            <w:r>
              <w:rPr>
                <w:rFonts w:hint="eastAsia" w:ascii="宋体" w:hAnsi="宋体" w:cs="宋体"/>
                <w:kern w:val="0"/>
                <w:sz w:val="20"/>
                <w:szCs w:val="20"/>
              </w:rPr>
              <w:t xml:space="preserve">是否有专业的技术人员提供产品应用咨询,技术支持及现场培训指导服务：  </w:t>
            </w:r>
            <w:r>
              <w:rPr>
                <w:rFonts w:hint="eastAsia" w:ascii="宋体" w:hAnsi="宋体" w:cs="宋体"/>
                <w:kern w:val="0"/>
                <w:szCs w:val="21"/>
              </w:rPr>
              <w:t xml:space="preserve"> 是    否</w:t>
            </w:r>
          </w:p>
        </w:tc>
      </w:tr>
      <w:tr w14:paraId="6B79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01" w:hRule="atLeast"/>
        </w:trPr>
        <w:tc>
          <w:tcPr>
            <w:tcW w:w="9640" w:type="dxa"/>
            <w:gridSpan w:val="31"/>
          </w:tcPr>
          <w:p w14:paraId="58587BE8">
            <w:pPr>
              <w:spacing w:line="300" w:lineRule="exact"/>
              <w:ind w:right="-334" w:rightChars="-159"/>
              <w:rPr>
                <w:b/>
                <w:szCs w:val="21"/>
              </w:rPr>
            </w:pPr>
            <w:r>
              <w:rPr>
                <w:rFonts w:hint="eastAsia"/>
                <w:b/>
                <w:szCs w:val="21"/>
              </w:rPr>
              <w:t>六、主要客户及项目情况</w:t>
            </w:r>
          </w:p>
        </w:tc>
      </w:tr>
      <w:tr w14:paraId="524E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525" w:hRule="atLeast"/>
        </w:trPr>
        <w:tc>
          <w:tcPr>
            <w:tcW w:w="1438" w:type="dxa"/>
            <w:gridSpan w:val="3"/>
            <w:shd w:val="clear" w:color="auto" w:fill="auto"/>
            <w:vAlign w:val="center"/>
          </w:tcPr>
          <w:p w14:paraId="087BD39C">
            <w:pPr>
              <w:widowControl/>
              <w:spacing w:line="300" w:lineRule="exact"/>
              <w:jc w:val="center"/>
              <w:rPr>
                <w:rFonts w:ascii="宋体" w:hAnsi="宋体" w:cs="宋体"/>
                <w:kern w:val="0"/>
                <w:sz w:val="20"/>
                <w:szCs w:val="20"/>
              </w:rPr>
            </w:pPr>
            <w:r>
              <w:rPr>
                <w:rFonts w:hint="eastAsia" w:ascii="宋体" w:hAnsi="宋体" w:cs="宋体"/>
                <w:kern w:val="0"/>
                <w:sz w:val="20"/>
                <w:szCs w:val="20"/>
              </w:rPr>
              <w:t>客户名称</w:t>
            </w:r>
          </w:p>
        </w:tc>
        <w:tc>
          <w:tcPr>
            <w:tcW w:w="900" w:type="dxa"/>
            <w:gridSpan w:val="3"/>
            <w:shd w:val="clear" w:color="auto" w:fill="auto"/>
            <w:vAlign w:val="center"/>
          </w:tcPr>
          <w:p w14:paraId="3AAB38F7">
            <w:pPr>
              <w:widowControl/>
              <w:spacing w:line="300" w:lineRule="exact"/>
              <w:jc w:val="center"/>
              <w:rPr>
                <w:rFonts w:ascii="宋体" w:hAnsi="宋体" w:cs="宋体"/>
                <w:kern w:val="0"/>
                <w:sz w:val="20"/>
                <w:szCs w:val="20"/>
              </w:rPr>
            </w:pPr>
            <w:r>
              <w:rPr>
                <w:rFonts w:hint="eastAsia" w:ascii="宋体" w:hAnsi="宋体" w:cs="宋体"/>
                <w:kern w:val="0"/>
                <w:sz w:val="20"/>
                <w:szCs w:val="20"/>
              </w:rPr>
              <w:t>客户所属行业</w:t>
            </w:r>
          </w:p>
        </w:tc>
        <w:tc>
          <w:tcPr>
            <w:tcW w:w="2160" w:type="dxa"/>
            <w:gridSpan w:val="11"/>
            <w:vAlign w:val="center"/>
          </w:tcPr>
          <w:p w14:paraId="1AFCFEF4">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项目名称及内容</w:t>
            </w:r>
          </w:p>
        </w:tc>
        <w:tc>
          <w:tcPr>
            <w:tcW w:w="900" w:type="dxa"/>
            <w:gridSpan w:val="3"/>
          </w:tcPr>
          <w:p w14:paraId="016CD603">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项目实施地点</w:t>
            </w:r>
          </w:p>
        </w:tc>
        <w:tc>
          <w:tcPr>
            <w:tcW w:w="1080" w:type="dxa"/>
            <w:gridSpan w:val="5"/>
          </w:tcPr>
          <w:p w14:paraId="3F84BE6F">
            <w:pPr>
              <w:widowControl/>
              <w:spacing w:line="300" w:lineRule="atLeast"/>
              <w:jc w:val="left"/>
              <w:rPr>
                <w:rFonts w:ascii="宋体" w:hAnsi="宋体"/>
                <w:color w:val="000000"/>
                <w:kern w:val="0"/>
                <w:sz w:val="20"/>
                <w:szCs w:val="20"/>
              </w:rPr>
            </w:pPr>
            <w:r>
              <w:rPr>
                <w:rFonts w:hint="eastAsia" w:ascii="宋体" w:hAnsi="宋体"/>
                <w:color w:val="000000"/>
                <w:kern w:val="0"/>
                <w:sz w:val="20"/>
                <w:szCs w:val="20"/>
              </w:rPr>
              <w:t>主要应用到的产品</w:t>
            </w:r>
          </w:p>
        </w:tc>
        <w:tc>
          <w:tcPr>
            <w:tcW w:w="1080" w:type="dxa"/>
            <w:gridSpan w:val="3"/>
            <w:shd w:val="clear" w:color="auto" w:fill="auto"/>
            <w:vAlign w:val="center"/>
          </w:tcPr>
          <w:p w14:paraId="4A5EB34E">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合同金额</w:t>
            </w:r>
          </w:p>
        </w:tc>
        <w:tc>
          <w:tcPr>
            <w:tcW w:w="2082" w:type="dxa"/>
            <w:gridSpan w:val="3"/>
            <w:shd w:val="clear" w:color="auto" w:fill="auto"/>
            <w:vAlign w:val="center"/>
          </w:tcPr>
          <w:p w14:paraId="73C66A54">
            <w:pPr>
              <w:widowControl/>
              <w:spacing w:line="300" w:lineRule="exact"/>
              <w:jc w:val="center"/>
              <w:rPr>
                <w:rFonts w:ascii="宋体" w:hAnsi="宋体" w:cs="宋体"/>
                <w:kern w:val="0"/>
                <w:sz w:val="20"/>
                <w:szCs w:val="20"/>
              </w:rPr>
            </w:pPr>
            <w:r>
              <w:rPr>
                <w:rFonts w:hint="eastAsia" w:ascii="宋体" w:hAnsi="宋体" w:cs="宋体"/>
                <w:kern w:val="0"/>
                <w:sz w:val="20"/>
                <w:szCs w:val="20"/>
              </w:rPr>
              <w:t>项目开始/完成日期</w:t>
            </w:r>
          </w:p>
        </w:tc>
      </w:tr>
      <w:tr w14:paraId="452F3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781EBA6B">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26C2E58D">
            <w:pPr>
              <w:widowControl/>
              <w:spacing w:line="300" w:lineRule="exact"/>
              <w:jc w:val="center"/>
              <w:rPr>
                <w:rFonts w:ascii="宋体" w:hAnsi="宋体" w:cs="宋体"/>
                <w:kern w:val="0"/>
                <w:sz w:val="20"/>
                <w:szCs w:val="20"/>
              </w:rPr>
            </w:pPr>
          </w:p>
        </w:tc>
        <w:tc>
          <w:tcPr>
            <w:tcW w:w="2160" w:type="dxa"/>
            <w:gridSpan w:val="11"/>
          </w:tcPr>
          <w:p w14:paraId="6529F4EA">
            <w:pPr>
              <w:widowControl/>
              <w:spacing w:line="300" w:lineRule="exact"/>
              <w:jc w:val="center"/>
              <w:rPr>
                <w:rFonts w:ascii="宋体" w:hAnsi="宋体" w:cs="宋体"/>
                <w:color w:val="000000"/>
                <w:kern w:val="0"/>
                <w:sz w:val="20"/>
                <w:szCs w:val="20"/>
              </w:rPr>
            </w:pPr>
          </w:p>
        </w:tc>
        <w:tc>
          <w:tcPr>
            <w:tcW w:w="900" w:type="dxa"/>
            <w:gridSpan w:val="3"/>
          </w:tcPr>
          <w:p w14:paraId="76C3FC9E">
            <w:pPr>
              <w:widowControl/>
              <w:spacing w:line="300" w:lineRule="exact"/>
              <w:jc w:val="left"/>
              <w:rPr>
                <w:rFonts w:ascii="宋体" w:hAnsi="宋体" w:cs="宋体"/>
                <w:color w:val="000000"/>
                <w:kern w:val="0"/>
                <w:sz w:val="20"/>
                <w:szCs w:val="20"/>
              </w:rPr>
            </w:pPr>
          </w:p>
        </w:tc>
        <w:tc>
          <w:tcPr>
            <w:tcW w:w="1080" w:type="dxa"/>
            <w:gridSpan w:val="5"/>
          </w:tcPr>
          <w:p w14:paraId="47ACA1B1">
            <w:pPr>
              <w:widowControl/>
              <w:spacing w:line="300" w:lineRule="exact"/>
              <w:jc w:val="left"/>
              <w:rPr>
                <w:rFonts w:ascii="宋体" w:hAnsi="宋体" w:cs="宋体"/>
                <w:color w:val="000000"/>
                <w:kern w:val="0"/>
                <w:sz w:val="20"/>
                <w:szCs w:val="20"/>
              </w:rPr>
            </w:pPr>
          </w:p>
        </w:tc>
        <w:tc>
          <w:tcPr>
            <w:tcW w:w="1080" w:type="dxa"/>
            <w:gridSpan w:val="3"/>
            <w:shd w:val="clear" w:color="auto" w:fill="auto"/>
            <w:vAlign w:val="center"/>
          </w:tcPr>
          <w:p w14:paraId="240C37DB">
            <w:pPr>
              <w:widowControl/>
              <w:spacing w:line="300" w:lineRule="exact"/>
              <w:jc w:val="left"/>
              <w:rPr>
                <w:rFonts w:ascii="宋体" w:hAnsi="宋体" w:cs="宋体"/>
                <w:color w:val="000000"/>
                <w:kern w:val="0"/>
                <w:sz w:val="20"/>
                <w:szCs w:val="20"/>
              </w:rPr>
            </w:pPr>
          </w:p>
        </w:tc>
        <w:tc>
          <w:tcPr>
            <w:tcW w:w="2082" w:type="dxa"/>
            <w:gridSpan w:val="3"/>
            <w:shd w:val="clear" w:color="auto" w:fill="auto"/>
            <w:vAlign w:val="center"/>
          </w:tcPr>
          <w:p w14:paraId="18137C72">
            <w:pPr>
              <w:widowControl/>
              <w:spacing w:line="300" w:lineRule="exact"/>
              <w:jc w:val="center"/>
              <w:rPr>
                <w:rFonts w:ascii="宋体" w:hAnsi="宋体" w:cs="宋体"/>
                <w:kern w:val="0"/>
                <w:sz w:val="20"/>
                <w:szCs w:val="20"/>
              </w:rPr>
            </w:pPr>
          </w:p>
        </w:tc>
      </w:tr>
      <w:tr w14:paraId="096B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0A453C3E">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900" w:type="dxa"/>
            <w:gridSpan w:val="3"/>
            <w:shd w:val="clear" w:color="auto" w:fill="auto"/>
            <w:vAlign w:val="center"/>
          </w:tcPr>
          <w:p w14:paraId="48BEF68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160" w:type="dxa"/>
            <w:gridSpan w:val="11"/>
          </w:tcPr>
          <w:p w14:paraId="4C2C02C6">
            <w:pPr>
              <w:widowControl/>
              <w:spacing w:line="300" w:lineRule="exact"/>
              <w:jc w:val="left"/>
              <w:rPr>
                <w:rFonts w:ascii="宋体" w:hAnsi="宋体" w:cs="宋体"/>
                <w:kern w:val="0"/>
                <w:sz w:val="20"/>
                <w:szCs w:val="20"/>
              </w:rPr>
            </w:pPr>
          </w:p>
        </w:tc>
        <w:tc>
          <w:tcPr>
            <w:tcW w:w="900" w:type="dxa"/>
            <w:gridSpan w:val="3"/>
          </w:tcPr>
          <w:p w14:paraId="6931683B">
            <w:pPr>
              <w:widowControl/>
              <w:spacing w:line="300" w:lineRule="exact"/>
              <w:jc w:val="left"/>
              <w:rPr>
                <w:rFonts w:ascii="宋体" w:hAnsi="宋体" w:cs="宋体"/>
                <w:kern w:val="0"/>
                <w:sz w:val="20"/>
                <w:szCs w:val="20"/>
              </w:rPr>
            </w:pPr>
          </w:p>
        </w:tc>
        <w:tc>
          <w:tcPr>
            <w:tcW w:w="1080" w:type="dxa"/>
            <w:gridSpan w:val="5"/>
          </w:tcPr>
          <w:p w14:paraId="1FFC744C">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7550DF2E">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082" w:type="dxa"/>
            <w:gridSpan w:val="3"/>
            <w:shd w:val="clear" w:color="auto" w:fill="auto"/>
            <w:vAlign w:val="center"/>
          </w:tcPr>
          <w:p w14:paraId="422F3E72">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634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5" w:hRule="atLeast"/>
        </w:trPr>
        <w:tc>
          <w:tcPr>
            <w:tcW w:w="1438" w:type="dxa"/>
            <w:gridSpan w:val="3"/>
            <w:shd w:val="clear" w:color="auto" w:fill="auto"/>
            <w:vAlign w:val="center"/>
          </w:tcPr>
          <w:p w14:paraId="30892AA8">
            <w:pPr>
              <w:widowControl/>
              <w:spacing w:line="300" w:lineRule="exact"/>
              <w:jc w:val="center"/>
              <w:rPr>
                <w:rFonts w:ascii="宋体" w:hAnsi="宋体" w:cs="宋体"/>
                <w:kern w:val="0"/>
                <w:sz w:val="20"/>
                <w:szCs w:val="20"/>
              </w:rPr>
            </w:pPr>
          </w:p>
        </w:tc>
        <w:tc>
          <w:tcPr>
            <w:tcW w:w="900" w:type="dxa"/>
            <w:gridSpan w:val="3"/>
            <w:shd w:val="clear" w:color="auto" w:fill="auto"/>
            <w:vAlign w:val="center"/>
          </w:tcPr>
          <w:p w14:paraId="116EA927">
            <w:pPr>
              <w:widowControl/>
              <w:spacing w:line="300" w:lineRule="exact"/>
              <w:jc w:val="center"/>
              <w:rPr>
                <w:rFonts w:ascii="宋体" w:hAnsi="宋体" w:cs="宋体"/>
                <w:kern w:val="0"/>
                <w:sz w:val="20"/>
                <w:szCs w:val="20"/>
              </w:rPr>
            </w:pPr>
          </w:p>
        </w:tc>
        <w:tc>
          <w:tcPr>
            <w:tcW w:w="2160" w:type="dxa"/>
            <w:gridSpan w:val="11"/>
          </w:tcPr>
          <w:p w14:paraId="3EE7B533">
            <w:pPr>
              <w:widowControl/>
              <w:spacing w:line="300" w:lineRule="exact"/>
              <w:jc w:val="left"/>
              <w:rPr>
                <w:rFonts w:ascii="宋体" w:hAnsi="宋体" w:cs="宋体"/>
                <w:kern w:val="0"/>
                <w:sz w:val="20"/>
                <w:szCs w:val="20"/>
              </w:rPr>
            </w:pPr>
          </w:p>
        </w:tc>
        <w:tc>
          <w:tcPr>
            <w:tcW w:w="900" w:type="dxa"/>
            <w:gridSpan w:val="3"/>
          </w:tcPr>
          <w:p w14:paraId="730FADFD">
            <w:pPr>
              <w:widowControl/>
              <w:spacing w:line="300" w:lineRule="exact"/>
              <w:jc w:val="left"/>
              <w:rPr>
                <w:rFonts w:ascii="宋体" w:hAnsi="宋体" w:cs="宋体"/>
                <w:kern w:val="0"/>
                <w:sz w:val="20"/>
                <w:szCs w:val="20"/>
              </w:rPr>
            </w:pPr>
          </w:p>
        </w:tc>
        <w:tc>
          <w:tcPr>
            <w:tcW w:w="1080" w:type="dxa"/>
            <w:gridSpan w:val="5"/>
          </w:tcPr>
          <w:p w14:paraId="57196FC2">
            <w:pPr>
              <w:widowControl/>
              <w:spacing w:line="300" w:lineRule="exact"/>
              <w:jc w:val="left"/>
              <w:rPr>
                <w:rFonts w:ascii="宋体" w:hAnsi="宋体" w:cs="宋体"/>
                <w:kern w:val="0"/>
                <w:sz w:val="20"/>
                <w:szCs w:val="20"/>
              </w:rPr>
            </w:pPr>
          </w:p>
        </w:tc>
        <w:tc>
          <w:tcPr>
            <w:tcW w:w="1080" w:type="dxa"/>
            <w:gridSpan w:val="3"/>
            <w:shd w:val="clear" w:color="auto" w:fill="auto"/>
            <w:vAlign w:val="center"/>
          </w:tcPr>
          <w:p w14:paraId="08EB4171">
            <w:pPr>
              <w:widowControl/>
              <w:spacing w:line="300" w:lineRule="exact"/>
              <w:jc w:val="left"/>
              <w:rPr>
                <w:rFonts w:ascii="宋体" w:hAnsi="宋体" w:cs="宋体"/>
                <w:kern w:val="0"/>
                <w:sz w:val="20"/>
                <w:szCs w:val="20"/>
              </w:rPr>
            </w:pPr>
          </w:p>
        </w:tc>
        <w:tc>
          <w:tcPr>
            <w:tcW w:w="2082" w:type="dxa"/>
            <w:gridSpan w:val="3"/>
            <w:shd w:val="clear" w:color="auto" w:fill="auto"/>
            <w:vAlign w:val="center"/>
          </w:tcPr>
          <w:p w14:paraId="6A952A80">
            <w:pPr>
              <w:widowControl/>
              <w:spacing w:line="300" w:lineRule="exact"/>
              <w:jc w:val="center"/>
              <w:rPr>
                <w:rFonts w:ascii="宋体" w:hAnsi="宋体" w:cs="宋体"/>
                <w:kern w:val="0"/>
                <w:sz w:val="20"/>
                <w:szCs w:val="20"/>
              </w:rPr>
            </w:pPr>
          </w:p>
        </w:tc>
      </w:tr>
      <w:tr w14:paraId="7F0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09919FA4">
            <w:pPr>
              <w:spacing w:line="300" w:lineRule="exact"/>
              <w:ind w:left="13" w:right="-334" w:rightChars="-159"/>
              <w:rPr>
                <w:b/>
                <w:szCs w:val="21"/>
              </w:rPr>
            </w:pPr>
            <w:r>
              <w:rPr>
                <w:rFonts w:ascii="宋体" w:hAnsi="宋体" w:cs="宋体"/>
                <w:kern w:val="0"/>
                <w:szCs w:val="21"/>
              </w:rPr>
              <w:pict>
                <v:shape id="Control 60" o:spid="_x0000_s1056" o:spt="201" type="#_x0000_t201" style="position:absolute;left:0pt;margin-left:380.85pt;margin-top:0.25pt;height:16.5pt;width:9.75pt;z-index:251691008;mso-width-relative:page;mso-height-relative:page;" o:ole="t" filled="f" o:preferrelative="t" stroked="f" coordsize="21600,21600">
                  <v:path/>
                  <v:fill on="f" focussize="0,0"/>
                  <v:stroke on="f"/>
                  <v:imagedata r:id="rId66" o:title=""/>
                  <o:lock v:ext="edit" aspectratio="t"/>
                </v:shape>
                <w:control r:id="rId65" w:name="Control 60" w:shapeid="Control 60"/>
              </w:pict>
            </w:r>
            <w:r>
              <w:rPr>
                <w:rFonts w:ascii="宋体" w:hAnsi="宋体" w:cs="宋体"/>
                <w:kern w:val="0"/>
                <w:szCs w:val="21"/>
              </w:rPr>
              <w:pict>
                <v:shape id="Control 59" o:spid="_x0000_s1057" o:spt="201" type="#_x0000_t201" style="position:absolute;left:0pt;margin-left:346.5pt;margin-top:0.25pt;height:16.5pt;width:9.75pt;z-index:251689984;mso-width-relative:page;mso-height-relative:page;" o:ole="t" filled="f" o:preferrelative="t" stroked="f" coordsize="21600,21600">
                  <v:path/>
                  <v:fill on="f" focussize="0,0"/>
                  <v:stroke on="f"/>
                  <v:imagedata r:id="rId68" o:title=""/>
                  <o:lock v:ext="edit" aspectratio="t"/>
                </v:shape>
                <w:control r:id="rId67" w:name="Control 59" w:shapeid="Control 59"/>
              </w:pict>
            </w:r>
            <w:r>
              <w:rPr>
                <w:rFonts w:hint="eastAsia"/>
                <w:b/>
                <w:szCs w:val="21"/>
              </w:rPr>
              <w:t xml:space="preserve">七、企业通过的认证 （是否属于强制执行有关质量或安全认证的行业：     </w:t>
            </w:r>
            <w:r>
              <w:rPr>
                <w:rFonts w:hint="eastAsia" w:ascii="宋体" w:hAnsi="宋体" w:cs="宋体"/>
                <w:kern w:val="0"/>
                <w:szCs w:val="21"/>
              </w:rPr>
              <w:t>是    否</w:t>
            </w:r>
            <w:r>
              <w:rPr>
                <w:rFonts w:hint="eastAsia"/>
                <w:b/>
                <w:szCs w:val="21"/>
              </w:rPr>
              <w:t xml:space="preserve"> ）</w:t>
            </w:r>
          </w:p>
        </w:tc>
      </w:tr>
      <w:tr w14:paraId="7E3275D9">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48B74A87">
            <w:pPr>
              <w:widowControl/>
              <w:spacing w:line="300" w:lineRule="exact"/>
              <w:jc w:val="center"/>
              <w:rPr>
                <w:rFonts w:ascii="宋体" w:hAnsi="宋体" w:cs="宋体"/>
                <w:kern w:val="0"/>
                <w:sz w:val="20"/>
                <w:szCs w:val="20"/>
              </w:rPr>
            </w:pPr>
            <w:r>
              <w:rPr>
                <w:rFonts w:hint="eastAsia" w:ascii="宋体" w:hAnsi="宋体" w:cs="宋体"/>
                <w:kern w:val="0"/>
                <w:sz w:val="20"/>
                <w:szCs w:val="20"/>
              </w:rPr>
              <w:t>资质证书名称类型</w:t>
            </w:r>
          </w:p>
        </w:tc>
        <w:tc>
          <w:tcPr>
            <w:tcW w:w="1620" w:type="dxa"/>
            <w:gridSpan w:val="7"/>
            <w:shd w:val="clear" w:color="auto" w:fill="auto"/>
            <w:vAlign w:val="center"/>
          </w:tcPr>
          <w:p w14:paraId="75349B2A">
            <w:pPr>
              <w:widowControl/>
              <w:spacing w:line="300" w:lineRule="exact"/>
              <w:jc w:val="center"/>
              <w:rPr>
                <w:rFonts w:ascii="宋体" w:hAnsi="宋体" w:cs="宋体"/>
                <w:kern w:val="0"/>
                <w:sz w:val="20"/>
                <w:szCs w:val="20"/>
              </w:rPr>
            </w:pPr>
            <w:r>
              <w:rPr>
                <w:rFonts w:hint="eastAsia" w:ascii="宋体" w:hAnsi="宋体" w:cs="宋体"/>
                <w:kern w:val="0"/>
                <w:sz w:val="20"/>
                <w:szCs w:val="20"/>
              </w:rPr>
              <w:t>认证机构</w:t>
            </w:r>
            <w:r>
              <w:rPr>
                <w:rFonts w:ascii="Arial" w:hAnsi="Arial" w:cs="Arial"/>
                <w:kern w:val="0"/>
                <w:sz w:val="20"/>
                <w:szCs w:val="20"/>
              </w:rPr>
              <w:t xml:space="preserve">     </w:t>
            </w:r>
          </w:p>
        </w:tc>
        <w:tc>
          <w:tcPr>
            <w:tcW w:w="2880" w:type="dxa"/>
            <w:gridSpan w:val="13"/>
            <w:shd w:val="clear" w:color="auto" w:fill="auto"/>
            <w:vAlign w:val="center"/>
          </w:tcPr>
          <w:p w14:paraId="52E10EEF">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r>
              <w:rPr>
                <w:rFonts w:ascii="Arial" w:hAnsi="Arial" w:cs="Arial"/>
                <w:kern w:val="0"/>
                <w:sz w:val="20"/>
                <w:szCs w:val="20"/>
              </w:rPr>
              <w:t xml:space="preserve">                     </w:t>
            </w:r>
          </w:p>
        </w:tc>
        <w:tc>
          <w:tcPr>
            <w:tcW w:w="1283" w:type="dxa"/>
            <w:gridSpan w:val="5"/>
            <w:shd w:val="clear" w:color="auto" w:fill="auto"/>
            <w:vAlign w:val="center"/>
          </w:tcPr>
          <w:p w14:paraId="339DC4F3">
            <w:pPr>
              <w:widowControl/>
              <w:spacing w:line="300" w:lineRule="exact"/>
              <w:jc w:val="left"/>
              <w:rPr>
                <w:rFonts w:ascii="宋体" w:hAnsi="宋体" w:cs="宋体"/>
                <w:kern w:val="0"/>
                <w:sz w:val="20"/>
                <w:szCs w:val="20"/>
              </w:rPr>
            </w:pPr>
            <w:r>
              <w:rPr>
                <w:rFonts w:hint="eastAsia" w:ascii="宋体" w:hAnsi="宋体" w:cs="宋体"/>
                <w:kern w:val="0"/>
                <w:sz w:val="20"/>
                <w:szCs w:val="20"/>
              </w:rPr>
              <w:t>签发日期</w:t>
            </w:r>
          </w:p>
        </w:tc>
        <w:tc>
          <w:tcPr>
            <w:tcW w:w="1987" w:type="dxa"/>
            <w:gridSpan w:val="2"/>
            <w:shd w:val="clear" w:color="auto" w:fill="auto"/>
            <w:vAlign w:val="center"/>
          </w:tcPr>
          <w:p w14:paraId="61BF995E">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有效期至</w:t>
            </w:r>
            <w:r>
              <w:rPr>
                <w:rFonts w:ascii="Arial" w:hAnsi="Arial" w:cs="Arial"/>
                <w:kern w:val="0"/>
                <w:sz w:val="20"/>
                <w:szCs w:val="20"/>
              </w:rPr>
              <w:t xml:space="preserve">                   </w:t>
            </w:r>
          </w:p>
        </w:tc>
      </w:tr>
      <w:tr w14:paraId="0E80E04C">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5436856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9FCF41C">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00626B6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49D7F03F">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6BE863A5">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078799D2">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3" w:hRule="atLeast"/>
        </w:trPr>
        <w:tc>
          <w:tcPr>
            <w:tcW w:w="1870" w:type="dxa"/>
            <w:gridSpan w:val="4"/>
            <w:shd w:val="clear" w:color="auto" w:fill="auto"/>
            <w:vAlign w:val="center"/>
          </w:tcPr>
          <w:p w14:paraId="7ABCB4E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93833AA">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2880" w:type="dxa"/>
            <w:gridSpan w:val="13"/>
            <w:shd w:val="clear" w:color="auto" w:fill="auto"/>
            <w:vAlign w:val="center"/>
          </w:tcPr>
          <w:p w14:paraId="1705437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283" w:type="dxa"/>
            <w:gridSpan w:val="5"/>
            <w:shd w:val="clear" w:color="auto" w:fill="auto"/>
            <w:vAlign w:val="center"/>
          </w:tcPr>
          <w:p w14:paraId="20CFD233">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1987" w:type="dxa"/>
            <w:gridSpan w:val="2"/>
            <w:shd w:val="clear" w:color="auto" w:fill="auto"/>
            <w:vAlign w:val="center"/>
          </w:tcPr>
          <w:p w14:paraId="5BD6C97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CB6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38" w:hRule="atLeast"/>
        </w:trPr>
        <w:tc>
          <w:tcPr>
            <w:tcW w:w="9640" w:type="dxa"/>
            <w:gridSpan w:val="31"/>
          </w:tcPr>
          <w:p w14:paraId="2BD5752A">
            <w:pPr>
              <w:spacing w:line="300" w:lineRule="exact"/>
              <w:ind w:left="108" w:right="-334" w:rightChars="-159"/>
              <w:rPr>
                <w:b/>
              </w:rPr>
            </w:pPr>
            <w:r>
              <w:rPr>
                <w:rFonts w:hint="eastAsia"/>
                <w:b/>
              </w:rPr>
              <w:t>八</w:t>
            </w:r>
            <w:r>
              <w:rPr>
                <w:rFonts w:hint="eastAsia"/>
                <w:b/>
                <w:szCs w:val="21"/>
              </w:rPr>
              <w:t>、专利/专有技术/许可 （若没有，则填写“无”）</w:t>
            </w:r>
          </w:p>
        </w:tc>
      </w:tr>
      <w:tr w14:paraId="0F602356">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34224417">
            <w:pPr>
              <w:widowControl/>
              <w:spacing w:line="300" w:lineRule="exact"/>
              <w:jc w:val="center"/>
              <w:rPr>
                <w:rFonts w:ascii="宋体" w:hAnsi="宋体" w:cs="宋体"/>
                <w:kern w:val="0"/>
                <w:sz w:val="20"/>
                <w:szCs w:val="20"/>
              </w:rPr>
            </w:pPr>
            <w:r>
              <w:rPr>
                <w:rFonts w:hint="eastAsia" w:ascii="宋体" w:hAnsi="宋体" w:cs="宋体"/>
                <w:kern w:val="0"/>
                <w:sz w:val="20"/>
                <w:szCs w:val="20"/>
              </w:rPr>
              <w:t xml:space="preserve">专利/专用技术/许可名称 </w:t>
            </w:r>
          </w:p>
        </w:tc>
        <w:tc>
          <w:tcPr>
            <w:tcW w:w="1800" w:type="dxa"/>
            <w:gridSpan w:val="9"/>
            <w:shd w:val="clear" w:color="auto" w:fill="auto"/>
            <w:vAlign w:val="center"/>
          </w:tcPr>
          <w:p w14:paraId="0A494C95">
            <w:pPr>
              <w:widowControl/>
              <w:spacing w:line="300" w:lineRule="exact"/>
              <w:jc w:val="center"/>
              <w:rPr>
                <w:rFonts w:ascii="宋体" w:hAnsi="宋体" w:cs="宋体"/>
                <w:kern w:val="0"/>
                <w:sz w:val="20"/>
                <w:szCs w:val="20"/>
              </w:rPr>
            </w:pPr>
            <w:r>
              <w:rPr>
                <w:rFonts w:hint="eastAsia" w:ascii="宋体" w:hAnsi="宋体" w:cs="宋体"/>
                <w:kern w:val="0"/>
                <w:sz w:val="20"/>
                <w:szCs w:val="20"/>
              </w:rPr>
              <w:t>授予机构</w:t>
            </w:r>
            <w:r>
              <w:rPr>
                <w:rFonts w:ascii="Arial" w:hAnsi="Arial" w:cs="Arial"/>
                <w:kern w:val="0"/>
                <w:sz w:val="20"/>
                <w:szCs w:val="20"/>
              </w:rPr>
              <w:t xml:space="preserve">         </w:t>
            </w:r>
          </w:p>
        </w:tc>
        <w:tc>
          <w:tcPr>
            <w:tcW w:w="1620" w:type="dxa"/>
            <w:gridSpan w:val="7"/>
            <w:shd w:val="clear" w:color="auto" w:fill="auto"/>
            <w:vAlign w:val="center"/>
          </w:tcPr>
          <w:p w14:paraId="638EAD01">
            <w:pPr>
              <w:widowControl/>
              <w:spacing w:line="300" w:lineRule="exact"/>
              <w:jc w:val="center"/>
              <w:rPr>
                <w:rFonts w:ascii="宋体" w:hAnsi="宋体" w:cs="宋体"/>
                <w:kern w:val="0"/>
                <w:sz w:val="20"/>
                <w:szCs w:val="20"/>
              </w:rPr>
            </w:pPr>
            <w:r>
              <w:rPr>
                <w:rFonts w:hint="eastAsia" w:ascii="宋体" w:hAnsi="宋体" w:cs="宋体"/>
                <w:kern w:val="0"/>
                <w:sz w:val="20"/>
                <w:szCs w:val="20"/>
              </w:rPr>
              <w:t>适用于</w:t>
            </w:r>
          </w:p>
        </w:tc>
        <w:tc>
          <w:tcPr>
            <w:tcW w:w="1366" w:type="dxa"/>
            <w:gridSpan w:val="6"/>
            <w:shd w:val="clear" w:color="auto" w:fill="auto"/>
            <w:vAlign w:val="center"/>
          </w:tcPr>
          <w:p w14:paraId="333BD6E1">
            <w:pPr>
              <w:widowControl/>
              <w:spacing w:line="300" w:lineRule="exact"/>
              <w:jc w:val="center"/>
              <w:rPr>
                <w:rFonts w:ascii="宋体" w:hAnsi="宋体" w:cs="宋体"/>
                <w:kern w:val="0"/>
                <w:sz w:val="20"/>
                <w:szCs w:val="20"/>
              </w:rPr>
            </w:pPr>
            <w:r>
              <w:rPr>
                <w:rFonts w:hint="eastAsia" w:ascii="宋体" w:hAnsi="宋体" w:cs="宋体"/>
                <w:kern w:val="0"/>
                <w:sz w:val="20"/>
                <w:szCs w:val="20"/>
              </w:rPr>
              <w:t>有效期</w:t>
            </w:r>
          </w:p>
        </w:tc>
        <w:tc>
          <w:tcPr>
            <w:tcW w:w="2696" w:type="dxa"/>
            <w:gridSpan w:val="4"/>
            <w:shd w:val="clear" w:color="auto" w:fill="auto"/>
            <w:vAlign w:val="center"/>
          </w:tcPr>
          <w:p w14:paraId="3B75D60F">
            <w:pPr>
              <w:widowControl/>
              <w:spacing w:line="300" w:lineRule="exact"/>
              <w:jc w:val="center"/>
              <w:rPr>
                <w:rFonts w:ascii="宋体" w:hAnsi="宋体" w:cs="宋体"/>
                <w:kern w:val="0"/>
                <w:sz w:val="20"/>
                <w:szCs w:val="20"/>
              </w:rPr>
            </w:pPr>
            <w:r>
              <w:rPr>
                <w:rFonts w:hint="eastAsia" w:ascii="宋体" w:hAnsi="宋体" w:cs="宋体"/>
                <w:kern w:val="0"/>
                <w:sz w:val="20"/>
                <w:szCs w:val="20"/>
              </w:rPr>
              <w:t>特点与价值</w:t>
            </w:r>
          </w:p>
        </w:tc>
      </w:tr>
      <w:tr w14:paraId="0283D457">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1FB3F3F9">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D754FF6">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7A9245A7">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74A7EE44">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5DC812C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49123234">
        <w:tblPrEx>
          <w:tblBorders>
            <w:top w:val="single" w:color="auto" w:sz="8"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55" w:hRule="atLeast"/>
        </w:trPr>
        <w:tc>
          <w:tcPr>
            <w:tcW w:w="2158" w:type="dxa"/>
            <w:gridSpan w:val="5"/>
            <w:shd w:val="clear" w:color="auto" w:fill="auto"/>
            <w:vAlign w:val="center"/>
          </w:tcPr>
          <w:p w14:paraId="01E439B3">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800" w:type="dxa"/>
            <w:gridSpan w:val="9"/>
            <w:shd w:val="clear" w:color="auto" w:fill="auto"/>
            <w:vAlign w:val="center"/>
          </w:tcPr>
          <w:p w14:paraId="1AB4B0BD">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620" w:type="dxa"/>
            <w:gridSpan w:val="7"/>
            <w:shd w:val="clear" w:color="auto" w:fill="auto"/>
            <w:vAlign w:val="center"/>
          </w:tcPr>
          <w:p w14:paraId="216E8081">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c>
          <w:tcPr>
            <w:tcW w:w="1366" w:type="dxa"/>
            <w:gridSpan w:val="6"/>
            <w:shd w:val="clear" w:color="auto" w:fill="auto"/>
            <w:vAlign w:val="center"/>
          </w:tcPr>
          <w:p w14:paraId="4AD38755">
            <w:pPr>
              <w:widowControl/>
              <w:spacing w:line="300" w:lineRule="exact"/>
              <w:jc w:val="left"/>
              <w:rPr>
                <w:rFonts w:ascii="宋体" w:hAnsi="宋体" w:cs="宋体"/>
                <w:kern w:val="0"/>
                <w:sz w:val="20"/>
                <w:szCs w:val="20"/>
              </w:rPr>
            </w:pPr>
            <w:r>
              <w:rPr>
                <w:rFonts w:hint="eastAsia" w:ascii="宋体" w:hAnsi="宋体" w:cs="宋体"/>
                <w:kern w:val="0"/>
                <w:sz w:val="20"/>
                <w:szCs w:val="20"/>
              </w:rPr>
              <w:t>　</w:t>
            </w:r>
          </w:p>
        </w:tc>
        <w:tc>
          <w:tcPr>
            <w:tcW w:w="2696" w:type="dxa"/>
            <w:gridSpan w:val="4"/>
            <w:shd w:val="clear" w:color="auto" w:fill="auto"/>
            <w:vAlign w:val="center"/>
          </w:tcPr>
          <w:p w14:paraId="17BDD404">
            <w:pPr>
              <w:widowControl/>
              <w:spacing w:line="300" w:lineRule="exact"/>
              <w:jc w:val="center"/>
              <w:rPr>
                <w:rFonts w:ascii="宋体" w:hAnsi="宋体" w:cs="宋体"/>
                <w:kern w:val="0"/>
                <w:sz w:val="20"/>
                <w:szCs w:val="20"/>
              </w:rPr>
            </w:pPr>
            <w:r>
              <w:rPr>
                <w:rFonts w:hint="eastAsia" w:ascii="宋体" w:hAnsi="宋体" w:cs="宋体"/>
                <w:kern w:val="0"/>
                <w:sz w:val="20"/>
                <w:szCs w:val="20"/>
              </w:rPr>
              <w:t>　</w:t>
            </w:r>
          </w:p>
        </w:tc>
      </w:tr>
      <w:tr w14:paraId="22F8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167" w:type="dxa"/>
          <w:trHeight w:val="326" w:hRule="atLeast"/>
        </w:trPr>
        <w:tc>
          <w:tcPr>
            <w:tcW w:w="9640" w:type="dxa"/>
            <w:gridSpan w:val="31"/>
          </w:tcPr>
          <w:p w14:paraId="1C297273">
            <w:pPr>
              <w:spacing w:line="300" w:lineRule="exact"/>
              <w:ind w:right="-334" w:rightChars="-159"/>
              <w:rPr>
                <w:b/>
                <w:szCs w:val="21"/>
              </w:rPr>
            </w:pPr>
            <w:r>
              <w:rPr>
                <w:rFonts w:hint="eastAsia" w:ascii="宋体" w:hAnsi="宋体" w:cs="宋体"/>
                <w:b/>
                <w:bCs/>
                <w:kern w:val="0"/>
                <w:szCs w:val="21"/>
              </w:rPr>
              <w:t>九、基本资质信息（原件盖章）</w:t>
            </w:r>
          </w:p>
        </w:tc>
      </w:tr>
      <w:tr w14:paraId="0C7CC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449ED3F5">
            <w:pPr>
              <w:widowControl/>
              <w:spacing w:line="300" w:lineRule="exact"/>
              <w:ind w:firstLine="420" w:firstLineChars="200"/>
              <w:rPr>
                <w:rFonts w:ascii="宋体" w:hAnsi="宋体" w:cs="宋体"/>
                <w:kern w:val="0"/>
                <w:szCs w:val="21"/>
              </w:rPr>
            </w:pPr>
            <w:r>
              <w:rPr>
                <w:rFonts w:ascii="宋体" w:hAnsi="宋体" w:cs="宋体"/>
                <w:kern w:val="0"/>
                <w:szCs w:val="21"/>
              </w:rPr>
              <w:pict>
                <v:shape id="Control 63" o:spid="_x0000_s1058" o:spt="201" type="#_x0000_t201" style="position:absolute;left:0pt;margin-left:237.6pt;margin-top:4.3pt;height:15.75pt;width:10.5pt;z-index:251694080;mso-width-relative:page;mso-height-relative:page;" o:ole="t" filled="f" o:preferrelative="t" stroked="f" coordsize="21600,21600">
                  <v:path/>
                  <v:fill on="f" focussize="0,0"/>
                  <v:stroke on="f"/>
                  <v:imagedata r:id="rId70" o:title=""/>
                  <o:lock v:ext="edit" aspectratio="t"/>
                </v:shape>
                <w:control r:id="rId69" w:name="Control 63" w:shapeid="Control 63"/>
              </w:pict>
            </w:r>
            <w:r>
              <w:rPr>
                <w:rFonts w:ascii="宋体" w:hAnsi="宋体" w:cs="宋体"/>
                <w:kern w:val="0"/>
                <w:szCs w:val="21"/>
              </w:rPr>
              <w:pict>
                <v:shape id="Control 62" o:spid="_x0000_s1059" o:spt="201" type="#_x0000_t201" style="position:absolute;left:0pt;margin-left:102.6pt;margin-top:3.65pt;height:15.75pt;width:10.5pt;z-index:251693056;mso-width-relative:page;mso-height-relative:page;" o:ole="t" filled="f" o:preferrelative="t" stroked="f" coordsize="21600,21600">
                  <v:path/>
                  <v:fill on="f" focussize="0,0"/>
                  <v:stroke on="f"/>
                  <v:imagedata r:id="rId72" o:title=""/>
                  <o:lock v:ext="edit" aspectratio="t"/>
                </v:shape>
                <w:control r:id="rId71" w:name="Control 62" w:shapeid="Control 62"/>
              </w:pict>
            </w:r>
            <w:r>
              <w:rPr>
                <w:rFonts w:ascii="宋体" w:hAnsi="宋体" w:cs="宋体"/>
                <w:kern w:val="0"/>
                <w:szCs w:val="21"/>
              </w:rPr>
              <w:pict>
                <v:shape id="Control 61" o:spid="_x0000_s1060" o:spt="201" type="#_x0000_t201" style="position:absolute;left:0pt;margin-left:3.6pt;margin-top:3.65pt;height:15.75pt;width:10.5pt;z-index:251692032;mso-width-relative:page;mso-height-relative:page;" o:ole="t" filled="f" o:preferrelative="t" stroked="f" coordsize="21600,21600">
                  <v:path/>
                  <v:fill on="f" focussize="0,0"/>
                  <v:stroke on="f"/>
                  <v:imagedata r:id="rId74" o:title=""/>
                  <o:lock v:ext="edit" aspectratio="t"/>
                </v:shape>
                <w:control r:id="rId73" w:name="Control 61" w:shapeid="Control 61"/>
              </w:pict>
            </w:r>
            <w:r>
              <w:rPr>
                <w:rFonts w:hint="eastAsia" w:ascii="宋体" w:hAnsi="宋体" w:cs="宋体"/>
                <w:kern w:val="0"/>
                <w:szCs w:val="21"/>
              </w:rPr>
              <w:t>公司介绍           营业执照复印件            税务登记证复印件</w:t>
            </w:r>
          </w:p>
        </w:tc>
      </w:tr>
      <w:tr w14:paraId="174A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7F8A9AD">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65" o:spid="_x0000_s1061" o:spt="201" type="#_x0000_t201" style="position:absolute;left:0pt;margin-left:2.95pt;margin-top:3.05pt;height:15.75pt;width:10.5pt;z-index:251696128;mso-width-relative:page;mso-height-relative:page;" o:ole="t" filled="f" o:preferrelative="t" stroked="f" coordsize="21600,21600">
                  <v:path/>
                  <v:fill on="f" focussize="0,0"/>
                  <v:stroke on="f"/>
                  <v:imagedata r:id="rId76" o:title=""/>
                  <o:lock v:ext="edit" aspectratio="t"/>
                </v:shape>
                <w:control r:id="rId75" w:name="Control 65" w:shapeid="Control 65"/>
              </w:pict>
            </w:r>
            <w:r>
              <w:rPr>
                <w:rFonts w:ascii="宋体" w:hAnsi="宋体" w:cs="宋体"/>
                <w:kern w:val="0"/>
                <w:szCs w:val="21"/>
              </w:rPr>
              <w:pict>
                <v:shape id="Control 64" o:spid="_x0000_s1062" o:spt="201" type="#_x0000_t201" style="position:absolute;left:0pt;margin-left:102.6pt;margin-top:3.05pt;height:15.75pt;width:10.5pt;z-index:251695104;mso-width-relative:page;mso-height-relative:page;" o:ole="t" filled="f" o:preferrelative="t" stroked="f" coordsize="21600,21600">
                  <v:path/>
                  <v:fill on="f" focussize="0,0"/>
                  <v:stroke on="f"/>
                  <v:imagedata r:id="rId78" o:title=""/>
                  <o:lock v:ext="edit" aspectratio="t"/>
                </v:shape>
                <w:control r:id="rId77" w:name="Control 64" w:shapeid="Control 64"/>
              </w:pict>
            </w:r>
            <w:r>
              <w:rPr>
                <w:rFonts w:ascii="宋体" w:hAnsi="宋体" w:cs="宋体"/>
                <w:kern w:val="0"/>
                <w:szCs w:val="21"/>
              </w:rPr>
              <w:pict>
                <v:shape id="Control 66" o:spid="_x0000_s1063" o:spt="201" type="#_x0000_t201" style="position:absolute;left:0pt;margin-left:237.6pt;margin-top:4.3pt;height:15.75pt;width:10.5pt;z-index:251697152;mso-width-relative:page;mso-height-relative:page;" o:ole="t" filled="f" o:preferrelative="t" stroked="f" coordsize="21600,21600">
                  <v:path/>
                  <v:fill on="f" focussize="0,0"/>
                  <v:stroke on="f"/>
                  <v:imagedata r:id="rId80" o:title=""/>
                  <o:lock v:ext="edit" aspectratio="t"/>
                </v:shape>
                <w:control r:id="rId79" w:name="Control 66" w:shapeid="Control 66"/>
              </w:pict>
            </w:r>
            <w:r>
              <w:rPr>
                <w:rFonts w:hint="eastAsia" w:ascii="宋体" w:hAnsi="宋体" w:cs="宋体"/>
                <w:color w:val="000000"/>
                <w:kern w:val="0"/>
                <w:szCs w:val="21"/>
              </w:rPr>
              <w:t>组织机构代码证     企业组织架构图            银行开户证明</w:t>
            </w:r>
          </w:p>
        </w:tc>
      </w:tr>
      <w:tr w14:paraId="60F5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7A6A10CE">
            <w:pPr>
              <w:widowControl/>
              <w:spacing w:line="300" w:lineRule="exact"/>
              <w:ind w:firstLine="420" w:firstLineChars="200"/>
              <w:rPr>
                <w:rFonts w:ascii="宋体" w:hAnsi="宋体" w:cs="宋体"/>
                <w:color w:val="000000"/>
                <w:kern w:val="0"/>
                <w:szCs w:val="21"/>
              </w:rPr>
            </w:pPr>
            <w:r>
              <w:rPr>
                <w:rFonts w:ascii="宋体" w:hAnsi="宋体" w:cs="宋体"/>
                <w:kern w:val="0"/>
                <w:szCs w:val="21"/>
              </w:rPr>
              <w:pict>
                <v:shape id="Control 72" o:spid="_x0000_s1064" o:spt="201" type="#_x0000_t201" style="position:absolute;left:0pt;margin-left:260.35pt;margin-top:25.3pt;height:15.75pt;width:10.5pt;z-index:251703296;mso-width-relative:page;mso-height-relative:page;" o:ole="t" filled="f" o:preferrelative="t" stroked="f" coordsize="21600,21600">
                  <v:path/>
                  <v:fill on="f" focussize="0,0"/>
                  <v:stroke on="f"/>
                  <v:imagedata r:id="rId82" o:title=""/>
                  <o:lock v:ext="edit" aspectratio="t"/>
                </v:shape>
                <w:control r:id="rId81" w:name="Control 72" w:shapeid="Control 72"/>
              </w:pict>
            </w:r>
            <w:r>
              <w:rPr>
                <w:rFonts w:ascii="宋体" w:hAnsi="宋体" w:cs="宋体"/>
                <w:kern w:val="0"/>
                <w:szCs w:val="21"/>
              </w:rPr>
              <w:pict>
                <v:shape id="Control 71" o:spid="_x0000_s1065" o:spt="201" type="#_x0000_t201" style="position:absolute;left:0pt;margin-left:125.65pt;margin-top:25.3pt;height:15.75pt;width:10.5pt;z-index:251702272;mso-width-relative:page;mso-height-relative:page;" o:ole="t" filled="f" o:preferrelative="t" stroked="f" coordsize="21600,21600">
                  <v:path/>
                  <v:fill on="f" focussize="0,0"/>
                  <v:stroke on="f"/>
                  <v:imagedata r:id="rId84" o:title=""/>
                  <o:lock v:ext="edit" aspectratio="t"/>
                </v:shape>
                <w:control r:id="rId83" w:name="Control 71" w:shapeid="Control 71"/>
              </w:pict>
            </w:r>
            <w:r>
              <w:rPr>
                <w:rFonts w:ascii="宋体" w:hAnsi="宋体" w:cs="宋体"/>
                <w:kern w:val="0"/>
                <w:szCs w:val="21"/>
              </w:rPr>
              <w:pict>
                <v:shape id="Control 70" o:spid="_x0000_s1066" o:spt="201" type="#_x0000_t201" style="position:absolute;left:0pt;margin-left:2.95pt;margin-top:25.3pt;height:15.75pt;width:10.5pt;z-index:251701248;mso-width-relative:page;mso-height-relative:page;" o:ole="t" filled="f" o:preferrelative="t" stroked="f" coordsize="21600,21600">
                  <v:path/>
                  <v:fill on="f" focussize="0,0"/>
                  <v:stroke on="f"/>
                  <v:imagedata r:id="rId86" o:title=""/>
                  <o:lock v:ext="edit" aspectratio="t"/>
                </v:shape>
                <w:control r:id="rId85" w:name="Control 70" w:shapeid="Control 70"/>
              </w:pict>
            </w:r>
            <w:r>
              <w:rPr>
                <w:rFonts w:ascii="宋体" w:hAnsi="宋体" w:cs="宋体"/>
                <w:kern w:val="0"/>
                <w:szCs w:val="21"/>
              </w:rPr>
              <w:pict>
                <v:shape id="Control 69" o:spid="_x0000_s1067" o:spt="201" type="#_x0000_t201" style="position:absolute;left:0pt;margin-left:237.9pt;margin-top:2.75pt;height:15.75pt;width:10.5pt;z-index:251700224;mso-width-relative:page;mso-height-relative:page;" o:ole="t" filled="f" o:preferrelative="t" stroked="f" coordsize="21600,21600">
                  <v:path/>
                  <v:fill on="f" focussize="0,0"/>
                  <v:stroke on="f"/>
                  <v:imagedata r:id="rId88" o:title=""/>
                  <o:lock v:ext="edit" aspectratio="t"/>
                </v:shape>
                <w:control r:id="rId87" w:name="Control 69" w:shapeid="Control 69"/>
              </w:pict>
            </w:r>
            <w:r>
              <w:rPr>
                <w:rFonts w:ascii="宋体" w:hAnsi="宋体" w:cs="宋体"/>
                <w:kern w:val="0"/>
                <w:szCs w:val="21"/>
              </w:rPr>
              <w:pict>
                <v:shape id="Control 68" o:spid="_x0000_s1068" o:spt="201" type="#_x0000_t201" style="position:absolute;left:0pt;margin-left:103.1pt;margin-top:2.75pt;height:15.75pt;width:10.5pt;z-index:251699200;mso-width-relative:page;mso-height-relative:page;" o:ole="t" filled="f" o:preferrelative="t" stroked="f" coordsize="21600,21600">
                  <v:path/>
                  <v:fill on="f" focussize="0,0"/>
                  <v:stroke on="f"/>
                  <v:imagedata r:id="rId90" o:title=""/>
                  <o:lock v:ext="edit" aspectratio="t"/>
                </v:shape>
                <w:control r:id="rId89" w:name="Control 68" w:shapeid="Control 68"/>
              </w:pict>
            </w:r>
            <w:r>
              <w:rPr>
                <w:rFonts w:ascii="宋体" w:hAnsi="宋体" w:cs="宋体"/>
                <w:kern w:val="0"/>
                <w:szCs w:val="21"/>
              </w:rPr>
              <w:pict>
                <v:shape id="Control 67" o:spid="_x0000_s1069" o:spt="201" type="#_x0000_t201" style="position:absolute;left:0pt;margin-left:2.95pt;margin-top:2.75pt;height:15.75pt;width:10.5pt;z-index:251698176;mso-width-relative:page;mso-height-relative:page;" o:ole="t" filled="f" o:preferrelative="t" stroked="f" coordsize="21600,21600">
                  <v:path/>
                  <v:fill on="f" focussize="0,0"/>
                  <v:stroke on="f"/>
                  <v:imagedata r:id="rId92" o:title=""/>
                  <o:lock v:ext="edit" aspectratio="t"/>
                </v:shape>
                <w:control r:id="rId91" w:name="Control 67" w:shapeid="Control 67"/>
              </w:pict>
            </w:r>
            <w:r>
              <w:rPr>
                <w:rFonts w:hint="eastAsia" w:ascii="宋体" w:hAnsi="宋体" w:cs="宋体"/>
                <w:color w:val="000000"/>
                <w:kern w:val="0"/>
                <w:szCs w:val="21"/>
              </w:rPr>
              <w:t>产品QC工程图      产品生产许可证            产品工艺流程图</w:t>
            </w:r>
          </w:p>
        </w:tc>
      </w:tr>
      <w:tr w14:paraId="1806A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62F13A5">
            <w:pPr>
              <w:widowControl/>
              <w:spacing w:line="300" w:lineRule="exact"/>
              <w:ind w:firstLine="420" w:firstLineChars="200"/>
              <w:rPr>
                <w:rFonts w:ascii="宋体" w:hAnsi="宋体" w:cs="宋体"/>
                <w:kern w:val="0"/>
                <w:szCs w:val="21"/>
              </w:rPr>
            </w:pP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业务联系人授权书</w:t>
            </w:r>
          </w:p>
        </w:tc>
      </w:tr>
      <w:tr w14:paraId="7E96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3C1786D">
            <w:pPr>
              <w:widowControl/>
              <w:spacing w:line="300" w:lineRule="exact"/>
              <w:rPr>
                <w:rFonts w:hint="eastAsia" w:ascii="宋体" w:hAnsi="宋体" w:cs="宋体"/>
                <w:kern w:val="0"/>
                <w:szCs w:val="21"/>
              </w:rPr>
            </w:pPr>
            <w:r>
              <w:rPr>
                <w:rFonts w:hint="eastAsia" w:ascii="宋体" w:hAnsi="宋体" w:cs="宋体"/>
                <w:b/>
                <w:bCs/>
                <w:kern w:val="0"/>
                <w:szCs w:val="21"/>
              </w:rPr>
              <w:t>十、合作方面问题回答</w:t>
            </w:r>
          </w:p>
        </w:tc>
      </w:tr>
      <w:tr w14:paraId="0CA52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549A3762">
            <w:pPr>
              <w:widowControl/>
              <w:spacing w:line="300" w:lineRule="exact"/>
              <w:rPr>
                <w:rFonts w:hint="eastAsia" w:ascii="宋体" w:hAnsi="宋体" w:cs="宋体"/>
                <w:bCs/>
                <w:kern w:val="0"/>
                <w:szCs w:val="21"/>
              </w:rPr>
            </w:pPr>
            <w:r>
              <w:rPr>
                <w:rFonts w:hint="eastAsia"/>
                <w:szCs w:val="21"/>
              </w:rPr>
              <w:t>1.贵公司是否制定有完善的客户信息保密制度并严格执行？</w:t>
            </w:r>
          </w:p>
        </w:tc>
      </w:tr>
      <w:tr w14:paraId="04D08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22A853C">
            <w:pPr>
              <w:widowControl/>
              <w:spacing w:line="300" w:lineRule="exact"/>
              <w:rPr>
                <w:rFonts w:hint="eastAsia" w:ascii="宋体" w:hAnsi="宋体" w:cs="宋体"/>
                <w:b/>
                <w:bCs/>
                <w:kern w:val="0"/>
                <w:szCs w:val="21"/>
              </w:rPr>
            </w:pPr>
          </w:p>
        </w:tc>
      </w:tr>
      <w:tr w14:paraId="0E55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2D44EBB9">
            <w:pPr>
              <w:widowControl/>
              <w:spacing w:line="300" w:lineRule="exact"/>
              <w:jc w:val="left"/>
              <w:rPr>
                <w:rFonts w:ascii="宋体" w:hAnsi="宋体" w:cs="宋体"/>
                <w:kern w:val="0"/>
                <w:szCs w:val="21"/>
              </w:rPr>
            </w:pPr>
            <w:r>
              <w:rPr>
                <w:rFonts w:hint="eastAsia" w:ascii="宋体" w:hAnsi="宋体" w:cs="宋体"/>
                <w:kern w:val="0"/>
                <w:szCs w:val="21"/>
              </w:rPr>
              <w:t>2.是否有对C-TPAT进行管理？</w:t>
            </w:r>
          </w:p>
        </w:tc>
      </w:tr>
      <w:tr w14:paraId="7FCC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1EBA7877">
            <w:pPr>
              <w:widowControl/>
              <w:spacing w:line="300" w:lineRule="exact"/>
              <w:jc w:val="left"/>
              <w:rPr>
                <w:rFonts w:ascii="宋体" w:hAnsi="宋体" w:cs="宋体"/>
                <w:kern w:val="0"/>
                <w:szCs w:val="21"/>
              </w:rPr>
            </w:pPr>
            <w:r>
              <w:rPr>
                <w:rFonts w:hint="eastAsia" w:ascii="宋体" w:hAnsi="宋体" w:cs="宋体"/>
                <w:kern w:val="0"/>
                <w:szCs w:val="21"/>
              </w:rPr>
              <w:t>答：</w:t>
            </w:r>
          </w:p>
        </w:tc>
      </w:tr>
      <w:tr w14:paraId="20651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32B0E9B1">
            <w:pPr>
              <w:widowControl/>
              <w:spacing w:line="300" w:lineRule="exact"/>
              <w:jc w:val="left"/>
              <w:rPr>
                <w:rFonts w:ascii="宋体" w:hAnsi="宋体" w:cs="宋体"/>
                <w:kern w:val="0"/>
                <w:szCs w:val="21"/>
              </w:rPr>
            </w:pPr>
            <w:r>
              <w:rPr>
                <w:rFonts w:hint="eastAsia" w:ascii="宋体" w:hAnsi="宋体" w:cs="宋体"/>
                <w:kern w:val="0"/>
                <w:szCs w:val="21"/>
              </w:rPr>
              <w:t>3.是否对知识产权进行管理？</w:t>
            </w:r>
          </w:p>
        </w:tc>
      </w:tr>
      <w:tr w14:paraId="6572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108" w:type="dxa"/>
            <w:bottom w:w="57" w:type="dxa"/>
            <w:right w:w="108" w:type="dxa"/>
          </w:tblCellMar>
        </w:tblPrEx>
        <w:trPr>
          <w:gridAfter w:val="1"/>
          <w:wAfter w:w="4167" w:type="dxa"/>
          <w:trHeight w:val="374" w:hRule="atLeast"/>
        </w:trPr>
        <w:tc>
          <w:tcPr>
            <w:tcW w:w="9640" w:type="dxa"/>
            <w:gridSpan w:val="31"/>
            <w:tcBorders>
              <w:top w:val="single" w:color="auto" w:sz="4" w:space="0"/>
              <w:left w:val="single" w:color="auto" w:sz="8" w:space="0"/>
              <w:bottom w:val="single" w:color="auto" w:sz="4" w:space="0"/>
              <w:right w:val="single" w:color="auto" w:sz="8" w:space="0"/>
            </w:tcBorders>
            <w:shd w:val="clear" w:color="auto" w:fill="auto"/>
            <w:vAlign w:val="center"/>
          </w:tcPr>
          <w:p w14:paraId="66876C32">
            <w:pPr>
              <w:widowControl/>
              <w:spacing w:line="300" w:lineRule="exact"/>
              <w:jc w:val="left"/>
              <w:rPr>
                <w:rFonts w:ascii="宋体" w:hAnsi="宋体" w:cs="宋体"/>
                <w:kern w:val="0"/>
                <w:szCs w:val="21"/>
              </w:rPr>
            </w:pPr>
            <w:r>
              <w:rPr>
                <w:rFonts w:hint="eastAsia" w:ascii="宋体" w:hAnsi="宋体" w:cs="宋体"/>
                <w:kern w:val="0"/>
                <w:szCs w:val="21"/>
              </w:rPr>
              <w:t>答：</w:t>
            </w:r>
          </w:p>
        </w:tc>
      </w:tr>
    </w:tbl>
    <w:p w14:paraId="1C5DA011">
      <w:pPr>
        <w:spacing w:line="420" w:lineRule="exact"/>
      </w:pPr>
      <w:r>
        <w:rPr>
          <w:rFonts w:hint="eastAsia"/>
        </w:rPr>
        <w:t>填表人</w:t>
      </w:r>
      <w:r>
        <w:rPr>
          <w:rFonts w:hint="eastAsia"/>
          <w:sz w:val="18"/>
        </w:rPr>
        <w:t>（如非业务联络人或法人代表，需另附授权书）</w:t>
      </w:r>
      <w:r>
        <w:rPr>
          <w:rFonts w:hint="eastAsia"/>
        </w:rPr>
        <w:t>：</w:t>
      </w:r>
    </w:p>
    <w:p w14:paraId="6FE7C5FB">
      <w:pPr>
        <w:spacing w:line="420" w:lineRule="exact"/>
      </w:pPr>
      <w:r>
        <w:rPr>
          <w:rFonts w:hint="eastAsia"/>
        </w:rPr>
        <w:t>日期：</w:t>
      </w:r>
    </w:p>
    <w:p w14:paraId="6A5DDB26">
      <w:pPr>
        <w:spacing w:line="420" w:lineRule="exact"/>
      </w:pPr>
      <w:r>
        <w:rPr>
          <w:rFonts w:hint="eastAsia"/>
        </w:rPr>
        <w:t>企业盖章：</w:t>
      </w:r>
    </w:p>
    <w:p w14:paraId="650BD6E3"/>
    <w:p w14:paraId="28FE0B17">
      <w:pPr>
        <w:rPr>
          <w:rFonts w:hint="default" w:ascii="仿宋" w:hAnsi="仿宋" w:eastAsia="仿宋" w:cs="仿宋"/>
          <w:b/>
          <w:bCs/>
          <w:color w:val="FF0000"/>
          <w:kern w:val="2"/>
          <w:sz w:val="32"/>
          <w:szCs w:val="32"/>
          <w:lang w:val="en-US" w:eastAsia="zh-CN" w:bidi="ar-SA"/>
        </w:rPr>
      </w:pPr>
    </w:p>
    <w:sectPr>
      <w:headerReference r:id="rId4" w:type="default"/>
      <w:pgSz w:w="11906" w:h="16838"/>
      <w:pgMar w:top="1440" w:right="1134" w:bottom="1134" w:left="1134" w:header="56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F0912">
    <w:pPr>
      <w:pStyle w:val="15"/>
    </w:pPr>
    <w:r>
      <w:drawing>
        <wp:inline distT="0" distB="0" distL="114300" distR="114300">
          <wp:extent cx="5764530" cy="571500"/>
          <wp:effectExtent l="0" t="0" r="762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0966E">
    <w:pPr>
      <w:pStyle w:val="15"/>
    </w:pPr>
    <w:r>
      <w:drawing>
        <wp:inline distT="0" distB="0" distL="114300" distR="114300">
          <wp:extent cx="5764530" cy="571500"/>
          <wp:effectExtent l="0" t="0" r="7620" b="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4B91"/>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D521A"/>
    <w:rsid w:val="013449D4"/>
    <w:rsid w:val="01527EDF"/>
    <w:rsid w:val="015564C2"/>
    <w:rsid w:val="0196423E"/>
    <w:rsid w:val="01BD1898"/>
    <w:rsid w:val="028761D2"/>
    <w:rsid w:val="02B63E1C"/>
    <w:rsid w:val="02B67465"/>
    <w:rsid w:val="0311683D"/>
    <w:rsid w:val="03300AC4"/>
    <w:rsid w:val="03415988"/>
    <w:rsid w:val="035766E0"/>
    <w:rsid w:val="0379223A"/>
    <w:rsid w:val="03FF761E"/>
    <w:rsid w:val="040560CD"/>
    <w:rsid w:val="045529F1"/>
    <w:rsid w:val="04B57BDC"/>
    <w:rsid w:val="04CE199C"/>
    <w:rsid w:val="04DF6C8C"/>
    <w:rsid w:val="054D6A58"/>
    <w:rsid w:val="05627F04"/>
    <w:rsid w:val="05904DF0"/>
    <w:rsid w:val="059E6053"/>
    <w:rsid w:val="05B9415D"/>
    <w:rsid w:val="05D01D1D"/>
    <w:rsid w:val="05D53D21"/>
    <w:rsid w:val="05FC38B1"/>
    <w:rsid w:val="064033D0"/>
    <w:rsid w:val="06624F75"/>
    <w:rsid w:val="06703634"/>
    <w:rsid w:val="0674086A"/>
    <w:rsid w:val="067441B5"/>
    <w:rsid w:val="067A0665"/>
    <w:rsid w:val="069548D2"/>
    <w:rsid w:val="07000859"/>
    <w:rsid w:val="07523019"/>
    <w:rsid w:val="076D4D3B"/>
    <w:rsid w:val="07746BCF"/>
    <w:rsid w:val="07EE7038"/>
    <w:rsid w:val="07F645CE"/>
    <w:rsid w:val="08A54D99"/>
    <w:rsid w:val="08B40DAC"/>
    <w:rsid w:val="08B82D1E"/>
    <w:rsid w:val="09080360"/>
    <w:rsid w:val="09496D5D"/>
    <w:rsid w:val="097204B5"/>
    <w:rsid w:val="09856576"/>
    <w:rsid w:val="09922215"/>
    <w:rsid w:val="09E634CA"/>
    <w:rsid w:val="09FB4318"/>
    <w:rsid w:val="0A390688"/>
    <w:rsid w:val="0A396DF2"/>
    <w:rsid w:val="0A76466C"/>
    <w:rsid w:val="0A7866A3"/>
    <w:rsid w:val="0AAB7CE9"/>
    <w:rsid w:val="0AC21C32"/>
    <w:rsid w:val="0B154457"/>
    <w:rsid w:val="0B422D73"/>
    <w:rsid w:val="0B7F53CB"/>
    <w:rsid w:val="0B8A093E"/>
    <w:rsid w:val="0BB71100"/>
    <w:rsid w:val="0BC44CE4"/>
    <w:rsid w:val="0BC51C2C"/>
    <w:rsid w:val="0BCE2126"/>
    <w:rsid w:val="0BE22636"/>
    <w:rsid w:val="0C7C1A67"/>
    <w:rsid w:val="0CC044EB"/>
    <w:rsid w:val="0CEB39D2"/>
    <w:rsid w:val="0D11657D"/>
    <w:rsid w:val="0D59464A"/>
    <w:rsid w:val="0E39045D"/>
    <w:rsid w:val="0E620D57"/>
    <w:rsid w:val="0EBF0CF7"/>
    <w:rsid w:val="0ED10695"/>
    <w:rsid w:val="0EEA5BFB"/>
    <w:rsid w:val="0EFB3B68"/>
    <w:rsid w:val="0EFF7E1C"/>
    <w:rsid w:val="0F1862C4"/>
    <w:rsid w:val="0F5523B6"/>
    <w:rsid w:val="0FA021C7"/>
    <w:rsid w:val="0FBF3D2D"/>
    <w:rsid w:val="0FED4DB0"/>
    <w:rsid w:val="103278D0"/>
    <w:rsid w:val="1070041D"/>
    <w:rsid w:val="10B11136"/>
    <w:rsid w:val="111156C1"/>
    <w:rsid w:val="1158509E"/>
    <w:rsid w:val="125F39A7"/>
    <w:rsid w:val="126F2B4F"/>
    <w:rsid w:val="129E73D0"/>
    <w:rsid w:val="12C03CD6"/>
    <w:rsid w:val="130B585F"/>
    <w:rsid w:val="134C3B25"/>
    <w:rsid w:val="135D625B"/>
    <w:rsid w:val="14AA0EF6"/>
    <w:rsid w:val="154665F6"/>
    <w:rsid w:val="156357AE"/>
    <w:rsid w:val="157A49C0"/>
    <w:rsid w:val="15CA59C9"/>
    <w:rsid w:val="164021C7"/>
    <w:rsid w:val="16704C38"/>
    <w:rsid w:val="16A16392"/>
    <w:rsid w:val="16D03928"/>
    <w:rsid w:val="16E11692"/>
    <w:rsid w:val="16F245C5"/>
    <w:rsid w:val="176438EE"/>
    <w:rsid w:val="17723C15"/>
    <w:rsid w:val="17976D89"/>
    <w:rsid w:val="179D3EE0"/>
    <w:rsid w:val="183103F7"/>
    <w:rsid w:val="183A071D"/>
    <w:rsid w:val="184C49A5"/>
    <w:rsid w:val="1890511D"/>
    <w:rsid w:val="18960F3D"/>
    <w:rsid w:val="18B10D91"/>
    <w:rsid w:val="18D37464"/>
    <w:rsid w:val="18EC31CE"/>
    <w:rsid w:val="18F224C9"/>
    <w:rsid w:val="19095749"/>
    <w:rsid w:val="1955384F"/>
    <w:rsid w:val="19B13F33"/>
    <w:rsid w:val="19B14161"/>
    <w:rsid w:val="19FB3C03"/>
    <w:rsid w:val="1AA44A44"/>
    <w:rsid w:val="1AB645DA"/>
    <w:rsid w:val="1B010CDD"/>
    <w:rsid w:val="1B8A404B"/>
    <w:rsid w:val="1BBC29CA"/>
    <w:rsid w:val="1BC670A8"/>
    <w:rsid w:val="1BFF62E1"/>
    <w:rsid w:val="1C00430D"/>
    <w:rsid w:val="1C2040BB"/>
    <w:rsid w:val="1C273FEB"/>
    <w:rsid w:val="1C7A4664"/>
    <w:rsid w:val="1C7C4652"/>
    <w:rsid w:val="1C8925AF"/>
    <w:rsid w:val="1C964321"/>
    <w:rsid w:val="1C984EE8"/>
    <w:rsid w:val="1C9E2F9E"/>
    <w:rsid w:val="1C9F4E42"/>
    <w:rsid w:val="1CFA31BC"/>
    <w:rsid w:val="1D801C55"/>
    <w:rsid w:val="1E2E78B2"/>
    <w:rsid w:val="1E7E4C89"/>
    <w:rsid w:val="1E8F57DA"/>
    <w:rsid w:val="1EA272B7"/>
    <w:rsid w:val="1ED878EA"/>
    <w:rsid w:val="1F44444A"/>
    <w:rsid w:val="1F833704"/>
    <w:rsid w:val="1FB15EA3"/>
    <w:rsid w:val="1FF51991"/>
    <w:rsid w:val="20CA5905"/>
    <w:rsid w:val="20D915C6"/>
    <w:rsid w:val="20E04A01"/>
    <w:rsid w:val="212E6693"/>
    <w:rsid w:val="215854DB"/>
    <w:rsid w:val="217575FB"/>
    <w:rsid w:val="217B6D1D"/>
    <w:rsid w:val="21A861C9"/>
    <w:rsid w:val="21BC02A1"/>
    <w:rsid w:val="22462C89"/>
    <w:rsid w:val="226B4005"/>
    <w:rsid w:val="22811745"/>
    <w:rsid w:val="22827064"/>
    <w:rsid w:val="22852215"/>
    <w:rsid w:val="22B45EAC"/>
    <w:rsid w:val="23496F3C"/>
    <w:rsid w:val="23901727"/>
    <w:rsid w:val="23FD6955"/>
    <w:rsid w:val="24160ABC"/>
    <w:rsid w:val="243674C1"/>
    <w:rsid w:val="2500205F"/>
    <w:rsid w:val="2523589A"/>
    <w:rsid w:val="25416B4F"/>
    <w:rsid w:val="25465897"/>
    <w:rsid w:val="254F5B58"/>
    <w:rsid w:val="25E371D4"/>
    <w:rsid w:val="25E40FB4"/>
    <w:rsid w:val="25FE0C95"/>
    <w:rsid w:val="26101707"/>
    <w:rsid w:val="2641266A"/>
    <w:rsid w:val="2674607E"/>
    <w:rsid w:val="26C03072"/>
    <w:rsid w:val="26F947D6"/>
    <w:rsid w:val="27AD305A"/>
    <w:rsid w:val="27AE3812"/>
    <w:rsid w:val="27B96EAD"/>
    <w:rsid w:val="27C06152"/>
    <w:rsid w:val="27EC60E8"/>
    <w:rsid w:val="28286D40"/>
    <w:rsid w:val="28726236"/>
    <w:rsid w:val="28773C04"/>
    <w:rsid w:val="28C02A73"/>
    <w:rsid w:val="29501985"/>
    <w:rsid w:val="296F25C0"/>
    <w:rsid w:val="298011DE"/>
    <w:rsid w:val="298D2E39"/>
    <w:rsid w:val="29A36D53"/>
    <w:rsid w:val="2A043BBD"/>
    <w:rsid w:val="2A1536D4"/>
    <w:rsid w:val="2A2E4796"/>
    <w:rsid w:val="2AC626BD"/>
    <w:rsid w:val="2AD73080"/>
    <w:rsid w:val="2B016EEB"/>
    <w:rsid w:val="2B146082"/>
    <w:rsid w:val="2B406E77"/>
    <w:rsid w:val="2B631DDB"/>
    <w:rsid w:val="2B7E692D"/>
    <w:rsid w:val="2B822FEC"/>
    <w:rsid w:val="2B9F115D"/>
    <w:rsid w:val="2BC528A9"/>
    <w:rsid w:val="2C251BC9"/>
    <w:rsid w:val="2C304EF0"/>
    <w:rsid w:val="2C3F63EF"/>
    <w:rsid w:val="2C4841A7"/>
    <w:rsid w:val="2C4963A1"/>
    <w:rsid w:val="2D0A6FB6"/>
    <w:rsid w:val="2D1D3910"/>
    <w:rsid w:val="2D3A275A"/>
    <w:rsid w:val="2D564730"/>
    <w:rsid w:val="2D9E7E85"/>
    <w:rsid w:val="2DF83A39"/>
    <w:rsid w:val="2DFF1CCD"/>
    <w:rsid w:val="2E39655E"/>
    <w:rsid w:val="2E617D27"/>
    <w:rsid w:val="2E671554"/>
    <w:rsid w:val="2E725186"/>
    <w:rsid w:val="2F1F5C33"/>
    <w:rsid w:val="2F756181"/>
    <w:rsid w:val="2FAD1DFD"/>
    <w:rsid w:val="2FCC0CD9"/>
    <w:rsid w:val="2FE54BEF"/>
    <w:rsid w:val="30901BEE"/>
    <w:rsid w:val="31037379"/>
    <w:rsid w:val="31097D0B"/>
    <w:rsid w:val="31191184"/>
    <w:rsid w:val="317220E4"/>
    <w:rsid w:val="31BC4D7D"/>
    <w:rsid w:val="31C90141"/>
    <w:rsid w:val="31EE13DB"/>
    <w:rsid w:val="32056724"/>
    <w:rsid w:val="320D55D9"/>
    <w:rsid w:val="321327CF"/>
    <w:rsid w:val="32693339"/>
    <w:rsid w:val="329B5B7A"/>
    <w:rsid w:val="336D172A"/>
    <w:rsid w:val="33A85563"/>
    <w:rsid w:val="33E87D03"/>
    <w:rsid w:val="33F80B48"/>
    <w:rsid w:val="342449F2"/>
    <w:rsid w:val="34793BFF"/>
    <w:rsid w:val="347E5D69"/>
    <w:rsid w:val="34B1483A"/>
    <w:rsid w:val="34FF62F0"/>
    <w:rsid w:val="353F4E1C"/>
    <w:rsid w:val="35A10632"/>
    <w:rsid w:val="35A5140F"/>
    <w:rsid w:val="35AB313F"/>
    <w:rsid w:val="35AD6EB7"/>
    <w:rsid w:val="35C94B5D"/>
    <w:rsid w:val="35CE3FAA"/>
    <w:rsid w:val="35DC154A"/>
    <w:rsid w:val="35FF0824"/>
    <w:rsid w:val="37063759"/>
    <w:rsid w:val="372777DC"/>
    <w:rsid w:val="37422E24"/>
    <w:rsid w:val="375D4DAA"/>
    <w:rsid w:val="376E6B1A"/>
    <w:rsid w:val="37996F0D"/>
    <w:rsid w:val="37CD0E02"/>
    <w:rsid w:val="37EF1A09"/>
    <w:rsid w:val="38632E3F"/>
    <w:rsid w:val="386C3059"/>
    <w:rsid w:val="38A02D03"/>
    <w:rsid w:val="3905525C"/>
    <w:rsid w:val="39194863"/>
    <w:rsid w:val="39327654"/>
    <w:rsid w:val="39504729"/>
    <w:rsid w:val="39526B18"/>
    <w:rsid w:val="39C57063"/>
    <w:rsid w:val="3A3E27D3"/>
    <w:rsid w:val="3A5D364C"/>
    <w:rsid w:val="3A8A5A19"/>
    <w:rsid w:val="3A943547"/>
    <w:rsid w:val="3AB565F8"/>
    <w:rsid w:val="3B143534"/>
    <w:rsid w:val="3B3C44CB"/>
    <w:rsid w:val="3B6954AB"/>
    <w:rsid w:val="3BB7759E"/>
    <w:rsid w:val="3BD479B6"/>
    <w:rsid w:val="3BEF4723"/>
    <w:rsid w:val="3BF26C90"/>
    <w:rsid w:val="3C2B4FD9"/>
    <w:rsid w:val="3C8D4C2D"/>
    <w:rsid w:val="3CE72D17"/>
    <w:rsid w:val="3CFC15C2"/>
    <w:rsid w:val="3D1B01A4"/>
    <w:rsid w:val="3D792995"/>
    <w:rsid w:val="3DB07E2F"/>
    <w:rsid w:val="3E0C2D48"/>
    <w:rsid w:val="3E844835"/>
    <w:rsid w:val="3E866ACF"/>
    <w:rsid w:val="3EE576C2"/>
    <w:rsid w:val="3EF1250A"/>
    <w:rsid w:val="3EF82D74"/>
    <w:rsid w:val="3F275F2C"/>
    <w:rsid w:val="3F604F9A"/>
    <w:rsid w:val="3FB47BC7"/>
    <w:rsid w:val="3FBF56EA"/>
    <w:rsid w:val="3FF87A21"/>
    <w:rsid w:val="40512B35"/>
    <w:rsid w:val="40B45591"/>
    <w:rsid w:val="40B76E3C"/>
    <w:rsid w:val="41256F4B"/>
    <w:rsid w:val="41313FA0"/>
    <w:rsid w:val="414D4444"/>
    <w:rsid w:val="4233672B"/>
    <w:rsid w:val="424A08CF"/>
    <w:rsid w:val="4275505E"/>
    <w:rsid w:val="42837244"/>
    <w:rsid w:val="429338D8"/>
    <w:rsid w:val="42A42961"/>
    <w:rsid w:val="42F27CD4"/>
    <w:rsid w:val="42FC721C"/>
    <w:rsid w:val="43676AB4"/>
    <w:rsid w:val="437571BC"/>
    <w:rsid w:val="439778FC"/>
    <w:rsid w:val="439A59A9"/>
    <w:rsid w:val="44914564"/>
    <w:rsid w:val="449C2B5B"/>
    <w:rsid w:val="44B4509F"/>
    <w:rsid w:val="44B9632C"/>
    <w:rsid w:val="44CF7E95"/>
    <w:rsid w:val="45120AE5"/>
    <w:rsid w:val="46415DF9"/>
    <w:rsid w:val="46647A66"/>
    <w:rsid w:val="467D6674"/>
    <w:rsid w:val="469A3487"/>
    <w:rsid w:val="46CE20A1"/>
    <w:rsid w:val="46CF7A29"/>
    <w:rsid w:val="46F65184"/>
    <w:rsid w:val="46FC6E16"/>
    <w:rsid w:val="473311E6"/>
    <w:rsid w:val="47626028"/>
    <w:rsid w:val="47F44E19"/>
    <w:rsid w:val="47F54F86"/>
    <w:rsid w:val="47FE17F4"/>
    <w:rsid w:val="480C2163"/>
    <w:rsid w:val="481B394F"/>
    <w:rsid w:val="48233F2E"/>
    <w:rsid w:val="483659A0"/>
    <w:rsid w:val="483D4D09"/>
    <w:rsid w:val="48D569F9"/>
    <w:rsid w:val="49042AD4"/>
    <w:rsid w:val="491D3070"/>
    <w:rsid w:val="49247D9C"/>
    <w:rsid w:val="49521DF7"/>
    <w:rsid w:val="49B753DA"/>
    <w:rsid w:val="49F429E9"/>
    <w:rsid w:val="4A076836"/>
    <w:rsid w:val="4A407EA2"/>
    <w:rsid w:val="4A6E7F26"/>
    <w:rsid w:val="4A7E085E"/>
    <w:rsid w:val="4B0F4BF3"/>
    <w:rsid w:val="4B282EDB"/>
    <w:rsid w:val="4B2C0426"/>
    <w:rsid w:val="4B457D21"/>
    <w:rsid w:val="4B5001E7"/>
    <w:rsid w:val="4B911BD3"/>
    <w:rsid w:val="4BA9300A"/>
    <w:rsid w:val="4BA95F1B"/>
    <w:rsid w:val="4BB723E6"/>
    <w:rsid w:val="4BB9716E"/>
    <w:rsid w:val="4BE87EFC"/>
    <w:rsid w:val="4C040D30"/>
    <w:rsid w:val="4C6F2DFA"/>
    <w:rsid w:val="4CF4183C"/>
    <w:rsid w:val="4D270260"/>
    <w:rsid w:val="4D2F77CE"/>
    <w:rsid w:val="4DDC11CB"/>
    <w:rsid w:val="4E141324"/>
    <w:rsid w:val="4E3B5B69"/>
    <w:rsid w:val="4E5E1B41"/>
    <w:rsid w:val="4E74595B"/>
    <w:rsid w:val="4F0911AA"/>
    <w:rsid w:val="4F1B7959"/>
    <w:rsid w:val="4FE17A31"/>
    <w:rsid w:val="4FE2609D"/>
    <w:rsid w:val="4FF17B1D"/>
    <w:rsid w:val="50355FCF"/>
    <w:rsid w:val="50E0639D"/>
    <w:rsid w:val="510649AB"/>
    <w:rsid w:val="5164013B"/>
    <w:rsid w:val="51E600C5"/>
    <w:rsid w:val="51FA5CF1"/>
    <w:rsid w:val="52283D58"/>
    <w:rsid w:val="52CB419A"/>
    <w:rsid w:val="52DC3778"/>
    <w:rsid w:val="52E820C9"/>
    <w:rsid w:val="533A0960"/>
    <w:rsid w:val="53531968"/>
    <w:rsid w:val="53C3644C"/>
    <w:rsid w:val="5409426E"/>
    <w:rsid w:val="540A0D49"/>
    <w:rsid w:val="543D1DDC"/>
    <w:rsid w:val="544337D2"/>
    <w:rsid w:val="5463135D"/>
    <w:rsid w:val="54684BC5"/>
    <w:rsid w:val="54A34D44"/>
    <w:rsid w:val="551B53B0"/>
    <w:rsid w:val="553E111E"/>
    <w:rsid w:val="55476387"/>
    <w:rsid w:val="55532627"/>
    <w:rsid w:val="556A671B"/>
    <w:rsid w:val="557417B1"/>
    <w:rsid w:val="558A0B6B"/>
    <w:rsid w:val="559519EA"/>
    <w:rsid w:val="5596306C"/>
    <w:rsid w:val="563D5BDD"/>
    <w:rsid w:val="564F3513"/>
    <w:rsid w:val="56951575"/>
    <w:rsid w:val="56BE0ACC"/>
    <w:rsid w:val="5708063D"/>
    <w:rsid w:val="572459D3"/>
    <w:rsid w:val="57480FB9"/>
    <w:rsid w:val="575D4F26"/>
    <w:rsid w:val="57626D08"/>
    <w:rsid w:val="57D61263"/>
    <w:rsid w:val="580F5357"/>
    <w:rsid w:val="58394402"/>
    <w:rsid w:val="58CA2104"/>
    <w:rsid w:val="58E16CF4"/>
    <w:rsid w:val="59002CA7"/>
    <w:rsid w:val="59066BF0"/>
    <w:rsid w:val="591B500F"/>
    <w:rsid w:val="59251466"/>
    <w:rsid w:val="596F5B43"/>
    <w:rsid w:val="597810F0"/>
    <w:rsid w:val="59825AE3"/>
    <w:rsid w:val="59981395"/>
    <w:rsid w:val="59A132EA"/>
    <w:rsid w:val="59F03B4B"/>
    <w:rsid w:val="59FC7225"/>
    <w:rsid w:val="5A5A6D5E"/>
    <w:rsid w:val="5A754AA5"/>
    <w:rsid w:val="5A892272"/>
    <w:rsid w:val="5AC572E0"/>
    <w:rsid w:val="5AF56BC5"/>
    <w:rsid w:val="5B341962"/>
    <w:rsid w:val="5B3E21DC"/>
    <w:rsid w:val="5B42223B"/>
    <w:rsid w:val="5B9B0D21"/>
    <w:rsid w:val="5BAC1760"/>
    <w:rsid w:val="5BCD5071"/>
    <w:rsid w:val="5BD966BD"/>
    <w:rsid w:val="5C746AC1"/>
    <w:rsid w:val="5C817DCF"/>
    <w:rsid w:val="5C8F45E1"/>
    <w:rsid w:val="5CD050B5"/>
    <w:rsid w:val="5CE46DB3"/>
    <w:rsid w:val="5DCA5FA9"/>
    <w:rsid w:val="5DF86FB8"/>
    <w:rsid w:val="5E1A6B8C"/>
    <w:rsid w:val="5E346BCA"/>
    <w:rsid w:val="5E62636D"/>
    <w:rsid w:val="5E8425FB"/>
    <w:rsid w:val="5E99003C"/>
    <w:rsid w:val="5EB87D41"/>
    <w:rsid w:val="5EC72B02"/>
    <w:rsid w:val="5F227352"/>
    <w:rsid w:val="5F4542BA"/>
    <w:rsid w:val="5F5F6BC4"/>
    <w:rsid w:val="5F814D8D"/>
    <w:rsid w:val="5FBD50BE"/>
    <w:rsid w:val="5FD24DED"/>
    <w:rsid w:val="604C7CAF"/>
    <w:rsid w:val="605E6E7C"/>
    <w:rsid w:val="609376F4"/>
    <w:rsid w:val="60F12F69"/>
    <w:rsid w:val="61117F84"/>
    <w:rsid w:val="616A5B53"/>
    <w:rsid w:val="617B1137"/>
    <w:rsid w:val="61C63037"/>
    <w:rsid w:val="621D6C97"/>
    <w:rsid w:val="6279518C"/>
    <w:rsid w:val="62A1396E"/>
    <w:rsid w:val="62BA07E4"/>
    <w:rsid w:val="62BA5CD8"/>
    <w:rsid w:val="62D84F26"/>
    <w:rsid w:val="636C10D3"/>
    <w:rsid w:val="637864A7"/>
    <w:rsid w:val="63A70BE3"/>
    <w:rsid w:val="63E92F01"/>
    <w:rsid w:val="64677C45"/>
    <w:rsid w:val="64947318"/>
    <w:rsid w:val="649657BE"/>
    <w:rsid w:val="64A821A7"/>
    <w:rsid w:val="64E65B3A"/>
    <w:rsid w:val="650876F5"/>
    <w:rsid w:val="65316280"/>
    <w:rsid w:val="65513E47"/>
    <w:rsid w:val="65C37EAD"/>
    <w:rsid w:val="65E15B11"/>
    <w:rsid w:val="663C590C"/>
    <w:rsid w:val="664F58D6"/>
    <w:rsid w:val="665723A3"/>
    <w:rsid w:val="6665029E"/>
    <w:rsid w:val="669A0A64"/>
    <w:rsid w:val="66AB1102"/>
    <w:rsid w:val="66DE3D8A"/>
    <w:rsid w:val="67124F72"/>
    <w:rsid w:val="671921E1"/>
    <w:rsid w:val="67366173"/>
    <w:rsid w:val="674C634A"/>
    <w:rsid w:val="67880498"/>
    <w:rsid w:val="67BD6B7E"/>
    <w:rsid w:val="67E16738"/>
    <w:rsid w:val="68451475"/>
    <w:rsid w:val="684D0053"/>
    <w:rsid w:val="686B3DCD"/>
    <w:rsid w:val="68A90204"/>
    <w:rsid w:val="68E550C3"/>
    <w:rsid w:val="68F51C21"/>
    <w:rsid w:val="692C3FBB"/>
    <w:rsid w:val="693921D2"/>
    <w:rsid w:val="69BC21C8"/>
    <w:rsid w:val="6A061712"/>
    <w:rsid w:val="6ADB4EAD"/>
    <w:rsid w:val="6AF74F8C"/>
    <w:rsid w:val="6B064398"/>
    <w:rsid w:val="6B477673"/>
    <w:rsid w:val="6B6666AB"/>
    <w:rsid w:val="6B9B0F84"/>
    <w:rsid w:val="6BC7342A"/>
    <w:rsid w:val="6BF256F9"/>
    <w:rsid w:val="6C122D4F"/>
    <w:rsid w:val="6C2C42D2"/>
    <w:rsid w:val="6C8532C0"/>
    <w:rsid w:val="6CA074DC"/>
    <w:rsid w:val="6CBB49CB"/>
    <w:rsid w:val="6D5737F1"/>
    <w:rsid w:val="6D6F26C8"/>
    <w:rsid w:val="6DB81DBB"/>
    <w:rsid w:val="6DDD5884"/>
    <w:rsid w:val="6DF901E4"/>
    <w:rsid w:val="6E1B1568"/>
    <w:rsid w:val="6E440BCF"/>
    <w:rsid w:val="6E615BFD"/>
    <w:rsid w:val="6E637175"/>
    <w:rsid w:val="6E6C54D8"/>
    <w:rsid w:val="6EB33C6F"/>
    <w:rsid w:val="6EB56801"/>
    <w:rsid w:val="6EBE3907"/>
    <w:rsid w:val="6ECB2735"/>
    <w:rsid w:val="6ECE1671"/>
    <w:rsid w:val="6F282B2F"/>
    <w:rsid w:val="6F4A6F49"/>
    <w:rsid w:val="6F7A7A05"/>
    <w:rsid w:val="6F895210"/>
    <w:rsid w:val="6FA41CAB"/>
    <w:rsid w:val="6FAA2AD0"/>
    <w:rsid w:val="6FB47B83"/>
    <w:rsid w:val="6FC16AE2"/>
    <w:rsid w:val="6FC92BDB"/>
    <w:rsid w:val="6FE03BE8"/>
    <w:rsid w:val="6FE5645B"/>
    <w:rsid w:val="70226E0C"/>
    <w:rsid w:val="70390D6C"/>
    <w:rsid w:val="713658A6"/>
    <w:rsid w:val="713E2ADE"/>
    <w:rsid w:val="719E532A"/>
    <w:rsid w:val="71C4646A"/>
    <w:rsid w:val="71E714AC"/>
    <w:rsid w:val="72084580"/>
    <w:rsid w:val="726A2B3A"/>
    <w:rsid w:val="72964F21"/>
    <w:rsid w:val="72FA56A6"/>
    <w:rsid w:val="73105E54"/>
    <w:rsid w:val="7335387A"/>
    <w:rsid w:val="737F421C"/>
    <w:rsid w:val="73A17F0A"/>
    <w:rsid w:val="73B34C00"/>
    <w:rsid w:val="73D67598"/>
    <w:rsid w:val="73DB0AB8"/>
    <w:rsid w:val="74266316"/>
    <w:rsid w:val="74454183"/>
    <w:rsid w:val="74B31F8C"/>
    <w:rsid w:val="74C74CA6"/>
    <w:rsid w:val="74D31017"/>
    <w:rsid w:val="75036954"/>
    <w:rsid w:val="753D4E5A"/>
    <w:rsid w:val="75750A98"/>
    <w:rsid w:val="758620CA"/>
    <w:rsid w:val="75AE7B06"/>
    <w:rsid w:val="75BC2223"/>
    <w:rsid w:val="75F95225"/>
    <w:rsid w:val="761E3514"/>
    <w:rsid w:val="76530DD9"/>
    <w:rsid w:val="76936197"/>
    <w:rsid w:val="769651FC"/>
    <w:rsid w:val="76A111CD"/>
    <w:rsid w:val="76EA0E7C"/>
    <w:rsid w:val="774D510D"/>
    <w:rsid w:val="7753016A"/>
    <w:rsid w:val="778C41B1"/>
    <w:rsid w:val="779C464C"/>
    <w:rsid w:val="77BE61EB"/>
    <w:rsid w:val="77C7714C"/>
    <w:rsid w:val="78A7029E"/>
    <w:rsid w:val="78CE47F3"/>
    <w:rsid w:val="78E57CE3"/>
    <w:rsid w:val="78F10436"/>
    <w:rsid w:val="794A3609"/>
    <w:rsid w:val="79796419"/>
    <w:rsid w:val="79A951B4"/>
    <w:rsid w:val="79C45B4A"/>
    <w:rsid w:val="79D33FDF"/>
    <w:rsid w:val="79DD0584"/>
    <w:rsid w:val="79EC7E3C"/>
    <w:rsid w:val="7A1527BB"/>
    <w:rsid w:val="7A2F472A"/>
    <w:rsid w:val="7A910FA6"/>
    <w:rsid w:val="7ABB45E0"/>
    <w:rsid w:val="7B003081"/>
    <w:rsid w:val="7B0D4EC0"/>
    <w:rsid w:val="7B4B1ABB"/>
    <w:rsid w:val="7B762E74"/>
    <w:rsid w:val="7B8732D3"/>
    <w:rsid w:val="7BA64DA3"/>
    <w:rsid w:val="7BDD5761"/>
    <w:rsid w:val="7C0B7CE4"/>
    <w:rsid w:val="7D256900"/>
    <w:rsid w:val="7D2D3A06"/>
    <w:rsid w:val="7D4A280A"/>
    <w:rsid w:val="7D5C6390"/>
    <w:rsid w:val="7D7F4628"/>
    <w:rsid w:val="7DB84BC3"/>
    <w:rsid w:val="7DF804B8"/>
    <w:rsid w:val="7E342E45"/>
    <w:rsid w:val="7E625449"/>
    <w:rsid w:val="7E7056FE"/>
    <w:rsid w:val="7F1B7D10"/>
    <w:rsid w:val="7F6A2DB1"/>
    <w:rsid w:val="7F78178F"/>
    <w:rsid w:val="7F802046"/>
    <w:rsid w:val="7F890525"/>
    <w:rsid w:val="7F8D4850"/>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link w:val="26"/>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28"/>
    <w:qFormat/>
    <w:uiPriority w:val="99"/>
    <w:pPr>
      <w:keepNext/>
      <w:keepLines/>
      <w:spacing w:before="260" w:after="260" w:line="360" w:lineRule="auto"/>
      <w:outlineLvl w:val="2"/>
    </w:pPr>
    <w:rPr>
      <w:rFonts w:cs="Calibri"/>
      <w:b/>
      <w:bCs/>
      <w:sz w:val="28"/>
      <w:szCs w:val="28"/>
    </w:rPr>
  </w:style>
  <w:style w:type="paragraph" w:styleId="6">
    <w:name w:val="heading 4"/>
    <w:basedOn w:val="1"/>
    <w:next w:val="1"/>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7">
    <w:name w:val="Document Map"/>
    <w:basedOn w:val="1"/>
    <w:link w:val="29"/>
    <w:unhideWhenUsed/>
    <w:qFormat/>
    <w:uiPriority w:val="99"/>
    <w:rPr>
      <w:rFonts w:ascii="宋体"/>
      <w:sz w:val="18"/>
      <w:szCs w:val="18"/>
    </w:rPr>
  </w:style>
  <w:style w:type="paragraph" w:styleId="8">
    <w:name w:val="Body Text"/>
    <w:basedOn w:val="1"/>
    <w:qFormat/>
    <w:uiPriority w:val="1"/>
    <w:pPr>
      <w:ind w:left="118"/>
      <w:jc w:val="left"/>
    </w:pPr>
    <w:rPr>
      <w:rFonts w:ascii="宋体" w:hAnsi="宋体"/>
      <w:kern w:val="0"/>
      <w:sz w:val="24"/>
      <w:lang w:eastAsia="en-US"/>
    </w:rPr>
  </w:style>
  <w:style w:type="paragraph" w:styleId="9">
    <w:name w:val="Body Text Indent"/>
    <w:basedOn w:val="1"/>
    <w:link w:val="30"/>
    <w:qFormat/>
    <w:uiPriority w:val="0"/>
    <w:pPr>
      <w:spacing w:after="120"/>
      <w:ind w:left="420" w:leftChars="200"/>
    </w:pPr>
  </w:style>
  <w:style w:type="paragraph" w:styleId="10">
    <w:name w:val="Plain Text"/>
    <w:basedOn w:val="1"/>
    <w:link w:val="31"/>
    <w:qFormat/>
    <w:uiPriority w:val="0"/>
    <w:pPr>
      <w:adjustRightInd w:val="0"/>
      <w:spacing w:line="312" w:lineRule="atLeast"/>
      <w:textAlignment w:val="baseline"/>
    </w:pPr>
    <w:rPr>
      <w:rFonts w:ascii="宋体" w:hAnsi="Courier New"/>
      <w:kern w:val="0"/>
    </w:rPr>
  </w:style>
  <w:style w:type="paragraph" w:styleId="11">
    <w:name w:val="Date"/>
    <w:basedOn w:val="1"/>
    <w:next w:val="1"/>
    <w:link w:val="32"/>
    <w:unhideWhenUsed/>
    <w:qFormat/>
    <w:uiPriority w:val="99"/>
    <w:pPr>
      <w:ind w:left="100" w:leftChars="2500"/>
    </w:pPr>
  </w:style>
  <w:style w:type="paragraph" w:styleId="12">
    <w:name w:val="Body Text Indent 2"/>
    <w:basedOn w:val="1"/>
    <w:link w:val="33"/>
    <w:unhideWhenUsed/>
    <w:qFormat/>
    <w:uiPriority w:val="0"/>
    <w:pPr>
      <w:spacing w:after="120" w:line="480" w:lineRule="auto"/>
      <w:ind w:left="420" w:leftChars="200"/>
    </w:pPr>
  </w:style>
  <w:style w:type="paragraph" w:styleId="13">
    <w:name w:val="Balloon Text"/>
    <w:basedOn w:val="1"/>
    <w:link w:val="34"/>
    <w:unhideWhenUsed/>
    <w:qFormat/>
    <w:uiPriority w:val="99"/>
    <w:rPr>
      <w:sz w:val="18"/>
      <w:szCs w:val="18"/>
    </w:rPr>
  </w:style>
  <w:style w:type="paragraph" w:styleId="14">
    <w:name w:val="footer"/>
    <w:basedOn w:val="1"/>
    <w:link w:val="35"/>
    <w:qFormat/>
    <w:uiPriority w:val="0"/>
    <w:pPr>
      <w:tabs>
        <w:tab w:val="center" w:pos="4153"/>
        <w:tab w:val="right" w:pos="8306"/>
      </w:tabs>
      <w:snapToGrid w:val="0"/>
      <w:jc w:val="left"/>
    </w:pPr>
    <w:rPr>
      <w:sz w:val="18"/>
    </w:rPr>
  </w:style>
  <w:style w:type="paragraph" w:styleId="15">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unhideWhenUsed/>
    <w:qFormat/>
    <w:uiPriority w:val="99"/>
    <w:pPr>
      <w:spacing w:beforeAutospacing="1" w:afterAutospacing="1"/>
      <w:jc w:val="left"/>
    </w:pPr>
    <w:rPr>
      <w:kern w:val="0"/>
      <w:sz w:val="24"/>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w:basedOn w:val="8"/>
    <w:qFormat/>
    <w:uiPriority w:val="99"/>
    <w:pPr>
      <w:ind w:firstLine="420" w:firstLineChars="100"/>
    </w:pPr>
    <w:rPr>
      <w:rFonts w:ascii="Times New Roman" w:hAnsi="Times New Roman" w:cs="Calibri"/>
      <w:kern w:val="0"/>
      <w:sz w:val="20"/>
      <w:szCs w:val="21"/>
    </w:rPr>
  </w:style>
  <w:style w:type="paragraph" w:styleId="19">
    <w:name w:val="Body Text First Indent 2"/>
    <w:basedOn w:val="9"/>
    <w:qFormat/>
    <w:uiPriority w:val="0"/>
    <w:pPr>
      <w:ind w:firstLine="420" w:firstLineChars="200"/>
    </w:pPr>
  </w:style>
  <w:style w:type="table" w:styleId="21">
    <w:name w:val="Table Grid"/>
    <w:basedOn w:val="2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Emphasis"/>
    <w:basedOn w:val="22"/>
    <w:qFormat/>
    <w:uiPriority w:val="20"/>
    <w:rPr>
      <w:i/>
      <w:iCs/>
    </w:rPr>
  </w:style>
  <w:style w:type="character" w:styleId="25">
    <w:name w:val="Hyperlink"/>
    <w:basedOn w:val="22"/>
    <w:qFormat/>
    <w:uiPriority w:val="99"/>
    <w:rPr>
      <w:color w:val="0000FF"/>
      <w:u w:val="single"/>
    </w:rPr>
  </w:style>
  <w:style w:type="character" w:customStyle="1" w:styleId="26">
    <w:name w:val="标题 2 Char"/>
    <w:basedOn w:val="22"/>
    <w:link w:val="4"/>
    <w:qFormat/>
    <w:uiPriority w:val="9"/>
    <w:rPr>
      <w:rFonts w:ascii="Cambria" w:hAnsi="Cambria" w:eastAsia="宋体" w:cs="Times New Roman"/>
      <w:b/>
      <w:bCs/>
      <w:kern w:val="2"/>
      <w:sz w:val="32"/>
      <w:szCs w:val="32"/>
    </w:rPr>
  </w:style>
  <w:style w:type="character" w:customStyle="1" w:styleId="27">
    <w:name w:val="标题 1 Char"/>
    <w:link w:val="3"/>
    <w:qFormat/>
    <w:uiPriority w:val="0"/>
    <w:rPr>
      <w:rFonts w:hint="eastAsia" w:ascii="宋体" w:hAnsi="宋体" w:eastAsia="宋体" w:cs="宋体"/>
      <w:b/>
      <w:bCs/>
      <w:kern w:val="44"/>
      <w:sz w:val="48"/>
      <w:szCs w:val="48"/>
      <w:lang w:val="en-US" w:eastAsia="zh-CN" w:bidi="ar"/>
    </w:rPr>
  </w:style>
  <w:style w:type="character" w:customStyle="1" w:styleId="28">
    <w:name w:val="标题 3 Char"/>
    <w:basedOn w:val="22"/>
    <w:link w:val="5"/>
    <w:qFormat/>
    <w:uiPriority w:val="9"/>
    <w:rPr>
      <w:rFonts w:cs="Calibri"/>
      <w:b/>
      <w:bCs/>
      <w:kern w:val="2"/>
      <w:sz w:val="28"/>
      <w:szCs w:val="28"/>
    </w:rPr>
  </w:style>
  <w:style w:type="character" w:customStyle="1" w:styleId="29">
    <w:name w:val="文档结构图 Char"/>
    <w:basedOn w:val="22"/>
    <w:link w:val="7"/>
    <w:semiHidden/>
    <w:qFormat/>
    <w:uiPriority w:val="99"/>
    <w:rPr>
      <w:rFonts w:ascii="宋体"/>
      <w:kern w:val="2"/>
      <w:sz w:val="18"/>
      <w:szCs w:val="18"/>
    </w:rPr>
  </w:style>
  <w:style w:type="character" w:customStyle="1" w:styleId="30">
    <w:name w:val="正文文本缩进 Char"/>
    <w:basedOn w:val="22"/>
    <w:link w:val="9"/>
    <w:qFormat/>
    <w:uiPriority w:val="0"/>
    <w:rPr>
      <w:kern w:val="2"/>
      <w:sz w:val="21"/>
    </w:rPr>
  </w:style>
  <w:style w:type="character" w:customStyle="1" w:styleId="31">
    <w:name w:val="纯文本 Char"/>
    <w:basedOn w:val="22"/>
    <w:link w:val="10"/>
    <w:qFormat/>
    <w:uiPriority w:val="0"/>
    <w:rPr>
      <w:rFonts w:ascii="宋体" w:hAnsi="Courier New"/>
      <w:sz w:val="21"/>
    </w:rPr>
  </w:style>
  <w:style w:type="character" w:customStyle="1" w:styleId="32">
    <w:name w:val="日期 Char"/>
    <w:basedOn w:val="22"/>
    <w:link w:val="11"/>
    <w:semiHidden/>
    <w:qFormat/>
    <w:uiPriority w:val="99"/>
    <w:rPr>
      <w:kern w:val="2"/>
      <w:sz w:val="21"/>
    </w:rPr>
  </w:style>
  <w:style w:type="character" w:customStyle="1" w:styleId="33">
    <w:name w:val="正文文本缩进 2 Char"/>
    <w:basedOn w:val="22"/>
    <w:link w:val="12"/>
    <w:semiHidden/>
    <w:qFormat/>
    <w:uiPriority w:val="0"/>
    <w:rPr>
      <w:kern w:val="2"/>
      <w:sz w:val="21"/>
    </w:rPr>
  </w:style>
  <w:style w:type="character" w:customStyle="1" w:styleId="34">
    <w:name w:val="批注框文本 Char"/>
    <w:basedOn w:val="22"/>
    <w:link w:val="13"/>
    <w:semiHidden/>
    <w:qFormat/>
    <w:uiPriority w:val="99"/>
    <w:rPr>
      <w:kern w:val="2"/>
      <w:sz w:val="18"/>
      <w:szCs w:val="18"/>
    </w:rPr>
  </w:style>
  <w:style w:type="character" w:customStyle="1" w:styleId="35">
    <w:name w:val="页脚 Char"/>
    <w:basedOn w:val="22"/>
    <w:link w:val="14"/>
    <w:qFormat/>
    <w:uiPriority w:val="0"/>
    <w:rPr>
      <w:kern w:val="2"/>
      <w:sz w:val="18"/>
    </w:rPr>
  </w:style>
  <w:style w:type="character" w:customStyle="1" w:styleId="36">
    <w:name w:val="页眉 Char"/>
    <w:basedOn w:val="22"/>
    <w:link w:val="15"/>
    <w:qFormat/>
    <w:uiPriority w:val="0"/>
    <w:rPr>
      <w:kern w:val="2"/>
      <w:sz w:val="18"/>
    </w:rPr>
  </w:style>
  <w:style w:type="character" w:customStyle="1" w:styleId="37">
    <w:name w:val="样式 正文缩进特点ALT+Z表正文正文非缩进四号段1Normal Indent Char2Normal Inde..."/>
    <w:qFormat/>
    <w:uiPriority w:val="0"/>
    <w:rPr>
      <w:rFonts w:ascii="宋体" w:hAnsi="宋体"/>
      <w:b/>
      <w:sz w:val="44"/>
    </w:rPr>
  </w:style>
  <w:style w:type="character" w:customStyle="1" w:styleId="38">
    <w:name w:val="font31"/>
    <w:basedOn w:val="22"/>
    <w:qFormat/>
    <w:uiPriority w:val="0"/>
    <w:rPr>
      <w:rFonts w:hint="default" w:ascii="Arial" w:hAnsi="Arial" w:cs="Arial"/>
      <w:color w:val="000000"/>
      <w:sz w:val="24"/>
      <w:szCs w:val="24"/>
      <w:u w:val="none"/>
    </w:rPr>
  </w:style>
  <w:style w:type="character" w:customStyle="1" w:styleId="39">
    <w:name w:val="font11"/>
    <w:basedOn w:val="22"/>
    <w:qFormat/>
    <w:uiPriority w:val="0"/>
    <w:rPr>
      <w:rFonts w:hint="eastAsia" w:ascii="宋体" w:hAnsi="宋体" w:eastAsia="宋体" w:cs="宋体"/>
      <w:color w:val="000000"/>
      <w:sz w:val="20"/>
      <w:szCs w:val="20"/>
      <w:u w:val="none"/>
    </w:rPr>
  </w:style>
  <w:style w:type="character" w:customStyle="1" w:styleId="40">
    <w:name w:val="正文缩进 Char"/>
    <w:link w:val="41"/>
    <w:qFormat/>
    <w:uiPriority w:val="0"/>
    <w:rPr>
      <w:kern w:val="2"/>
      <w:sz w:val="21"/>
    </w:rPr>
  </w:style>
  <w:style w:type="paragraph" w:customStyle="1" w:styleId="41">
    <w:name w:val="正文缩进1"/>
    <w:basedOn w:val="1"/>
    <w:link w:val="40"/>
    <w:qFormat/>
    <w:uiPriority w:val="0"/>
    <w:pPr>
      <w:adjustRightInd w:val="0"/>
      <w:spacing w:line="360" w:lineRule="atLeast"/>
      <w:ind w:firstLine="420"/>
    </w:pPr>
  </w:style>
  <w:style w:type="character" w:customStyle="1" w:styleId="42">
    <w:name w:val="font51"/>
    <w:basedOn w:val="22"/>
    <w:qFormat/>
    <w:uiPriority w:val="0"/>
    <w:rPr>
      <w:rFonts w:hint="eastAsia" w:ascii="宋体" w:hAnsi="宋体" w:eastAsia="宋体" w:cs="宋体"/>
      <w:color w:val="000000"/>
      <w:sz w:val="24"/>
      <w:szCs w:val="24"/>
      <w:u w:val="none"/>
    </w:rPr>
  </w:style>
  <w:style w:type="character" w:customStyle="1" w:styleId="43">
    <w:name w:val="font01"/>
    <w:basedOn w:val="22"/>
    <w:qFormat/>
    <w:uiPriority w:val="0"/>
    <w:rPr>
      <w:rFonts w:hint="default" w:ascii="Times New Roman" w:hAnsi="Times New Roman" w:cs="Times New Roman"/>
      <w:color w:val="000000"/>
      <w:sz w:val="20"/>
      <w:szCs w:val="20"/>
      <w:u w:val="none"/>
    </w:rPr>
  </w:style>
  <w:style w:type="character" w:customStyle="1" w:styleId="44">
    <w:name w:val="font21"/>
    <w:basedOn w:val="22"/>
    <w:qFormat/>
    <w:uiPriority w:val="0"/>
    <w:rPr>
      <w:rFonts w:hint="default" w:ascii="MS Sans Serif" w:hAnsi="MS Sans Serif" w:eastAsia="MS Sans Serif" w:cs="MS Sans Serif"/>
      <w:color w:val="000000"/>
      <w:sz w:val="20"/>
      <w:szCs w:val="20"/>
      <w:u w:val="none"/>
    </w:rPr>
  </w:style>
  <w:style w:type="paragraph" w:customStyle="1" w:styleId="45">
    <w:name w:val="Heading 3"/>
    <w:basedOn w:val="1"/>
    <w:qFormat/>
    <w:uiPriority w:val="1"/>
    <w:pPr>
      <w:ind w:left="118"/>
      <w:jc w:val="left"/>
      <w:outlineLvl w:val="3"/>
    </w:pPr>
    <w:rPr>
      <w:rFonts w:ascii="宋体" w:hAnsi="宋体"/>
      <w:b/>
      <w:bCs/>
      <w:kern w:val="0"/>
      <w:sz w:val="24"/>
      <w:lang w:eastAsia="en-US"/>
    </w:rPr>
  </w:style>
  <w:style w:type="paragraph" w:customStyle="1" w:styleId="46">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8"/>
      <w:jc w:val="left"/>
      <w:outlineLvl w:val="2"/>
    </w:pPr>
    <w:rPr>
      <w:rFonts w:ascii="黑体" w:hAnsi="黑体" w:eastAsia="黑体" w:cs="Times New Roman"/>
      <w:b/>
      <w:bCs/>
      <w:kern w:val="0"/>
      <w:sz w:val="28"/>
      <w:szCs w:val="28"/>
      <w:lang w:eastAsia="en-US"/>
    </w:rPr>
  </w:style>
  <w:style w:type="paragraph" w:customStyle="1" w:styleId="48">
    <w:name w:val="列出段落2"/>
    <w:basedOn w:val="1"/>
    <w:unhideWhenUsed/>
    <w:qFormat/>
    <w:uiPriority w:val="99"/>
    <w:pPr>
      <w:ind w:firstLine="420" w:firstLineChars="200"/>
    </w:pPr>
  </w:style>
  <w:style w:type="paragraph" w:styleId="49">
    <w:name w:val="List Paragraph"/>
    <w:basedOn w:val="1"/>
    <w:qFormat/>
    <w:uiPriority w:val="99"/>
    <w:pPr>
      <w:ind w:firstLine="420" w:firstLineChars="200"/>
    </w:pPr>
  </w:style>
  <w:style w:type="paragraph" w:customStyle="1" w:styleId="50">
    <w:name w:val="Table Paragraph"/>
    <w:basedOn w:val="1"/>
    <w:qFormat/>
    <w:uiPriority w:val="1"/>
    <w:rPr>
      <w:rFonts w:ascii="宋体" w:hAnsi="宋体" w:eastAsia="宋体" w:cs="宋体"/>
      <w:lang w:val="zh-CN" w:eastAsia="zh-CN" w:bidi="zh-CN"/>
    </w:rPr>
  </w:style>
  <w:style w:type="paragraph" w:customStyle="1" w:styleId="51">
    <w:name w:val="二级条标题"/>
    <w:basedOn w:val="1"/>
    <w:next w:val="52"/>
    <w:qFormat/>
    <w:uiPriority w:val="0"/>
    <w:pPr>
      <w:widowControl/>
      <w:tabs>
        <w:tab w:val="left" w:pos="360"/>
      </w:tabs>
      <w:outlineLvl w:val="3"/>
    </w:pPr>
    <w:rPr>
      <w:rFonts w:ascii="黑体" w:eastAsia="黑体"/>
      <w:kern w:val="0"/>
    </w:rPr>
  </w:style>
  <w:style w:type="paragraph" w:customStyle="1" w:styleId="5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3">
    <w:name w:val="正文文本缩进1"/>
    <w:basedOn w:val="1"/>
    <w:qFormat/>
    <w:uiPriority w:val="0"/>
    <w:pPr>
      <w:ind w:firstLine="540"/>
    </w:pPr>
    <w:rPr>
      <w:rFonts w:ascii="Times New Roman" w:hAnsi="Times New Roman" w:eastAsia="宋体" w:cs="Times New Roman"/>
      <w:sz w:val="28"/>
      <w:szCs w:val="20"/>
    </w:rPr>
  </w:style>
  <w:style w:type="paragraph" w:customStyle="1" w:styleId="54">
    <w:name w:val="正文表标题"/>
    <w:next w:val="52"/>
    <w:qFormat/>
    <w:uiPriority w:val="0"/>
    <w:pPr>
      <w:numPr>
        <w:ilvl w:val="0"/>
        <w:numId w:val="1"/>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55">
    <w:name w:val="列出段落1"/>
    <w:basedOn w:val="1"/>
    <w:qFormat/>
    <w:uiPriority w:val="34"/>
    <w:pPr>
      <w:ind w:firstLine="420" w:firstLineChars="200"/>
    </w:pPr>
    <w:rPr>
      <w:rFonts w:cs="Calibri"/>
      <w:szCs w:val="24"/>
    </w:rPr>
  </w:style>
  <w:style w:type="paragraph" w:customStyle="1" w:styleId="56">
    <w:name w:val="样式1"/>
    <w:basedOn w:val="8"/>
    <w:qFormat/>
    <w:uiPriority w:val="0"/>
    <w:pPr>
      <w:jc w:val="both"/>
    </w:pPr>
  </w:style>
  <w:style w:type="paragraph" w:customStyle="1" w:styleId="57">
    <w:name w:val="纯文本1"/>
    <w:basedOn w:val="1"/>
    <w:qFormat/>
    <w:uiPriority w:val="0"/>
    <w:rPr>
      <w:rFonts w:ascii="宋体" w:hAnsi="Courier New" w:eastAsia="宋体" w:cs="Times New Roman"/>
      <w:szCs w:val="20"/>
    </w:rPr>
  </w:style>
  <w:style w:type="paragraph" w:customStyle="1" w:styleId="58">
    <w:name w:val="一级条标题"/>
    <w:next w:val="5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9">
    <w:name w:val="日期1"/>
    <w:basedOn w:val="1"/>
    <w:next w:val="1"/>
    <w:qFormat/>
    <w:uiPriority w:val="0"/>
    <w:rPr>
      <w:rFonts w:ascii="Times New Roman" w:hAnsi="Times New Roman" w:eastAsia="宋体" w:cs="Times New Roman"/>
      <w:kern w:val="0"/>
      <w:sz w:val="28"/>
      <w:szCs w:val="20"/>
      <w:lang w:val="zh-CN" w:eastAsia="zh-CN"/>
    </w:rPr>
  </w:style>
  <w:style w:type="paragraph" w:customStyle="1" w:styleId="60">
    <w:name w:val="p0"/>
    <w:qFormat/>
    <w:uiPriority w:val="0"/>
    <w:rPr>
      <w:rFonts w:ascii="Times New Roman" w:hAnsi="Times New Roman" w:eastAsia="宋体" w:cs="Times New Roman"/>
      <w:szCs w:val="21"/>
      <w:lang w:val="en-US" w:eastAsia="zh-CN" w:bidi="ar-SA"/>
    </w:rPr>
  </w:style>
  <w:style w:type="character" w:customStyle="1" w:styleId="61">
    <w:name w:val="font81"/>
    <w:basedOn w:val="22"/>
    <w:qFormat/>
    <w:uiPriority w:val="0"/>
    <w:rPr>
      <w:rFonts w:hint="default" w:ascii="Arial" w:hAnsi="Arial" w:cs="Arial"/>
      <w:color w:val="000000"/>
      <w:sz w:val="20"/>
      <w:szCs w:val="20"/>
      <w:u w:val="none"/>
    </w:rPr>
  </w:style>
  <w:style w:type="character" w:customStyle="1" w:styleId="62">
    <w:name w:val="font91"/>
    <w:basedOn w:val="22"/>
    <w:qFormat/>
    <w:uiPriority w:val="0"/>
    <w:rPr>
      <w:rFonts w:hint="eastAsia" w:ascii="微软雅黑 Light" w:hAnsi="微软雅黑 Light" w:eastAsia="微软雅黑 Light" w:cs="微软雅黑 Light"/>
      <w:color w:val="FF0000"/>
      <w:sz w:val="20"/>
      <w:szCs w:val="20"/>
      <w:u w:val="none"/>
    </w:rPr>
  </w:style>
  <w:style w:type="character" w:customStyle="1" w:styleId="63">
    <w:name w:val="font61"/>
    <w:basedOn w:val="22"/>
    <w:qFormat/>
    <w:uiPriority w:val="0"/>
    <w:rPr>
      <w:rFonts w:hint="eastAsia" w:ascii="微软雅黑 Light" w:hAnsi="微软雅黑 Light" w:eastAsia="微软雅黑 Light" w:cs="微软雅黑 Light"/>
      <w:color w:val="000000"/>
      <w:sz w:val="18"/>
      <w:szCs w:val="18"/>
      <w:u w:val="none"/>
    </w:rPr>
  </w:style>
  <w:style w:type="character" w:customStyle="1" w:styleId="64">
    <w:name w:val="font41"/>
    <w:basedOn w:val="22"/>
    <w:qFormat/>
    <w:uiPriority w:val="0"/>
    <w:rPr>
      <w:rFonts w:hint="eastAsia" w:ascii="微软雅黑 Light" w:hAnsi="微软雅黑 Light" w:eastAsia="微软雅黑 Light" w:cs="微软雅黑 Light"/>
      <w:b/>
      <w:bCs/>
      <w:color w:val="FF0000"/>
      <w:sz w:val="20"/>
      <w:szCs w:val="20"/>
      <w:u w:val="none"/>
    </w:rPr>
  </w:style>
  <w:style w:type="character" w:customStyle="1" w:styleId="65">
    <w:name w:val="font71"/>
    <w:basedOn w:val="22"/>
    <w:qFormat/>
    <w:uiPriority w:val="0"/>
    <w:rPr>
      <w:rFonts w:hint="eastAsia" w:ascii="宋体" w:hAnsi="宋体" w:eastAsia="宋体" w:cs="宋体"/>
      <w:color w:val="000000"/>
      <w:sz w:val="20"/>
      <w:szCs w:val="20"/>
      <w:u w:val="none"/>
    </w:rPr>
  </w:style>
  <w:style w:type="character" w:customStyle="1" w:styleId="66">
    <w:name w:val="font112"/>
    <w:basedOn w:val="2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numbering" Target="numbering.xml"/><Relationship Id="rId93" Type="http://schemas.openxmlformats.org/officeDocument/2006/relationships/customXml" Target="../customXml/item1.xml"/><Relationship Id="rId92" Type="http://schemas.openxmlformats.org/officeDocument/2006/relationships/image" Target="media/image44.wmf"/><Relationship Id="rId91" Type="http://schemas.openxmlformats.org/officeDocument/2006/relationships/control" Target="activeX/activeX44.xml"/><Relationship Id="rId90" Type="http://schemas.openxmlformats.org/officeDocument/2006/relationships/image" Target="media/image43.wmf"/><Relationship Id="rId9" Type="http://schemas.openxmlformats.org/officeDocument/2006/relationships/image" Target="media/image3.wmf"/><Relationship Id="rId89" Type="http://schemas.openxmlformats.org/officeDocument/2006/relationships/control" Target="activeX/activeX43.xml"/><Relationship Id="rId88" Type="http://schemas.openxmlformats.org/officeDocument/2006/relationships/image" Target="media/image42.wmf"/><Relationship Id="rId87" Type="http://schemas.openxmlformats.org/officeDocument/2006/relationships/control" Target="activeX/activeX42.xml"/><Relationship Id="rId86" Type="http://schemas.openxmlformats.org/officeDocument/2006/relationships/image" Target="media/image41.wmf"/><Relationship Id="rId85" Type="http://schemas.openxmlformats.org/officeDocument/2006/relationships/control" Target="activeX/activeX41.xml"/><Relationship Id="rId84" Type="http://schemas.openxmlformats.org/officeDocument/2006/relationships/image" Target="media/image40.wmf"/><Relationship Id="rId83" Type="http://schemas.openxmlformats.org/officeDocument/2006/relationships/control" Target="activeX/activeX40.xml"/><Relationship Id="rId82" Type="http://schemas.openxmlformats.org/officeDocument/2006/relationships/image" Target="media/image39.wmf"/><Relationship Id="rId81" Type="http://schemas.openxmlformats.org/officeDocument/2006/relationships/control" Target="activeX/activeX39.xml"/><Relationship Id="rId80" Type="http://schemas.openxmlformats.org/officeDocument/2006/relationships/image" Target="media/image38.wmf"/><Relationship Id="rId8" Type="http://schemas.openxmlformats.org/officeDocument/2006/relationships/control" Target="activeX/activeX2.xml"/><Relationship Id="rId79" Type="http://schemas.openxmlformats.org/officeDocument/2006/relationships/control" Target="activeX/activeX38.xml"/><Relationship Id="rId78" Type="http://schemas.openxmlformats.org/officeDocument/2006/relationships/image" Target="media/image37.wmf"/><Relationship Id="rId77" Type="http://schemas.openxmlformats.org/officeDocument/2006/relationships/control" Target="activeX/activeX37.xml"/><Relationship Id="rId76" Type="http://schemas.openxmlformats.org/officeDocument/2006/relationships/image" Target="media/image36.wmf"/><Relationship Id="rId75" Type="http://schemas.openxmlformats.org/officeDocument/2006/relationships/control" Target="activeX/activeX36.xml"/><Relationship Id="rId74" Type="http://schemas.openxmlformats.org/officeDocument/2006/relationships/image" Target="media/image35.wmf"/><Relationship Id="rId73" Type="http://schemas.openxmlformats.org/officeDocument/2006/relationships/control" Target="activeX/activeX35.xml"/><Relationship Id="rId72" Type="http://schemas.openxmlformats.org/officeDocument/2006/relationships/image" Target="media/image34.wmf"/><Relationship Id="rId71" Type="http://schemas.openxmlformats.org/officeDocument/2006/relationships/control" Target="activeX/activeX34.xml"/><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control" Target="activeX/activeX33.xml"/><Relationship Id="rId68" Type="http://schemas.openxmlformats.org/officeDocument/2006/relationships/image" Target="media/image32.wmf"/><Relationship Id="rId67" Type="http://schemas.openxmlformats.org/officeDocument/2006/relationships/control" Target="activeX/activeX32.xml"/><Relationship Id="rId66" Type="http://schemas.openxmlformats.org/officeDocument/2006/relationships/image" Target="media/image31.wmf"/><Relationship Id="rId65" Type="http://schemas.openxmlformats.org/officeDocument/2006/relationships/control" Target="activeX/activeX31.xml"/><Relationship Id="rId64" Type="http://schemas.openxmlformats.org/officeDocument/2006/relationships/image" Target="media/image30.wmf"/><Relationship Id="rId63" Type="http://schemas.openxmlformats.org/officeDocument/2006/relationships/control" Target="activeX/activeX30.xml"/><Relationship Id="rId62" Type="http://schemas.openxmlformats.org/officeDocument/2006/relationships/image" Target="media/image29.wmf"/><Relationship Id="rId61" Type="http://schemas.openxmlformats.org/officeDocument/2006/relationships/control" Target="activeX/activeX29.xml"/><Relationship Id="rId60" Type="http://schemas.openxmlformats.org/officeDocument/2006/relationships/image" Target="media/image28.wmf"/><Relationship Id="rId6" Type="http://schemas.openxmlformats.org/officeDocument/2006/relationships/control" Target="activeX/activeX1.xml"/><Relationship Id="rId59" Type="http://schemas.openxmlformats.org/officeDocument/2006/relationships/control" Target="activeX/activeX28.xml"/><Relationship Id="rId58" Type="http://schemas.openxmlformats.org/officeDocument/2006/relationships/image" Target="media/image27.wmf"/><Relationship Id="rId57" Type="http://schemas.openxmlformats.org/officeDocument/2006/relationships/control" Target="activeX/activeX27.xml"/><Relationship Id="rId56" Type="http://schemas.openxmlformats.org/officeDocument/2006/relationships/image" Target="media/image26.wmf"/><Relationship Id="rId55" Type="http://schemas.openxmlformats.org/officeDocument/2006/relationships/control" Target="activeX/activeX26.xml"/><Relationship Id="rId54" Type="http://schemas.openxmlformats.org/officeDocument/2006/relationships/image" Target="media/image25.wmf"/><Relationship Id="rId53" Type="http://schemas.openxmlformats.org/officeDocument/2006/relationships/control" Target="activeX/activeX25.xml"/><Relationship Id="rId52" Type="http://schemas.openxmlformats.org/officeDocument/2006/relationships/image" Target="media/image24.wmf"/><Relationship Id="rId51" Type="http://schemas.openxmlformats.org/officeDocument/2006/relationships/control" Target="activeX/activeX24.xml"/><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control" Target="activeX/activeX23.xml"/><Relationship Id="rId48" Type="http://schemas.openxmlformats.org/officeDocument/2006/relationships/control" Target="activeX/activeX22.xml"/><Relationship Id="rId47" Type="http://schemas.openxmlformats.org/officeDocument/2006/relationships/image" Target="media/image22.wmf"/><Relationship Id="rId46" Type="http://schemas.openxmlformats.org/officeDocument/2006/relationships/control" Target="activeX/activeX21.xml"/><Relationship Id="rId45" Type="http://schemas.openxmlformats.org/officeDocument/2006/relationships/image" Target="media/image21.wmf"/><Relationship Id="rId44" Type="http://schemas.openxmlformats.org/officeDocument/2006/relationships/control" Target="activeX/activeX20.xml"/><Relationship Id="rId43" Type="http://schemas.openxmlformats.org/officeDocument/2006/relationships/image" Target="media/image20.wmf"/><Relationship Id="rId42" Type="http://schemas.openxmlformats.org/officeDocument/2006/relationships/control" Target="activeX/activeX19.xml"/><Relationship Id="rId41" Type="http://schemas.openxmlformats.org/officeDocument/2006/relationships/image" Target="media/image19.wmf"/><Relationship Id="rId40" Type="http://schemas.openxmlformats.org/officeDocument/2006/relationships/control" Target="activeX/activeX18.xml"/><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control" Target="activeX/activeX17.xml"/><Relationship Id="rId37" Type="http://schemas.openxmlformats.org/officeDocument/2006/relationships/image" Target="media/image17.wmf"/><Relationship Id="rId36" Type="http://schemas.openxmlformats.org/officeDocument/2006/relationships/control" Target="activeX/activeX16.xml"/><Relationship Id="rId35" Type="http://schemas.openxmlformats.org/officeDocument/2006/relationships/image" Target="media/image16.wmf"/><Relationship Id="rId34" Type="http://schemas.openxmlformats.org/officeDocument/2006/relationships/control" Target="activeX/activeX15.xml"/><Relationship Id="rId33" Type="http://schemas.openxmlformats.org/officeDocument/2006/relationships/image" Target="media/image15.wmf"/><Relationship Id="rId32" Type="http://schemas.openxmlformats.org/officeDocument/2006/relationships/control" Target="activeX/activeX14.xml"/><Relationship Id="rId31" Type="http://schemas.openxmlformats.org/officeDocument/2006/relationships/image" Target="media/image14.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control" Target="activeX/activeX12.xml"/><Relationship Id="rId27" Type="http://schemas.openxmlformats.org/officeDocument/2006/relationships/image" Target="media/image12.wmf"/><Relationship Id="rId26" Type="http://schemas.openxmlformats.org/officeDocument/2006/relationships/control" Target="activeX/activeX11.xml"/><Relationship Id="rId25" Type="http://schemas.openxmlformats.org/officeDocument/2006/relationships/image" Target="media/image11.wmf"/><Relationship Id="rId24" Type="http://schemas.openxmlformats.org/officeDocument/2006/relationships/control" Target="activeX/activeX10.xml"/><Relationship Id="rId23" Type="http://schemas.openxmlformats.org/officeDocument/2006/relationships/image" Target="media/image10.wmf"/><Relationship Id="rId22" Type="http://schemas.openxmlformats.org/officeDocument/2006/relationships/control" Target="activeX/activeX9.xml"/><Relationship Id="rId21" Type="http://schemas.openxmlformats.org/officeDocument/2006/relationships/image" Target="media/image9.wmf"/><Relationship Id="rId20" Type="http://schemas.openxmlformats.org/officeDocument/2006/relationships/control" Target="activeX/activeX8.xml"/><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control" Target="activeX/activeX7.xml"/><Relationship Id="rId17" Type="http://schemas.openxmlformats.org/officeDocument/2006/relationships/image" Target="media/image7.wmf"/><Relationship Id="rId16" Type="http://schemas.openxmlformats.org/officeDocument/2006/relationships/control" Target="activeX/activeX6.xml"/><Relationship Id="rId15" Type="http://schemas.openxmlformats.org/officeDocument/2006/relationships/image" Target="media/image6.wmf"/><Relationship Id="rId14" Type="http://schemas.openxmlformats.org/officeDocument/2006/relationships/control" Target="activeX/activeX5.xml"/><Relationship Id="rId13" Type="http://schemas.openxmlformats.org/officeDocument/2006/relationships/image" Target="media/image5.wmf"/><Relationship Id="rId12" Type="http://schemas.openxmlformats.org/officeDocument/2006/relationships/control" Target="activeX/activeX4.xml"/><Relationship Id="rId11" Type="http://schemas.openxmlformats.org/officeDocument/2006/relationships/image" Target="media/image4.wmf"/><Relationship Id="rId10" Type="http://schemas.openxmlformats.org/officeDocument/2006/relationships/control" Target="activeX/activeX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8.bin"/></Relationships>
</file>

<file path=word/activeX/_rels/activeX11.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3.xml.rels><?xml version="1.0" encoding="UTF-8" standalone="yes"?>
<Relationships xmlns="http://schemas.openxmlformats.org/package/2006/relationships"><Relationship Id="rId1" Type="http://schemas.microsoft.com/office/2006/relationships/activeXControlBinary" Target="activeX40.bin"/></Relationships>
</file>

<file path=word/activeX/_rels/activeX14.xml.rels><?xml version="1.0" encoding="UTF-8" standalone="yes"?>
<Relationships xmlns="http://schemas.openxmlformats.org/package/2006/relationships"><Relationship Id="rId1" Type="http://schemas.microsoft.com/office/2006/relationships/activeXControlBinary" Target="activeX4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6.xml.rels><?xml version="1.0" encoding="UTF-8" standalone="yes"?>
<Relationships xmlns="http://schemas.openxmlformats.org/package/2006/relationships"><Relationship Id="rId1" Type="http://schemas.microsoft.com/office/2006/relationships/activeXControlBinary" Target="activeX28.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3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2.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4.xml.rels><?xml version="1.0" encoding="UTF-8" standalone="yes"?>
<Relationships xmlns="http://schemas.openxmlformats.org/package/2006/relationships"><Relationship Id="rId1" Type="http://schemas.microsoft.com/office/2006/relationships/activeXControlBinary" Target="activeX3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41.bin"/></Relationships>
</file>

<file path=word/activeX/_rels/activeX26.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8.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10.bin"/></Relationships>
</file>

<file path=word/activeX/_rels/activeX40.xml.rels><?xml version="1.0" encoding="UTF-8" standalone="yes"?>
<Relationships xmlns="http://schemas.openxmlformats.org/package/2006/relationships"><Relationship Id="rId1" Type="http://schemas.microsoft.com/office/2006/relationships/activeXControlBinary" Target="activeX26.bin"/></Relationships>
</file>

<file path=word/activeX/_rels/activeX4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42.xml.rels><?xml version="1.0" encoding="UTF-8" standalone="yes"?>
<Relationships xmlns="http://schemas.openxmlformats.org/package/2006/relationships"><Relationship Id="rId1" Type="http://schemas.microsoft.com/office/2006/relationships/activeXControlBinary" Target="activeX21.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9.bin"/></Relationships>
</file>

<file path=word/activeX/_rels/activeX6.xml.rels><?xml version="1.0" encoding="UTF-8" standalone="yes"?>
<Relationships xmlns="http://schemas.openxmlformats.org/package/2006/relationships"><Relationship Id="rId1" Type="http://schemas.microsoft.com/office/2006/relationships/activeXControlBinary" Target="activeX4.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_rels/activeX8.xml.rels><?xml version="1.0" encoding="UTF-8" standalone="yes"?>
<Relationships xmlns="http://schemas.openxmlformats.org/package/2006/relationships"><Relationship Id="rId1" Type="http://schemas.microsoft.com/office/2006/relationships/activeXControlBinary" Target="activeX6.bin"/></Relationships>
</file>

<file path=word/activeX/_rels/activeX9.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119</Words>
  <Characters>140</Characters>
  <Lines>25</Lines>
  <Paragraphs>7</Paragraphs>
  <TotalTime>47</TotalTime>
  <ScaleCrop>false</ScaleCrop>
  <LinksUpToDate>false</LinksUpToDate>
  <CharactersWithSpaces>150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路从今夜白</cp:lastModifiedBy>
  <cp:lastPrinted>2022-08-22T04:48:00Z</cp:lastPrinted>
  <dcterms:modified xsi:type="dcterms:W3CDTF">2025-04-17T02:51:50Z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95A5A76B0E474E8CBBFEDA58A8B28A45_13</vt:lpwstr>
  </property>
  <property fmtid="{D5CDD505-2E9C-101B-9397-08002B2CF9AE}" pid="4" name="KSOTemplateDocerSaveRecord">
    <vt:lpwstr>eyJoZGlkIjoiOTVlOTlkOTJlNjBhMTBhYTJlZDY0ZDgzODVkNTYwMGUiLCJ1c2VySWQiOiIzMDMyODIwMDUifQ==</vt:lpwstr>
  </property>
</Properties>
</file>