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2025年高温胶布年用量需求采购项目</w:t>
      </w:r>
      <w:r>
        <w:rPr>
          <w:rFonts w:hint="eastAsia" w:ascii="仿宋" w:hAnsi="仿宋" w:eastAsia="仿宋" w:cs="仿宋"/>
          <w:b/>
          <w:bCs w:val="0"/>
          <w:color w:val="FF0000"/>
          <w:kern w:val="44"/>
          <w:sz w:val="28"/>
          <w:szCs w:val="48"/>
          <w:u w:val="single"/>
          <w:lang w:val="en-US" w:eastAsia="zh-CN" w:bidi="ar"/>
        </w:rPr>
        <w:t xml:space="preserve">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TYA202504021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u w:val="single"/>
          <w:lang w:val="en-US" w:eastAsia="zh-CN"/>
        </w:rPr>
        <w:t xml:space="preserve"> 4 </w:t>
      </w:r>
      <w:r>
        <w:rPr>
          <w:rFonts w:hint="eastAsia" w:ascii="仿宋" w:hAnsi="仿宋" w:eastAsia="仿宋" w:cs="仿宋"/>
          <w:b/>
          <w:color w:val="000000"/>
          <w:sz w:val="28"/>
        </w:rPr>
        <w:t>月</w:t>
      </w:r>
      <w:r>
        <w:rPr>
          <w:rFonts w:hint="eastAsia" w:ascii="仿宋" w:hAnsi="仿宋" w:eastAsia="仿宋" w:cs="仿宋"/>
          <w:b/>
          <w:color w:val="FF0000"/>
          <w:sz w:val="28"/>
          <w:u w:val="single"/>
          <w:lang w:val="en-US" w:eastAsia="zh-CN"/>
        </w:rPr>
        <w:t xml:space="preserve"> 22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705"/>
        <w:gridCol w:w="2184"/>
        <w:gridCol w:w="7539"/>
      </w:tblGrid>
      <w:tr w14:paraId="749EF124">
        <w:tblPrEx>
          <w:tblCellMar>
            <w:top w:w="0" w:type="dxa"/>
            <w:left w:w="108" w:type="dxa"/>
            <w:bottom w:w="0" w:type="dxa"/>
            <w:right w:w="108" w:type="dxa"/>
          </w:tblCellMar>
        </w:tblPrEx>
        <w:trPr>
          <w:trHeight w:val="70"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47"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2025年高温胶布年用量需求采购项目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王巧云：18576962736 （女士）</w:t>
            </w:r>
            <w:r>
              <w:rPr>
                <w:rFonts w:hint="eastAsia" w:ascii="仿宋" w:hAnsi="仿宋" w:eastAsia="仿宋" w:cs="仿宋"/>
                <w:b w:val="0"/>
                <w:bCs w:val="0"/>
                <w:kern w:val="2"/>
                <w:sz w:val="24"/>
                <w:szCs w:val="24"/>
                <w:u w:val="none"/>
                <w:lang w:val="en-US" w:eastAsia="zh-CN" w:bidi="ar-SA"/>
              </w:rPr>
              <w:t xml:space="preserve">                    </w:t>
            </w:r>
          </w:p>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元/卷</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元/米</w:t>
            </w:r>
          </w:p>
        </w:tc>
      </w:tr>
      <w:tr w14:paraId="3E7630BE">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4 月 22 日-2025年 5 月14 日</w:t>
            </w:r>
          </w:p>
        </w:tc>
      </w:tr>
      <w:tr w14:paraId="0FC5F3A4">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kern w:val="2"/>
                <w:sz w:val="24"/>
                <w:szCs w:val="24"/>
                <w:u w:val="single"/>
                <w:lang w:val="en-US" w:eastAsia="zh-CN" w:bidi="ar-SA"/>
              </w:rPr>
              <w:t>2025年 5 月14 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kern w:val="2"/>
                <w:sz w:val="24"/>
                <w:szCs w:val="24"/>
                <w:u w:val="single"/>
                <w:lang w:val="en-US" w:eastAsia="zh-CN" w:bidi="ar-SA"/>
              </w:rPr>
              <w:t>2025年 5 月14 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2025年 5 月14 日</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2025年 5 月14 日</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（例：广东天元实业集团股份有限公司+2025年高温胶布年用量需求采购项目+TYA202504021）</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38"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47"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缴纳保证金时务必备注“2025年高温胶布投标保证金”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38"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47"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38"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47"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38"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47"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614"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38"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47"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38"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47"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614"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0AA000A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38"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614"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3939EB43">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2025年高温胶布年用量需求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项目规模：本次招标共计1个合同包，总采购预估量为2380卷，项目清单如下：</w:t>
      </w:r>
    </w:p>
    <w:p w14:paraId="1826BC73">
      <w:pPr>
        <w:bidi w:val="0"/>
        <w:jc w:val="left"/>
        <w:rPr>
          <w:rFonts w:hint="default" w:ascii="楷体" w:hAnsi="楷体" w:eastAsia="楷体" w:cs="楷体"/>
          <w:b/>
          <w:bCs/>
          <w:lang w:val="en-US" w:eastAsia="zh-CN"/>
        </w:rPr>
      </w:pPr>
      <w:r>
        <w:rPr>
          <w:rFonts w:hint="eastAsia" w:ascii="楷体" w:hAnsi="楷体" w:eastAsia="楷体" w:cs="楷体"/>
          <w:b/>
          <w:bCs/>
          <w:lang w:val="en-US" w:eastAsia="zh-CN"/>
        </w:rPr>
        <w:t>表一：东莞基地需求明细</w:t>
      </w:r>
    </w:p>
    <w:p w14:paraId="5A53F9F3">
      <w:pPr>
        <w:rPr>
          <w:rFonts w:hint="eastAsia"/>
          <w:lang w:val="en-US" w:eastAsia="zh-CN"/>
        </w:rPr>
      </w:pPr>
      <w:r>
        <w:rPr>
          <w:rFonts w:hint="eastAsia" w:ascii="仿宋" w:hAnsi="仿宋" w:eastAsia="仿宋" w:cs="仿宋"/>
          <w:b/>
          <w:bCs/>
          <w:sz w:val="24"/>
          <w:szCs w:val="20"/>
        </w:rPr>
        <w:t>注：具体采购金额以实际业务发生量为准</w:t>
      </w:r>
    </w:p>
    <w:tbl>
      <w:tblPr>
        <w:tblStyle w:val="19"/>
        <w:tblW w:w="10884"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775"/>
        <w:gridCol w:w="2318"/>
        <w:gridCol w:w="2342"/>
        <w:gridCol w:w="751"/>
        <w:gridCol w:w="553"/>
        <w:gridCol w:w="2545"/>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00"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75"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318"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（高温胶布）</w:t>
            </w:r>
          </w:p>
        </w:tc>
        <w:tc>
          <w:tcPr>
            <w:tcW w:w="2342"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51" w:type="dxa"/>
            <w:tcBorders>
              <w:top w:val="single" w:color="000000" w:sz="8" w:space="0"/>
              <w:left w:val="single" w:color="000000" w:sz="4" w:space="0"/>
              <w:bottom w:val="nil"/>
              <w:right w:val="single" w:color="000000" w:sz="8" w:space="0"/>
            </w:tcBorders>
            <w:shd w:val="clear" w:color="auto" w:fill="D0CECE"/>
            <w:vAlign w:val="center"/>
          </w:tcPr>
          <w:p w14:paraId="0873FE69">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553" w:type="dxa"/>
            <w:tcBorders>
              <w:top w:val="single" w:color="000000" w:sz="8" w:space="0"/>
              <w:left w:val="single" w:color="000000" w:sz="4" w:space="0"/>
              <w:bottom w:val="nil"/>
              <w:right w:val="single" w:color="000000" w:sz="8" w:space="0"/>
            </w:tcBorders>
            <w:shd w:val="clear" w:color="auto" w:fill="D0CECE"/>
            <w:vAlign w:val="center"/>
          </w:tcPr>
          <w:p w14:paraId="09D5CB6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w:t>
            </w:r>
          </w:p>
        </w:tc>
        <w:tc>
          <w:tcPr>
            <w:tcW w:w="2545"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BFE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C07E5F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C9752B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4170100000025</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59F21D">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高温胶布0.13mm*1000mm*10M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FD682E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0.13mm*1000mm*10M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98676A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B48F17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53F151E">
            <w:pPr>
              <w:jc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咖啡色</w:t>
            </w:r>
          </w:p>
        </w:tc>
      </w:tr>
      <w:tr w14:paraId="57BC3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D393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2B147F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4170100000002</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8C4EC4">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高温胶布0.13mm*25mm*10M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2089E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0.13mm*25mm*10M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78B90E">
            <w:pPr>
              <w:keepNext w:val="0"/>
              <w:keepLines w:val="0"/>
              <w:widowControl/>
              <w:suppressLineNumbers w:val="0"/>
              <w:jc w:val="center"/>
              <w:textAlignment w:val="bottom"/>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70DFF7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6F8AE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咖啡色，耐高温要有粘性，不能黏膜料</w:t>
            </w:r>
          </w:p>
        </w:tc>
      </w:tr>
      <w:tr w14:paraId="0DE2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6B45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C7B5C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4170100000003</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7E647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高温胶布0.18mm*25mm*10M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11464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0.18mm*25mm*10M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1CACD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3BA742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79A249">
            <w:pPr>
              <w:jc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咖啡色</w:t>
            </w:r>
          </w:p>
        </w:tc>
      </w:tr>
      <w:tr w14:paraId="4AC7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F369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4D7870">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4170100000007</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AF3D8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高温胶布0.18mm*50mm*10M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97B85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0.18mm*50mm*10M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597F09">
            <w:pPr>
              <w:keepNext w:val="0"/>
              <w:keepLines w:val="0"/>
              <w:widowControl/>
              <w:suppressLineNumbers w:val="0"/>
              <w:jc w:val="center"/>
              <w:textAlignment w:val="bottom"/>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9C5A24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1156CC">
            <w:pPr>
              <w:jc w:val="center"/>
              <w:rPr>
                <w:rFonts w:hint="eastAsia" w:ascii="仿宋" w:hAnsi="仿宋" w:eastAsia="仿宋" w:cs="仿宋"/>
                <w:b w:val="0"/>
                <w:bCs w:val="0"/>
                <w:i w:val="0"/>
                <w:iCs w:val="0"/>
                <w:color w:val="auto"/>
                <w:kern w:val="0"/>
                <w:sz w:val="24"/>
                <w:szCs w:val="24"/>
                <w:u w:val="none"/>
                <w:lang w:val="en-US" w:eastAsia="zh-CN" w:bidi="ar"/>
              </w:rPr>
            </w:pPr>
          </w:p>
        </w:tc>
      </w:tr>
      <w:tr w14:paraId="0EFD0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26DDE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85101C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4170100000018</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F214AD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高温胶布0.18mm*40mm*10M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C40364">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0.18mm*40mm*10M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744CD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931EA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701103">
            <w:pPr>
              <w:jc w:val="center"/>
              <w:rPr>
                <w:rFonts w:hint="eastAsia" w:ascii="仿宋" w:hAnsi="仿宋" w:eastAsia="仿宋" w:cs="仿宋"/>
                <w:b w:val="0"/>
                <w:bCs w:val="0"/>
                <w:i w:val="0"/>
                <w:iCs w:val="0"/>
                <w:color w:val="auto"/>
                <w:kern w:val="0"/>
                <w:sz w:val="24"/>
                <w:szCs w:val="24"/>
                <w:u w:val="none"/>
                <w:lang w:val="en-US" w:eastAsia="zh-CN" w:bidi="ar"/>
              </w:rPr>
            </w:pPr>
          </w:p>
        </w:tc>
      </w:tr>
      <w:tr w14:paraId="267C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9D430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042FD0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4170100000024</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8B41107">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高温胶布0.18mm*1000mm*10M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C98689">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0.18mm*1000mm*10M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18BA39">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F4F256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2C42D50">
            <w:pPr>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咖啡色</w:t>
            </w:r>
          </w:p>
        </w:tc>
      </w:tr>
      <w:tr w14:paraId="77B3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F3A2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E79841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4170100000001</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76AEF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高温胶布0.18mm*100mm*10M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C7A5C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0.18mm*100mm*10M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6761708">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83DA96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FA11F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咖啡色</w:t>
            </w:r>
          </w:p>
        </w:tc>
      </w:tr>
      <w:tr w14:paraId="2335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8AB3A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DBA8BA8">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4170100000029</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1FD6C58">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高温胶布0.2mm*25mm*10M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11CC9E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0.2mm*25mm*10M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9B757F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6F3082F">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0DC26CC">
            <w:pPr>
              <w:jc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咖啡色</w:t>
            </w:r>
          </w:p>
        </w:tc>
      </w:tr>
      <w:tr w14:paraId="12B02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AD723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177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A0FF0D9">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4170100000024</w:t>
            </w:r>
          </w:p>
        </w:tc>
        <w:tc>
          <w:tcPr>
            <w:tcW w:w="231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E47EC7">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高温胶布（无胶）0.18mm*1000mm*10M</w:t>
            </w:r>
          </w:p>
        </w:tc>
        <w:tc>
          <w:tcPr>
            <w:tcW w:w="23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90C1956">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0.18mm*1000mm*10M</w:t>
            </w:r>
          </w:p>
        </w:tc>
        <w:tc>
          <w:tcPr>
            <w:tcW w:w="75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25B6EC3">
            <w:pPr>
              <w:keepNext w:val="0"/>
              <w:keepLines w:val="0"/>
              <w:widowControl/>
              <w:suppressLineNumbers w:val="0"/>
              <w:jc w:val="center"/>
              <w:textAlignment w:val="bottom"/>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55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14E87E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A4B04A">
            <w:pPr>
              <w:jc w:val="center"/>
              <w:rPr>
                <w:rFonts w:hint="eastAsia" w:ascii="仿宋" w:hAnsi="仿宋" w:eastAsia="仿宋" w:cs="仿宋"/>
                <w:b w:val="0"/>
                <w:bCs w:val="0"/>
                <w:i w:val="0"/>
                <w:iCs w:val="0"/>
                <w:color w:val="auto"/>
                <w:kern w:val="0"/>
                <w:sz w:val="24"/>
                <w:szCs w:val="24"/>
                <w:u w:val="none"/>
                <w:lang w:val="en-US" w:eastAsia="zh-CN" w:bidi="ar"/>
              </w:rPr>
            </w:pPr>
          </w:p>
        </w:tc>
      </w:tr>
      <w:tr w14:paraId="1BBE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035"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730147DA">
            <w:pPr>
              <w:keepNext w:val="0"/>
              <w:keepLines w:val="0"/>
              <w:widowControl/>
              <w:suppressLineNumbers w:val="0"/>
              <w:tabs>
                <w:tab w:val="left" w:pos="3676"/>
              </w:tabs>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合计</w:t>
            </w:r>
          </w:p>
        </w:tc>
        <w:tc>
          <w:tcPr>
            <w:tcW w:w="751"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3244F0D">
            <w:pPr>
              <w:keepNext w:val="0"/>
              <w:keepLines w:val="0"/>
              <w:widowControl/>
              <w:suppressLineNumbers w:val="0"/>
              <w:tabs>
                <w:tab w:val="left" w:pos="3676"/>
              </w:tabs>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b/>
                <w:bCs/>
                <w:i w:val="0"/>
                <w:iCs w:val="0"/>
                <w:color w:val="FF0000"/>
                <w:kern w:val="0"/>
                <w:sz w:val="24"/>
                <w:szCs w:val="24"/>
                <w:u w:val="none"/>
                <w:lang w:val="en-US" w:eastAsia="zh-CN" w:bidi="ar"/>
              </w:rPr>
              <w:t>2380</w:t>
            </w:r>
          </w:p>
        </w:tc>
        <w:tc>
          <w:tcPr>
            <w:tcW w:w="553"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DF4178C">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2545"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3D024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125F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1088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74B053A3">
            <w:pPr>
              <w:numPr>
                <w:ilvl w:val="0"/>
                <w:numId w:val="4"/>
              </w:numPr>
              <w:spacing w:line="360" w:lineRule="auto"/>
              <w:ind w:left="210" w:leftChars="0" w:firstLineChars="0"/>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塑料</w:t>
            </w:r>
            <w:r>
              <w:rPr>
                <w:rFonts w:hint="default" w:ascii="仿宋" w:hAnsi="仿宋" w:eastAsia="仿宋" w:cs="仿宋"/>
                <w:b/>
                <w:bCs/>
                <w:sz w:val="24"/>
                <w:szCs w:val="24"/>
                <w:u w:val="none"/>
                <w:lang w:val="en-US" w:eastAsia="zh-CN"/>
              </w:rPr>
              <w:t>包装业热封切机及高速热封口机</w:t>
            </w:r>
            <w:r>
              <w:rPr>
                <w:rFonts w:hint="eastAsia" w:ascii="仿宋" w:hAnsi="仿宋" w:eastAsia="仿宋" w:cs="仿宋"/>
                <w:b/>
                <w:bCs/>
                <w:sz w:val="24"/>
                <w:szCs w:val="24"/>
                <w:u w:val="none"/>
                <w:lang w:val="en-US" w:eastAsia="zh-CN"/>
              </w:rPr>
              <w:t>；耐热性能好(连续使用温度260°C以上)，最高温度可达到300°，要求铁氟龙材质；使用寿命长</w:t>
            </w:r>
          </w:p>
          <w:p w14:paraId="0F152A23">
            <w:pPr>
              <w:numPr>
                <w:ilvl w:val="0"/>
                <w:numId w:val="4"/>
              </w:numPr>
              <w:spacing w:line="360" w:lineRule="auto"/>
              <w:ind w:left="210" w:leftChars="0" w:firstLineChars="0"/>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抗粘性好，熔化的包装薄膜的“渣屑”不会粘到加热器上，不能黏膜料；</w:t>
            </w:r>
          </w:p>
          <w:p w14:paraId="07D069BC">
            <w:pPr>
              <w:numPr>
                <w:ilvl w:val="0"/>
                <w:numId w:val="4"/>
              </w:numPr>
              <w:spacing w:line="360" w:lineRule="auto"/>
              <w:ind w:left="210" w:leftChars="0" w:firstLineChars="0"/>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u w:val="none"/>
                <w:lang w:val="en-US" w:eastAsia="zh-CN"/>
              </w:rPr>
              <w:t>送货地址：广东省东莞市清溪镇青滨东路128号天元股份</w:t>
            </w:r>
          </w:p>
        </w:tc>
      </w:tr>
    </w:tbl>
    <w:p w14:paraId="14783217">
      <w:pPr>
        <w:pStyle w:val="4"/>
        <w:keepNext/>
        <w:keepLines/>
        <w:pageBreakBefore w:val="0"/>
        <w:widowControl w:val="0"/>
        <w:kinsoku/>
        <w:wordWrap/>
        <w:overflowPunct/>
        <w:topLinePunct w:val="0"/>
        <w:autoSpaceDE/>
        <w:autoSpaceDN/>
        <w:bidi w:val="0"/>
        <w:adjustRightInd/>
        <w:snapToGrid/>
        <w:spacing w:before="0" w:after="0"/>
        <w:ind w:firstLine="840" w:firstLineChars="3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②</w:t>
      </w:r>
      <w:r>
        <w:rPr>
          <w:rFonts w:hint="eastAsia" w:ascii="仿宋" w:hAnsi="仿宋" w:eastAsia="仿宋" w:cs="仿宋"/>
          <w:b/>
          <w:bCs/>
          <w:color w:val="FF0000"/>
          <w:u w:val="single"/>
          <w:lang w:val="en-US" w:eastAsia="zh-CN"/>
        </w:rPr>
        <w:t>湖北厂区</w:t>
      </w:r>
      <w:r>
        <w:rPr>
          <w:rFonts w:hint="eastAsia" w:ascii="仿宋" w:hAnsi="仿宋" w:eastAsia="仿宋" w:cs="仿宋"/>
          <w:b w:val="0"/>
          <w:bCs w:val="0"/>
          <w:lang w:val="en-US" w:eastAsia="zh-CN"/>
        </w:rPr>
        <w:t>项目规模：本次招标共计1个合同包，总采购预估量为580卷，项目清单如下：</w:t>
      </w:r>
    </w:p>
    <w:p w14:paraId="28CAAF69">
      <w:pPr>
        <w:bidi w:val="0"/>
        <w:jc w:val="left"/>
        <w:rPr>
          <w:rFonts w:hint="default" w:ascii="楷体" w:hAnsi="楷体" w:eastAsia="楷体" w:cs="楷体"/>
          <w:b/>
          <w:bCs/>
          <w:lang w:val="en-US" w:eastAsia="zh-CN"/>
        </w:rPr>
      </w:pPr>
      <w:r>
        <w:rPr>
          <w:rFonts w:hint="eastAsia" w:ascii="楷体" w:hAnsi="楷体" w:eastAsia="楷体" w:cs="楷体"/>
          <w:b/>
          <w:bCs/>
          <w:lang w:val="en-US" w:eastAsia="zh-CN"/>
        </w:rPr>
        <w:t>表二：湖北基地需求明细</w:t>
      </w:r>
    </w:p>
    <w:p w14:paraId="388FA141">
      <w:pPr>
        <w:rPr>
          <w:rFonts w:hint="eastAsia"/>
          <w:lang w:val="en-US" w:eastAsia="zh-CN"/>
        </w:rPr>
      </w:pPr>
      <w:r>
        <w:rPr>
          <w:rFonts w:hint="eastAsia" w:ascii="仿宋" w:hAnsi="仿宋" w:eastAsia="仿宋" w:cs="仿宋"/>
          <w:b/>
          <w:bCs/>
          <w:sz w:val="24"/>
          <w:szCs w:val="20"/>
        </w:rPr>
        <w:t>注：具体采购金额以实际业务发生量为准</w:t>
      </w:r>
    </w:p>
    <w:tbl>
      <w:tblPr>
        <w:tblStyle w:val="19"/>
        <w:tblW w:w="10898"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673"/>
        <w:gridCol w:w="2448"/>
        <w:gridCol w:w="2291"/>
        <w:gridCol w:w="1408"/>
        <w:gridCol w:w="750"/>
        <w:gridCol w:w="1728"/>
      </w:tblGrid>
      <w:tr w14:paraId="3C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8" w:space="0"/>
              <w:right w:val="single" w:color="000000" w:sz="4" w:space="0"/>
            </w:tcBorders>
            <w:shd w:val="clear" w:color="auto" w:fill="D0CECE"/>
            <w:vAlign w:val="center"/>
          </w:tcPr>
          <w:p w14:paraId="692ABDB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673"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62BF9D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448" w:type="dxa"/>
            <w:tcBorders>
              <w:top w:val="single" w:color="000000" w:sz="8" w:space="0"/>
              <w:left w:val="single" w:color="000000" w:sz="4" w:space="0"/>
              <w:bottom w:val="single" w:color="000000" w:sz="8" w:space="0"/>
              <w:right w:val="single" w:color="000000" w:sz="4" w:space="0"/>
            </w:tcBorders>
            <w:shd w:val="clear" w:color="auto" w:fill="D0CECE"/>
            <w:vAlign w:val="center"/>
          </w:tcPr>
          <w:p w14:paraId="0B9FDF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（高温胶布）</w:t>
            </w:r>
          </w:p>
        </w:tc>
        <w:tc>
          <w:tcPr>
            <w:tcW w:w="2291"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673A24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408"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6E7C517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750"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71B4436F">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w:t>
            </w:r>
          </w:p>
        </w:tc>
        <w:tc>
          <w:tcPr>
            <w:tcW w:w="1728" w:type="dxa"/>
            <w:tcBorders>
              <w:top w:val="single" w:color="000000" w:sz="8" w:space="0"/>
              <w:left w:val="single" w:color="000000" w:sz="4" w:space="0"/>
              <w:bottom w:val="single" w:color="000000" w:sz="8" w:space="0"/>
              <w:right w:val="single" w:color="000000" w:sz="8" w:space="0"/>
            </w:tcBorders>
            <w:shd w:val="clear" w:color="auto" w:fill="D0CECE"/>
            <w:noWrap/>
            <w:vAlign w:val="center"/>
          </w:tcPr>
          <w:p w14:paraId="47ED74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959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nil"/>
              <w:left w:val="single" w:color="000000" w:sz="8" w:space="0"/>
              <w:bottom w:val="single" w:color="000000" w:sz="4" w:space="0"/>
              <w:right w:val="single" w:color="000000" w:sz="4" w:space="0"/>
            </w:tcBorders>
            <w:shd w:val="clear" w:color="auto" w:fill="auto"/>
            <w:vAlign w:val="center"/>
          </w:tcPr>
          <w:p w14:paraId="3AB42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w:t>
            </w:r>
          </w:p>
        </w:tc>
        <w:tc>
          <w:tcPr>
            <w:tcW w:w="1673" w:type="dxa"/>
            <w:tcBorders>
              <w:top w:val="nil"/>
              <w:left w:val="single" w:color="000000" w:sz="4" w:space="0"/>
              <w:bottom w:val="single" w:color="000000" w:sz="4" w:space="0"/>
              <w:right w:val="single" w:color="000000" w:sz="4" w:space="0"/>
            </w:tcBorders>
            <w:shd w:val="clear" w:color="auto" w:fill="auto"/>
            <w:vAlign w:val="center"/>
          </w:tcPr>
          <w:p w14:paraId="6726815E">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4170100000003</w:t>
            </w:r>
          </w:p>
        </w:tc>
        <w:tc>
          <w:tcPr>
            <w:tcW w:w="2448" w:type="dxa"/>
            <w:tcBorders>
              <w:top w:val="nil"/>
              <w:left w:val="single" w:color="000000" w:sz="4" w:space="0"/>
              <w:bottom w:val="single" w:color="000000" w:sz="4" w:space="0"/>
              <w:right w:val="single" w:color="000000" w:sz="4" w:space="0"/>
            </w:tcBorders>
            <w:shd w:val="clear" w:color="auto" w:fill="auto"/>
            <w:vAlign w:val="center"/>
          </w:tcPr>
          <w:p w14:paraId="718E30D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高温胶布0.18mm*25mm*10M</w:t>
            </w:r>
          </w:p>
        </w:tc>
        <w:tc>
          <w:tcPr>
            <w:tcW w:w="2291" w:type="dxa"/>
            <w:tcBorders>
              <w:top w:val="nil"/>
              <w:left w:val="single" w:color="000000" w:sz="4" w:space="0"/>
              <w:bottom w:val="single" w:color="000000" w:sz="4" w:space="0"/>
              <w:right w:val="single" w:color="000000" w:sz="8" w:space="0"/>
            </w:tcBorders>
            <w:shd w:val="clear" w:color="auto" w:fill="auto"/>
            <w:vAlign w:val="center"/>
          </w:tcPr>
          <w:p w14:paraId="5E027410">
            <w:pPr>
              <w:keepNext w:val="0"/>
              <w:keepLines w:val="0"/>
              <w:widowControl/>
              <w:suppressLineNumbers w:val="0"/>
              <w:ind w:firstLine="240" w:firstLineChars="10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0.18mm*25mm*10M</w:t>
            </w:r>
          </w:p>
        </w:tc>
        <w:tc>
          <w:tcPr>
            <w:tcW w:w="1408" w:type="dxa"/>
            <w:tcBorders>
              <w:top w:val="nil"/>
              <w:left w:val="single" w:color="000000" w:sz="4" w:space="0"/>
              <w:bottom w:val="single" w:color="000000" w:sz="4" w:space="0"/>
              <w:right w:val="single" w:color="000000" w:sz="8" w:space="0"/>
            </w:tcBorders>
            <w:shd w:val="clear" w:color="auto" w:fill="auto"/>
            <w:vAlign w:val="center"/>
          </w:tcPr>
          <w:p w14:paraId="7F00457B">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750" w:type="dxa"/>
            <w:tcBorders>
              <w:top w:val="nil"/>
              <w:left w:val="single" w:color="000000" w:sz="4" w:space="0"/>
              <w:bottom w:val="single" w:color="000000" w:sz="4" w:space="0"/>
              <w:right w:val="single" w:color="000000" w:sz="8" w:space="0"/>
            </w:tcBorders>
            <w:shd w:val="clear" w:color="auto" w:fill="auto"/>
            <w:vAlign w:val="center"/>
          </w:tcPr>
          <w:p w14:paraId="56C7A587">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28" w:type="dxa"/>
            <w:tcBorders>
              <w:top w:val="nil"/>
              <w:left w:val="single" w:color="000000" w:sz="4" w:space="0"/>
              <w:bottom w:val="single" w:color="000000" w:sz="4" w:space="0"/>
              <w:right w:val="single" w:color="000000" w:sz="8" w:space="0"/>
            </w:tcBorders>
            <w:shd w:val="clear" w:color="auto" w:fill="auto"/>
            <w:vAlign w:val="center"/>
          </w:tcPr>
          <w:p w14:paraId="7F6ACFA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2E3C2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036A1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4B0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4170100000007</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0DF2">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高温胶布0.18mm*50mm*10M</w:t>
            </w:r>
          </w:p>
        </w:tc>
        <w:tc>
          <w:tcPr>
            <w:tcW w:w="229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F47A2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0.18mm*50mm*10M</w:t>
            </w:r>
          </w:p>
        </w:tc>
        <w:tc>
          <w:tcPr>
            <w:tcW w:w="140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49ED3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75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C739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2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36B82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27F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F179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F26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4170100000024</w:t>
            </w:r>
          </w:p>
        </w:tc>
        <w:tc>
          <w:tcPr>
            <w:tcW w:w="2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301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高温胶布（无胶）0.18mm*1000mm*10M</w:t>
            </w:r>
          </w:p>
        </w:tc>
        <w:tc>
          <w:tcPr>
            <w:tcW w:w="229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05B5FD">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0.18mm*1000mm*10M</w:t>
            </w:r>
          </w:p>
        </w:tc>
        <w:tc>
          <w:tcPr>
            <w:tcW w:w="140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489ACA1">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75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9C9AD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728"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0B19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咖啡色</w:t>
            </w:r>
          </w:p>
        </w:tc>
      </w:tr>
      <w:tr w14:paraId="6AEC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01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EE1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408"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E2B1BEA">
            <w:pPr>
              <w:keepNext w:val="0"/>
              <w:keepLines w:val="0"/>
              <w:widowControl/>
              <w:suppressLineNumbers w:val="0"/>
              <w:jc w:val="center"/>
              <w:textAlignment w:val="center"/>
              <w:rPr>
                <w:rFonts w:hint="eastAsia" w:ascii="仿宋" w:hAnsi="仿宋" w:eastAsia="仿宋" w:cs="仿宋"/>
                <w:b/>
                <w:bCs/>
                <w:i w:val="0"/>
                <w:iCs w:val="0"/>
                <w:color w:val="FF0000"/>
                <w:kern w:val="2"/>
                <w:sz w:val="24"/>
                <w:szCs w:val="24"/>
                <w:u w:val="none"/>
                <w:lang w:val="en-US" w:eastAsia="zh-CN" w:bidi="ar-SA"/>
              </w:rPr>
            </w:pPr>
            <w:r>
              <w:rPr>
                <w:rFonts w:hint="eastAsia" w:ascii="仿宋" w:hAnsi="仿宋" w:eastAsia="仿宋" w:cs="仿宋"/>
                <w:b/>
                <w:bCs/>
                <w:i w:val="0"/>
                <w:iCs w:val="0"/>
                <w:color w:val="FF0000"/>
                <w:kern w:val="0"/>
                <w:sz w:val="24"/>
                <w:szCs w:val="24"/>
                <w:u w:val="none"/>
                <w:lang w:val="en-US" w:eastAsia="zh-CN" w:bidi="ar"/>
              </w:rPr>
              <w:t>580</w:t>
            </w:r>
          </w:p>
        </w:tc>
        <w:tc>
          <w:tcPr>
            <w:tcW w:w="750"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1CB9F16">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c>
          <w:tcPr>
            <w:tcW w:w="1728"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E1F80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8B0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898"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1AF829">
            <w:pPr>
              <w:numPr>
                <w:ilvl w:val="0"/>
                <w:numId w:val="0"/>
              </w:numPr>
              <w:spacing w:line="360" w:lineRule="auto"/>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1、塑料</w:t>
            </w:r>
            <w:r>
              <w:rPr>
                <w:rFonts w:hint="default" w:ascii="仿宋" w:hAnsi="仿宋" w:eastAsia="仿宋" w:cs="仿宋"/>
                <w:b/>
                <w:bCs/>
                <w:sz w:val="24"/>
                <w:szCs w:val="24"/>
                <w:u w:val="none"/>
                <w:lang w:val="en-US" w:eastAsia="zh-CN"/>
              </w:rPr>
              <w:t>包装业热封切机及高速热封口机</w:t>
            </w:r>
            <w:r>
              <w:rPr>
                <w:rFonts w:hint="eastAsia" w:ascii="仿宋" w:hAnsi="仿宋" w:eastAsia="仿宋" w:cs="仿宋"/>
                <w:b/>
                <w:bCs/>
                <w:sz w:val="24"/>
                <w:szCs w:val="24"/>
                <w:u w:val="none"/>
                <w:lang w:val="en-US" w:eastAsia="zh-CN"/>
              </w:rPr>
              <w:t>；耐热性能好(连续使用温度260°C以上)，最高温度可达到300°，要求铁氟龙材质；使用寿命长</w:t>
            </w:r>
          </w:p>
          <w:p w14:paraId="390D4660">
            <w:pPr>
              <w:numPr>
                <w:ilvl w:val="0"/>
                <w:numId w:val="0"/>
              </w:numPr>
              <w:spacing w:line="360" w:lineRule="auto"/>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2、抗粘性好，熔化的包装薄膜的“渣屑”不会粘到加热器上，不能黏膜料；</w:t>
            </w:r>
          </w:p>
          <w:p w14:paraId="049CA073">
            <w:pPr>
              <w:numPr>
                <w:ilvl w:val="0"/>
                <w:numId w:val="0"/>
              </w:numPr>
              <w:spacing w:line="360" w:lineRule="auto"/>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u w:val="none"/>
                <w:lang w:val="en-US" w:eastAsia="zh-CN"/>
              </w:rPr>
              <w:t>3、送货地址：湖北省黄冈市浠水县经济开发区散花工业园滨江五路2号</w:t>
            </w:r>
          </w:p>
        </w:tc>
      </w:tr>
    </w:tbl>
    <w:p w14:paraId="7E9AD86C">
      <w:pPr>
        <w:spacing w:line="360" w:lineRule="auto"/>
        <w:rPr>
          <w:rFonts w:hint="eastAsia" w:ascii="仿宋" w:hAnsi="仿宋" w:eastAsia="仿宋" w:cs="仿宋"/>
          <w:sz w:val="28"/>
          <w:szCs w:val="21"/>
          <w:lang w:val="en-US" w:eastAsia="zh-CN"/>
        </w:rPr>
      </w:pPr>
    </w:p>
    <w:p w14:paraId="7D595539">
      <w:pPr>
        <w:numPr>
          <w:ilvl w:val="0"/>
          <w:numId w:val="0"/>
        </w:numPr>
        <w:adjustRightInd w:val="0"/>
        <w:snapToGrid w:val="0"/>
        <w:spacing w:line="360" w:lineRule="auto"/>
        <w:ind w:firstLine="560" w:firstLineChars="200"/>
        <w:rPr>
          <w:rFonts w:hint="eastAsia" w:ascii="仿宋" w:hAnsi="仿宋" w:eastAsia="仿宋" w:cs="仿宋"/>
          <w:color w:val="auto"/>
          <w:sz w:val="28"/>
          <w:szCs w:val="28"/>
          <w:u w:val="none"/>
          <w:lang w:val="en-US" w:eastAsia="zh-CN"/>
        </w:rPr>
      </w:pPr>
      <w:r>
        <w:rPr>
          <w:rFonts w:hint="eastAsia" w:ascii="仿宋" w:hAnsi="仿宋" w:eastAsia="仿宋" w:cs="仿宋"/>
          <w:sz w:val="28"/>
          <w:szCs w:val="28"/>
          <w:lang w:val="en-US" w:eastAsia="zh-CN"/>
        </w:rPr>
        <w:t>③</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sz w:val="28"/>
          <w:szCs w:val="28"/>
          <w:lang w:val="en-US" w:eastAsia="zh-CN"/>
        </w:rPr>
        <w:t>850卷</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p w14:paraId="1227DD0F">
      <w:pPr>
        <w:bidi w:val="0"/>
        <w:jc w:val="left"/>
        <w:rPr>
          <w:rFonts w:hint="default" w:ascii="楷体" w:hAnsi="楷体" w:eastAsia="楷体" w:cs="楷体"/>
          <w:b/>
          <w:bCs/>
          <w:lang w:val="en-US" w:eastAsia="zh-CN"/>
        </w:rPr>
      </w:pPr>
      <w:r>
        <w:rPr>
          <w:rFonts w:hint="eastAsia" w:ascii="楷体" w:hAnsi="楷体" w:eastAsia="楷体" w:cs="楷体"/>
          <w:b/>
          <w:bCs/>
          <w:lang w:val="en-US" w:eastAsia="zh-CN"/>
        </w:rPr>
        <w:t>表三：浙江基地需求明细</w:t>
      </w:r>
    </w:p>
    <w:p w14:paraId="7EC5973B">
      <w:pPr>
        <w:spacing w:line="360" w:lineRule="auto"/>
        <w:rPr>
          <w:rFonts w:hint="eastAsia" w:ascii="仿宋" w:hAnsi="仿宋" w:eastAsia="仿宋" w:cs="仿宋"/>
          <w:color w:val="auto"/>
          <w:sz w:val="28"/>
          <w:szCs w:val="28"/>
          <w:u w:val="none"/>
          <w:lang w:val="en-US" w:eastAsia="zh-CN"/>
        </w:rPr>
      </w:pPr>
      <w:r>
        <w:rPr>
          <w:rFonts w:hint="eastAsia" w:ascii="仿宋" w:hAnsi="仿宋" w:eastAsia="仿宋" w:cs="仿宋"/>
          <w:b/>
          <w:bCs/>
          <w:sz w:val="24"/>
          <w:szCs w:val="20"/>
          <w:lang w:val="en-US" w:eastAsia="zh-CN"/>
        </w:rPr>
        <w:t>注：具体采购金额以实际业务发生量为准</w:t>
      </w:r>
    </w:p>
    <w:tbl>
      <w:tblPr>
        <w:tblStyle w:val="19"/>
        <w:tblW w:w="10898"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683"/>
        <w:gridCol w:w="2447"/>
        <w:gridCol w:w="2278"/>
        <w:gridCol w:w="1715"/>
        <w:gridCol w:w="872"/>
        <w:gridCol w:w="1303"/>
      </w:tblGrid>
      <w:tr w14:paraId="1B5D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nil"/>
              <w:right w:val="single" w:color="000000" w:sz="4" w:space="0"/>
            </w:tcBorders>
            <w:shd w:val="clear" w:color="auto" w:fill="D0CECE"/>
            <w:vAlign w:val="center"/>
          </w:tcPr>
          <w:p w14:paraId="213B24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683" w:type="dxa"/>
            <w:tcBorders>
              <w:top w:val="single" w:color="000000" w:sz="8" w:space="0"/>
              <w:left w:val="single" w:color="000000" w:sz="8" w:space="0"/>
              <w:bottom w:val="nil"/>
              <w:right w:val="single" w:color="000000" w:sz="4" w:space="0"/>
            </w:tcBorders>
            <w:shd w:val="clear" w:color="auto" w:fill="D0CECE"/>
            <w:vAlign w:val="center"/>
          </w:tcPr>
          <w:p w14:paraId="0DF6849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447" w:type="dxa"/>
            <w:tcBorders>
              <w:top w:val="single" w:color="000000" w:sz="8" w:space="0"/>
              <w:left w:val="single" w:color="000000" w:sz="4" w:space="0"/>
              <w:bottom w:val="nil"/>
              <w:right w:val="single" w:color="000000" w:sz="4" w:space="0"/>
            </w:tcBorders>
            <w:shd w:val="clear" w:color="auto" w:fill="D0CECE"/>
            <w:vAlign w:val="center"/>
          </w:tcPr>
          <w:p w14:paraId="145008D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r>
              <w:rPr>
                <w:rFonts w:hint="eastAsia" w:ascii="仿宋" w:hAnsi="仿宋" w:eastAsia="仿宋" w:cs="仿宋"/>
                <w:b/>
                <w:bCs/>
                <w:i w:val="0"/>
                <w:iCs w:val="0"/>
                <w:color w:val="000000"/>
                <w:kern w:val="0"/>
                <w:sz w:val="24"/>
                <w:szCs w:val="24"/>
                <w:u w:val="none"/>
                <w:lang w:val="en-US" w:eastAsia="zh-CN" w:bidi="ar"/>
              </w:rPr>
              <w:br w:type="textWrapping"/>
            </w:r>
            <w:r>
              <w:rPr>
                <w:rFonts w:hint="eastAsia" w:ascii="仿宋" w:hAnsi="仿宋" w:eastAsia="仿宋" w:cs="仿宋"/>
                <w:b/>
                <w:bCs/>
                <w:i w:val="0"/>
                <w:iCs w:val="0"/>
                <w:color w:val="000000"/>
                <w:kern w:val="0"/>
                <w:sz w:val="24"/>
                <w:szCs w:val="24"/>
                <w:u w:val="none"/>
                <w:lang w:val="en-US" w:eastAsia="zh-CN" w:bidi="ar"/>
              </w:rPr>
              <w:t>（高温胶布）</w:t>
            </w:r>
          </w:p>
        </w:tc>
        <w:tc>
          <w:tcPr>
            <w:tcW w:w="2278" w:type="dxa"/>
            <w:tcBorders>
              <w:top w:val="single" w:color="000000" w:sz="8" w:space="0"/>
              <w:left w:val="single" w:color="000000" w:sz="4" w:space="0"/>
              <w:bottom w:val="nil"/>
              <w:right w:val="single" w:color="000000" w:sz="4" w:space="0"/>
            </w:tcBorders>
            <w:shd w:val="clear" w:color="auto" w:fill="D0CECE"/>
            <w:noWrap/>
            <w:vAlign w:val="center"/>
          </w:tcPr>
          <w:p w14:paraId="2244ED2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715" w:type="dxa"/>
            <w:tcBorders>
              <w:top w:val="single" w:color="000000" w:sz="8" w:space="0"/>
              <w:left w:val="single" w:color="000000" w:sz="4" w:space="0"/>
              <w:bottom w:val="nil"/>
              <w:right w:val="single" w:color="000000" w:sz="8" w:space="0"/>
            </w:tcBorders>
            <w:shd w:val="clear" w:color="auto" w:fill="D0CECE"/>
            <w:noWrap/>
            <w:vAlign w:val="center"/>
          </w:tcPr>
          <w:p w14:paraId="465791C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w:t>
            </w:r>
          </w:p>
          <w:p w14:paraId="46B6730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用量(卷)</w:t>
            </w:r>
          </w:p>
        </w:tc>
        <w:tc>
          <w:tcPr>
            <w:tcW w:w="872" w:type="dxa"/>
            <w:tcBorders>
              <w:top w:val="single" w:color="000000" w:sz="8" w:space="0"/>
              <w:left w:val="single" w:color="000000" w:sz="4" w:space="0"/>
              <w:bottom w:val="nil"/>
              <w:right w:val="single" w:color="000000" w:sz="8" w:space="0"/>
            </w:tcBorders>
            <w:shd w:val="clear" w:color="auto" w:fill="D0CECE"/>
            <w:noWrap/>
            <w:vAlign w:val="center"/>
          </w:tcPr>
          <w:p w14:paraId="2609E480">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w:t>
            </w:r>
          </w:p>
        </w:tc>
        <w:tc>
          <w:tcPr>
            <w:tcW w:w="1303" w:type="dxa"/>
            <w:tcBorders>
              <w:top w:val="single" w:color="000000" w:sz="8" w:space="0"/>
              <w:left w:val="single" w:color="000000" w:sz="4" w:space="0"/>
              <w:bottom w:val="nil"/>
              <w:right w:val="single" w:color="000000" w:sz="8" w:space="0"/>
            </w:tcBorders>
            <w:shd w:val="clear" w:color="auto" w:fill="D0CECE"/>
            <w:noWrap/>
            <w:vAlign w:val="center"/>
          </w:tcPr>
          <w:p w14:paraId="6241C2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r>
              <w:rPr>
                <w:rFonts w:hint="eastAsia" w:ascii="仿宋" w:hAnsi="仿宋" w:eastAsia="仿宋" w:cs="仿宋"/>
                <w:b/>
                <w:bCs/>
                <w:i w:val="0"/>
                <w:iCs w:val="0"/>
                <w:color w:val="000000"/>
                <w:kern w:val="0"/>
                <w:sz w:val="24"/>
                <w:szCs w:val="24"/>
                <w:u w:val="none"/>
                <w:lang w:val="en-US" w:eastAsia="zh-CN" w:bidi="ar"/>
              </w:rPr>
              <w:br w:type="textWrapping"/>
            </w:r>
          </w:p>
        </w:tc>
      </w:tr>
      <w:tr w14:paraId="1CD4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4A5F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w:t>
            </w:r>
          </w:p>
        </w:tc>
        <w:tc>
          <w:tcPr>
            <w:tcW w:w="1683"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3F63796">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4170100000029</w:t>
            </w:r>
          </w:p>
        </w:tc>
        <w:tc>
          <w:tcPr>
            <w:tcW w:w="244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17E3D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高温胶布0.2mm*25mm*10M</w:t>
            </w:r>
          </w:p>
        </w:tc>
        <w:tc>
          <w:tcPr>
            <w:tcW w:w="227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93AEC1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0.2mm*25mm*10M</w:t>
            </w:r>
          </w:p>
        </w:tc>
        <w:tc>
          <w:tcPr>
            <w:tcW w:w="1715"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DBE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850</w:t>
            </w:r>
          </w:p>
        </w:tc>
        <w:tc>
          <w:tcPr>
            <w:tcW w:w="872"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BD13F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1303"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D9F426F">
            <w:pPr>
              <w:jc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耐高温</w:t>
            </w:r>
          </w:p>
        </w:tc>
      </w:tr>
      <w:tr w14:paraId="0F1D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008"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23DF9">
            <w:pPr>
              <w:keepNext w:val="0"/>
              <w:keepLines w:val="0"/>
              <w:widowControl/>
              <w:suppressLineNumbers w:val="0"/>
              <w:jc w:val="center"/>
              <w:textAlignment w:val="center"/>
              <w:rPr>
                <w:rFonts w:hint="default" w:ascii="仿宋" w:hAnsi="仿宋" w:eastAsia="仿宋" w:cs="仿宋"/>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合计</w:t>
            </w:r>
          </w:p>
        </w:tc>
        <w:tc>
          <w:tcPr>
            <w:tcW w:w="1715" w:type="dxa"/>
            <w:tcBorders>
              <w:top w:val="single" w:color="000000" w:sz="8" w:space="0"/>
              <w:left w:val="nil"/>
              <w:bottom w:val="single" w:color="000000" w:sz="8" w:space="0"/>
              <w:right w:val="single" w:color="000000" w:sz="8" w:space="0"/>
            </w:tcBorders>
            <w:shd w:val="clear" w:color="auto" w:fill="auto"/>
            <w:noWrap/>
            <w:vAlign w:val="center"/>
          </w:tcPr>
          <w:p w14:paraId="6E35090D">
            <w:pPr>
              <w:keepNext w:val="0"/>
              <w:keepLines w:val="0"/>
              <w:widowControl/>
              <w:suppressLineNumbers w:val="0"/>
              <w:jc w:val="center"/>
              <w:textAlignment w:val="center"/>
              <w:rPr>
                <w:rFonts w:hint="default" w:ascii="微软雅黑 Light" w:hAnsi="微软雅黑 Light" w:eastAsia="微软雅黑 Light" w:cs="微软雅黑 Light"/>
                <w:b/>
                <w:bCs/>
                <w:i w:val="0"/>
                <w:iCs w:val="0"/>
                <w:color w:val="FF0000"/>
                <w:kern w:val="2"/>
                <w:sz w:val="20"/>
                <w:szCs w:val="20"/>
                <w:u w:val="none"/>
                <w:lang w:val="en-US" w:eastAsia="zh-CN" w:bidi="ar-SA"/>
              </w:rPr>
            </w:pPr>
            <w:r>
              <w:rPr>
                <w:rFonts w:hint="eastAsia" w:ascii="微软雅黑 Light" w:hAnsi="微软雅黑 Light" w:eastAsia="微软雅黑 Light" w:cs="微软雅黑 Light"/>
                <w:b/>
                <w:bCs/>
                <w:i w:val="0"/>
                <w:iCs w:val="0"/>
                <w:color w:val="FF0000"/>
                <w:kern w:val="2"/>
                <w:sz w:val="20"/>
                <w:szCs w:val="20"/>
                <w:u w:val="none"/>
                <w:lang w:val="en-US" w:eastAsia="zh-CN" w:bidi="ar-SA"/>
              </w:rPr>
              <w:t>850</w:t>
            </w:r>
          </w:p>
        </w:tc>
        <w:tc>
          <w:tcPr>
            <w:tcW w:w="872" w:type="dxa"/>
            <w:tcBorders>
              <w:top w:val="single" w:color="000000" w:sz="8" w:space="0"/>
              <w:left w:val="nil"/>
              <w:bottom w:val="single" w:color="000000" w:sz="8" w:space="0"/>
              <w:right w:val="single" w:color="000000" w:sz="8" w:space="0"/>
            </w:tcBorders>
            <w:shd w:val="clear" w:color="auto" w:fill="auto"/>
            <w:noWrap/>
            <w:vAlign w:val="center"/>
          </w:tcPr>
          <w:p w14:paraId="2D37A7C5">
            <w:pPr>
              <w:keepNext w:val="0"/>
              <w:keepLines w:val="0"/>
              <w:widowControl/>
              <w:suppressLineNumbers w:val="0"/>
              <w:jc w:val="center"/>
              <w:textAlignment w:val="center"/>
              <w:rPr>
                <w:rFonts w:hint="eastAsia" w:ascii="微软雅黑 Light" w:hAnsi="微软雅黑 Light" w:eastAsia="微软雅黑 Light" w:cs="微软雅黑 Light"/>
                <w:b/>
                <w:bCs/>
                <w:i w:val="0"/>
                <w:iCs w:val="0"/>
                <w:color w:val="000000"/>
                <w:kern w:val="2"/>
                <w:sz w:val="20"/>
                <w:szCs w:val="20"/>
                <w:u w:val="none"/>
                <w:lang w:val="en-US" w:eastAsia="zh-CN" w:bidi="ar-SA"/>
              </w:rPr>
            </w:pPr>
          </w:p>
        </w:tc>
        <w:tc>
          <w:tcPr>
            <w:tcW w:w="1303" w:type="dxa"/>
            <w:tcBorders>
              <w:top w:val="single" w:color="000000" w:sz="8" w:space="0"/>
              <w:left w:val="nil"/>
              <w:bottom w:val="single" w:color="000000" w:sz="8" w:space="0"/>
              <w:right w:val="single" w:color="000000" w:sz="8" w:space="0"/>
            </w:tcBorders>
            <w:shd w:val="clear" w:color="auto" w:fill="auto"/>
            <w:noWrap/>
            <w:vAlign w:val="center"/>
          </w:tcPr>
          <w:p w14:paraId="6D19B3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1F4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10898"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F38009">
            <w:pPr>
              <w:numPr>
                <w:ilvl w:val="0"/>
                <w:numId w:val="0"/>
              </w:numPr>
              <w:spacing w:line="360" w:lineRule="auto"/>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1、塑料</w:t>
            </w:r>
            <w:r>
              <w:rPr>
                <w:rFonts w:hint="default" w:ascii="仿宋" w:hAnsi="仿宋" w:eastAsia="仿宋" w:cs="仿宋"/>
                <w:b/>
                <w:bCs/>
                <w:sz w:val="24"/>
                <w:szCs w:val="24"/>
                <w:u w:val="none"/>
                <w:lang w:val="en-US" w:eastAsia="zh-CN"/>
              </w:rPr>
              <w:t>包装业热封切机及高速热封口机</w:t>
            </w:r>
            <w:r>
              <w:rPr>
                <w:rFonts w:hint="eastAsia" w:ascii="仿宋" w:hAnsi="仿宋" w:eastAsia="仿宋" w:cs="仿宋"/>
                <w:b/>
                <w:bCs/>
                <w:sz w:val="24"/>
                <w:szCs w:val="24"/>
                <w:u w:val="none"/>
                <w:lang w:val="en-US" w:eastAsia="zh-CN"/>
              </w:rPr>
              <w:t>；耐热性能好(连续使用温度260°C以上)，最高温度可达到300°，要求铁氟龙材质；使用寿命长</w:t>
            </w:r>
          </w:p>
          <w:p w14:paraId="598F014F">
            <w:pPr>
              <w:numPr>
                <w:ilvl w:val="0"/>
                <w:numId w:val="0"/>
              </w:numPr>
              <w:spacing w:line="360" w:lineRule="auto"/>
              <w:rPr>
                <w:rFonts w:hint="eastAsia" w:ascii="仿宋" w:hAnsi="仿宋" w:eastAsia="仿宋" w:cs="仿宋"/>
                <w:b/>
                <w:bCs/>
                <w:sz w:val="24"/>
                <w:szCs w:val="24"/>
                <w:u w:val="none"/>
                <w:lang w:val="en-US" w:eastAsia="zh-CN"/>
              </w:rPr>
            </w:pPr>
            <w:r>
              <w:rPr>
                <w:rFonts w:hint="eastAsia" w:ascii="仿宋" w:hAnsi="仿宋" w:eastAsia="仿宋" w:cs="仿宋"/>
                <w:b/>
                <w:bCs/>
                <w:sz w:val="24"/>
                <w:szCs w:val="24"/>
                <w:u w:val="none"/>
                <w:lang w:val="en-US" w:eastAsia="zh-CN"/>
              </w:rPr>
              <w:t>2、抗粘性好，熔化的包装薄膜的“渣屑”不会粘到加热器上，不能黏膜料；</w:t>
            </w:r>
          </w:p>
          <w:p w14:paraId="35595349">
            <w:pPr>
              <w:numPr>
                <w:ilvl w:val="0"/>
                <w:numId w:val="0"/>
              </w:numPr>
              <w:spacing w:line="360" w:lineRule="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u w:val="none"/>
                <w:lang w:val="en-US" w:eastAsia="zh-CN"/>
              </w:rPr>
              <w:t>3、送货地址：浙江省嘉兴市平湖市新埭镇平兴线杨庄浜段396号</w:t>
            </w:r>
          </w:p>
        </w:tc>
      </w:tr>
    </w:tbl>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1.包装要求：中标方根据照标方要求进行包装，包装费用由投标方承担。</w:t>
      </w:r>
    </w:p>
    <w:p w14:paraId="3E07EED4">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2.来料验货：针对中标方每批来料，招标方抽查10%进行验货，按照合同约定数量签收。</w:t>
      </w:r>
    </w:p>
    <w:p w14:paraId="3241FA26">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3.数量计算：以实际送货卷数/米数/为准；</w:t>
      </w:r>
    </w:p>
    <w:p w14:paraId="021DC287">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4.外观要求：</w:t>
      </w:r>
      <w:r>
        <w:rPr>
          <w:rFonts w:hint="eastAsia" w:ascii="仿宋" w:hAnsi="仿宋" w:eastAsia="仿宋" w:cs="仿宋"/>
          <w:b/>
          <w:bCs/>
          <w:color w:val="FF0000"/>
          <w:kern w:val="2"/>
          <w:sz w:val="28"/>
          <w:szCs w:val="28"/>
          <w:u w:val="none"/>
          <w:lang w:val="en-US" w:eastAsia="zh-CN" w:bidi="ar-SA"/>
        </w:rPr>
        <w:t>外包装要清洁、干净、无脏污及破包等现象。内包装产品无掺杂质，要确保按照双方封存确认的样品颜色、质量标准一致；</w:t>
      </w:r>
    </w:p>
    <w:p w14:paraId="435D9FD6">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5.质量要求：按订单物料名称配送，按规格型号生产。</w:t>
      </w: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bookmarkStart w:id="7" w:name="_GoBack"/>
      <w:bookmarkEnd w:id="7"/>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70E84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6C3C1D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697C78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411570D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（7）技术规格偏离表</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5BF0A7C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2DD90F46">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8657171">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5A179353">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2CCDBD28">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4C3FD2BA">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2E80DED3">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C2B8E69">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元/卷</w:t>
      </w:r>
      <w:r>
        <w:rPr>
          <w:rFonts w:hint="eastAsia" w:ascii="仿宋" w:hAnsi="仿宋" w:eastAsia="仿宋" w:cs="仿宋"/>
          <w:b/>
          <w:bCs/>
          <w:color w:val="FF0000"/>
          <w:spacing w:val="-1"/>
          <w:sz w:val="24"/>
          <w:szCs w:val="24"/>
          <w:lang w:val="en-US" w:eastAsia="zh-CN"/>
        </w:rPr>
        <w:t xml:space="preserve">  或  </w:t>
      </w:r>
      <w:r>
        <w:rPr>
          <w:rFonts w:hint="eastAsia" w:ascii="仿宋" w:hAnsi="仿宋" w:eastAsia="仿宋" w:cs="仿宋"/>
          <w:b/>
          <w:bCs/>
          <w:color w:val="FF0000"/>
          <w:spacing w:val="-1"/>
          <w:sz w:val="24"/>
          <w:szCs w:val="24"/>
          <w:u w:val="single"/>
          <w:lang w:val="en-US" w:eastAsia="zh-CN"/>
        </w:rPr>
        <w:t xml:space="preserve">元/平方米 </w:t>
      </w:r>
    </w:p>
    <w:p w14:paraId="2E4E7E3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D288CC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8D8845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东莞基地报价清单</w:t>
      </w:r>
    </w:p>
    <w:p w14:paraId="75F8BDC2">
      <w:pPr>
        <w:snapToGrid w:val="0"/>
        <w:ind w:firstLine="3767" w:firstLineChars="938"/>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628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71"/>
        <w:gridCol w:w="2297"/>
        <w:gridCol w:w="2288"/>
        <w:gridCol w:w="645"/>
        <w:gridCol w:w="577"/>
        <w:gridCol w:w="877"/>
        <w:gridCol w:w="543"/>
        <w:gridCol w:w="1623"/>
      </w:tblGrid>
      <w:tr w14:paraId="347B7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9"/>
            <w:tcBorders>
              <w:bottom w:val="single" w:color="auto" w:sz="6" w:space="0"/>
            </w:tcBorders>
            <w:noWrap w:val="0"/>
            <w:vAlign w:val="center"/>
          </w:tcPr>
          <w:p w14:paraId="30EA90A2">
            <w:pPr>
              <w:pStyle w:val="15"/>
              <w:widowControl/>
              <w:spacing w:beforeAutospacing="0" w:afterAutospacing="0" w:line="383" w:lineRule="atLeast"/>
              <w:ind w:firstLine="562" w:firstLineChars="200"/>
              <w:jc w:val="center"/>
              <w:rPr>
                <w:rFonts w:hint="default" w:ascii="黑体" w:hAnsi="黑体" w:eastAsia="黑体" w:cs="黑体"/>
                <w:color w:val="000000" w:themeColor="text1"/>
                <w:sz w:val="20"/>
                <w:szCs w:val="20"/>
                <w:lang w:val="en-US" w:eastAsia="zh-CN"/>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28" w:type="pct"/>
            <w:tcBorders>
              <w:bottom w:val="single" w:color="auto" w:sz="6" w:space="0"/>
            </w:tcBorders>
            <w:noWrap w:val="0"/>
            <w:vAlign w:val="center"/>
          </w:tcPr>
          <w:p w14:paraId="60D54FEB">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序号</w:t>
            </w:r>
          </w:p>
        </w:tc>
        <w:tc>
          <w:tcPr>
            <w:tcW w:w="757" w:type="pct"/>
            <w:tcBorders>
              <w:bottom w:val="single" w:color="auto" w:sz="6" w:space="0"/>
            </w:tcBorders>
            <w:noWrap w:val="0"/>
            <w:vAlign w:val="center"/>
          </w:tcPr>
          <w:p w14:paraId="14A9C82B">
            <w:pPr>
              <w:spacing w:line="240" w:lineRule="auto"/>
              <w:jc w:val="center"/>
              <w:rPr>
                <w:rFonts w:hint="default"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物料编码</w:t>
            </w:r>
          </w:p>
        </w:tc>
        <w:tc>
          <w:tcPr>
            <w:tcW w:w="1041" w:type="pct"/>
            <w:tcBorders>
              <w:bottom w:val="single" w:color="auto" w:sz="6" w:space="0"/>
            </w:tcBorders>
            <w:noWrap w:val="0"/>
            <w:vAlign w:val="center"/>
          </w:tcPr>
          <w:p w14:paraId="25F03DC3">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产品品名</w:t>
            </w:r>
          </w:p>
        </w:tc>
        <w:tc>
          <w:tcPr>
            <w:tcW w:w="1037" w:type="pct"/>
            <w:tcBorders>
              <w:bottom w:val="single" w:color="auto" w:sz="6" w:space="0"/>
            </w:tcBorders>
            <w:noWrap w:val="0"/>
            <w:vAlign w:val="center"/>
          </w:tcPr>
          <w:p w14:paraId="3A366184">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规格型号</w:t>
            </w:r>
          </w:p>
        </w:tc>
        <w:tc>
          <w:tcPr>
            <w:tcW w:w="292" w:type="pct"/>
            <w:tcBorders>
              <w:bottom w:val="single" w:color="auto" w:sz="6" w:space="0"/>
            </w:tcBorders>
            <w:noWrap w:val="0"/>
            <w:vAlign w:val="center"/>
          </w:tcPr>
          <w:p w14:paraId="1E6BE978">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数量</w:t>
            </w:r>
          </w:p>
        </w:tc>
        <w:tc>
          <w:tcPr>
            <w:tcW w:w="261" w:type="pct"/>
            <w:tcBorders>
              <w:bottom w:val="single" w:color="auto" w:sz="6" w:space="0"/>
            </w:tcBorders>
            <w:noWrap w:val="0"/>
            <w:vAlign w:val="center"/>
          </w:tcPr>
          <w:p w14:paraId="774BFFF0">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单位</w:t>
            </w:r>
          </w:p>
        </w:tc>
        <w:tc>
          <w:tcPr>
            <w:tcW w:w="397" w:type="pct"/>
            <w:tcBorders>
              <w:bottom w:val="single" w:color="auto" w:sz="6" w:space="0"/>
            </w:tcBorders>
            <w:noWrap w:val="0"/>
            <w:vAlign w:val="center"/>
          </w:tcPr>
          <w:p w14:paraId="21432A43">
            <w:pPr>
              <w:spacing w:line="240" w:lineRule="auto"/>
              <w:jc w:val="center"/>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附图片参照实物</w:t>
            </w:r>
          </w:p>
        </w:tc>
        <w:tc>
          <w:tcPr>
            <w:tcW w:w="246" w:type="pct"/>
            <w:tcBorders>
              <w:bottom w:val="single" w:color="auto" w:sz="6" w:space="0"/>
            </w:tcBorders>
            <w:noWrap w:val="0"/>
            <w:vAlign w:val="center"/>
          </w:tcPr>
          <w:p w14:paraId="5819EF8A">
            <w:pPr>
              <w:spacing w:line="240" w:lineRule="auto"/>
              <w:ind w:left="200" w:hanging="211" w:hangingChars="100"/>
              <w:jc w:val="center"/>
              <w:rPr>
                <w:rFonts w:hint="eastAsia" w:ascii="黑体" w:hAnsi="黑体" w:eastAsia="黑体" w:cs="黑体"/>
                <w:b/>
                <w:bCs/>
                <w:color w:val="000000" w:themeColor="text1"/>
                <w:sz w:val="21"/>
                <w:szCs w:val="21"/>
                <w:lang w:val="en-US" w:eastAsia="zh-CN"/>
                <w14:textFill>
                  <w14:solidFill>
                    <w14:schemeClr w14:val="tx1"/>
                  </w14:solidFill>
                </w14:textFill>
              </w:rPr>
            </w:pPr>
            <w:r>
              <w:rPr>
                <w:rFonts w:hint="eastAsia" w:ascii="黑体" w:hAnsi="黑体" w:eastAsia="黑体" w:cs="黑体"/>
                <w:b/>
                <w:bCs/>
                <w:color w:val="000000" w:themeColor="text1"/>
                <w:sz w:val="21"/>
                <w:szCs w:val="21"/>
                <w:lang w:val="en-US" w:eastAsia="zh-CN"/>
                <w14:textFill>
                  <w14:solidFill>
                    <w14:schemeClr w14:val="tx1"/>
                  </w14:solidFill>
                </w14:textFill>
              </w:rPr>
              <w:t xml:space="preserve">单价 </w:t>
            </w:r>
          </w:p>
        </w:tc>
        <w:tc>
          <w:tcPr>
            <w:tcW w:w="736" w:type="pct"/>
            <w:tcBorders>
              <w:bottom w:val="single" w:color="auto" w:sz="6" w:space="0"/>
            </w:tcBorders>
            <w:noWrap w:val="0"/>
            <w:vAlign w:val="center"/>
          </w:tcPr>
          <w:p w14:paraId="75EF8787">
            <w:pPr>
              <w:spacing w:line="240" w:lineRule="auto"/>
              <w:jc w:val="center"/>
              <w:rPr>
                <w:rFonts w:hint="eastAsia" w:ascii="黑体" w:hAnsi="黑体" w:eastAsia="黑体" w:cs="黑体"/>
                <w:b/>
                <w:bCs/>
                <w:color w:val="000000" w:themeColor="text1"/>
                <w:sz w:val="21"/>
                <w:szCs w:val="21"/>
                <w14:textFill>
                  <w14:solidFill>
                    <w14:schemeClr w14:val="tx1"/>
                  </w14:solidFill>
                </w14:textFill>
              </w:rPr>
            </w:pPr>
            <w:r>
              <w:rPr>
                <w:rFonts w:hint="eastAsia" w:ascii="黑体" w:hAnsi="黑体" w:eastAsia="黑体" w:cs="黑体"/>
                <w:b/>
                <w:bCs/>
                <w:color w:val="000000" w:themeColor="text1"/>
                <w:sz w:val="21"/>
                <w:szCs w:val="21"/>
                <w14:textFill>
                  <w14:solidFill>
                    <w14:schemeClr w14:val="tx1"/>
                  </w14:solidFill>
                </w14:textFill>
              </w:rPr>
              <w:t>备注</w:t>
            </w:r>
          </w:p>
        </w:tc>
      </w:tr>
      <w:tr w14:paraId="07EEE6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4" w:hRule="atLeast"/>
        </w:trPr>
        <w:tc>
          <w:tcPr>
            <w:tcW w:w="228" w:type="pct"/>
            <w:tcBorders>
              <w:top w:val="single" w:color="auto" w:sz="6" w:space="0"/>
              <w:bottom w:val="single" w:color="auto" w:sz="6" w:space="0"/>
            </w:tcBorders>
            <w:noWrap w:val="0"/>
            <w:vAlign w:val="center"/>
          </w:tcPr>
          <w:p w14:paraId="2B05A31D">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757" w:type="pct"/>
            <w:tcBorders>
              <w:top w:val="single" w:color="auto" w:sz="6" w:space="0"/>
              <w:bottom w:val="single" w:color="auto" w:sz="6" w:space="0"/>
            </w:tcBorders>
            <w:noWrap w:val="0"/>
            <w:vAlign w:val="center"/>
          </w:tcPr>
          <w:p w14:paraId="5AE87461">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4170100000001</w:t>
            </w:r>
          </w:p>
        </w:tc>
        <w:tc>
          <w:tcPr>
            <w:tcW w:w="1041" w:type="pct"/>
            <w:tcBorders>
              <w:top w:val="single" w:color="auto" w:sz="6" w:space="0"/>
              <w:bottom w:val="single" w:color="auto" w:sz="6" w:space="0"/>
            </w:tcBorders>
            <w:noWrap w:val="0"/>
            <w:vAlign w:val="center"/>
          </w:tcPr>
          <w:p w14:paraId="570649A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高温胶布0.18mm*100mm*10M</w:t>
            </w:r>
          </w:p>
        </w:tc>
        <w:tc>
          <w:tcPr>
            <w:tcW w:w="1037" w:type="pct"/>
            <w:tcBorders>
              <w:top w:val="single" w:color="auto" w:sz="6" w:space="0"/>
              <w:bottom w:val="single" w:color="auto" w:sz="6" w:space="0"/>
            </w:tcBorders>
            <w:noWrap w:val="0"/>
            <w:vAlign w:val="center"/>
          </w:tcPr>
          <w:p w14:paraId="1BF30A5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0.18mm*100mm*10M</w:t>
            </w:r>
          </w:p>
        </w:tc>
        <w:tc>
          <w:tcPr>
            <w:tcW w:w="292" w:type="pct"/>
            <w:tcBorders>
              <w:top w:val="single" w:color="auto" w:sz="6" w:space="0"/>
              <w:bottom w:val="single" w:color="auto" w:sz="6" w:space="0"/>
            </w:tcBorders>
            <w:noWrap w:val="0"/>
            <w:vAlign w:val="center"/>
          </w:tcPr>
          <w:p w14:paraId="1F0D782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180</w:t>
            </w:r>
          </w:p>
        </w:tc>
        <w:tc>
          <w:tcPr>
            <w:tcW w:w="261" w:type="pct"/>
            <w:tcBorders>
              <w:top w:val="single" w:color="auto" w:sz="6" w:space="0"/>
              <w:bottom w:val="single" w:color="auto" w:sz="6" w:space="0"/>
            </w:tcBorders>
            <w:noWrap w:val="0"/>
            <w:vAlign w:val="center"/>
          </w:tcPr>
          <w:p w14:paraId="41BAA81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1B997C7A">
            <w:pPr>
              <w:spacing w:line="240" w:lineRule="auto"/>
              <w:jc w:val="center"/>
              <w:rPr>
                <w:rFonts w:hint="eastAsia" w:ascii="黑体" w:hAnsi="黑体" w:eastAsia="黑体" w:cs="黑体"/>
                <w:b w:val="0"/>
                <w:bCs w:val="0"/>
                <w:color w:val="000000" w:themeColor="text1"/>
                <w:sz w:val="20"/>
                <w:szCs w:val="20"/>
                <w:lang w:eastAsia="zh-CN"/>
                <w14:textFill>
                  <w14:solidFill>
                    <w14:schemeClr w14:val="tx1"/>
                  </w14:solidFill>
                </w14:textFill>
              </w:rPr>
            </w:pPr>
            <w:r>
              <w:rPr>
                <w:rFonts w:hint="eastAsia" w:ascii="黑体" w:hAnsi="黑体" w:eastAsia="黑体" w:cs="黑体"/>
                <w:b w:val="0"/>
                <w:bCs w:val="0"/>
                <w:color w:val="000000" w:themeColor="text1"/>
                <w:sz w:val="20"/>
                <w:szCs w:val="20"/>
                <w:lang w:eastAsia="zh-CN"/>
                <w14:textFill>
                  <w14:solidFill>
                    <w14:schemeClr w14:val="tx1"/>
                  </w14:solidFill>
                </w14:textFill>
              </w:rPr>
              <w:drawing>
                <wp:inline distT="0" distB="0" distL="114300" distR="114300">
                  <wp:extent cx="821055" cy="536575"/>
                  <wp:effectExtent l="0" t="0" r="17145" b="15875"/>
                  <wp:docPr id="3" name="图片 3" descr="Image_2025041209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age_20250412093700"/>
                          <pic:cNvPicPr>
                            <a:picLocks noChangeAspect="1"/>
                          </pic:cNvPicPr>
                        </pic:nvPicPr>
                        <pic:blipFill>
                          <a:blip r:embed="rId6"/>
                          <a:stretch>
                            <a:fillRect/>
                          </a:stretch>
                        </pic:blipFill>
                        <pic:spPr>
                          <a:xfrm>
                            <a:off x="0" y="0"/>
                            <a:ext cx="821055" cy="536575"/>
                          </a:xfrm>
                          <a:prstGeom prst="rect">
                            <a:avLst/>
                          </a:prstGeom>
                        </pic:spPr>
                      </pic:pic>
                    </a:graphicData>
                  </a:graphic>
                </wp:inline>
              </w:drawing>
            </w:r>
          </w:p>
        </w:tc>
        <w:tc>
          <w:tcPr>
            <w:tcW w:w="246" w:type="pct"/>
            <w:tcBorders>
              <w:top w:val="single" w:color="auto" w:sz="6" w:space="0"/>
              <w:bottom w:val="single" w:color="auto" w:sz="6" w:space="0"/>
            </w:tcBorders>
            <w:noWrap w:val="0"/>
            <w:vAlign w:val="center"/>
          </w:tcPr>
          <w:p w14:paraId="3ED1844E">
            <w:pPr>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540FBAE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咖啡色</w:t>
            </w:r>
          </w:p>
        </w:tc>
      </w:tr>
      <w:tr w14:paraId="2F71C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6" w:hRule="atLeast"/>
        </w:trPr>
        <w:tc>
          <w:tcPr>
            <w:tcW w:w="228" w:type="pct"/>
            <w:tcBorders>
              <w:top w:val="single" w:color="auto" w:sz="6" w:space="0"/>
              <w:bottom w:val="single" w:color="auto" w:sz="6" w:space="0"/>
            </w:tcBorders>
            <w:noWrap w:val="0"/>
            <w:vAlign w:val="center"/>
          </w:tcPr>
          <w:p w14:paraId="799606D1">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w:t>
            </w:r>
          </w:p>
        </w:tc>
        <w:tc>
          <w:tcPr>
            <w:tcW w:w="757" w:type="pct"/>
            <w:tcBorders>
              <w:top w:val="single" w:color="auto" w:sz="6" w:space="0"/>
              <w:bottom w:val="single" w:color="auto" w:sz="6" w:space="0"/>
            </w:tcBorders>
            <w:noWrap w:val="0"/>
            <w:vAlign w:val="center"/>
          </w:tcPr>
          <w:p w14:paraId="502EF565">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4170100000002</w:t>
            </w:r>
          </w:p>
        </w:tc>
        <w:tc>
          <w:tcPr>
            <w:tcW w:w="1041" w:type="pct"/>
            <w:tcBorders>
              <w:top w:val="single" w:color="auto" w:sz="6" w:space="0"/>
              <w:bottom w:val="single" w:color="auto" w:sz="6" w:space="0"/>
            </w:tcBorders>
            <w:noWrap w:val="0"/>
            <w:vAlign w:val="center"/>
          </w:tcPr>
          <w:p w14:paraId="53462CB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高温胶布0.13mm*25mm*10M</w:t>
            </w:r>
          </w:p>
        </w:tc>
        <w:tc>
          <w:tcPr>
            <w:tcW w:w="1037" w:type="pct"/>
            <w:tcBorders>
              <w:top w:val="single" w:color="auto" w:sz="6" w:space="0"/>
              <w:bottom w:val="single" w:color="auto" w:sz="6" w:space="0"/>
            </w:tcBorders>
            <w:noWrap w:val="0"/>
            <w:vAlign w:val="center"/>
          </w:tcPr>
          <w:p w14:paraId="235044B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0.13mm*25mm*10M</w:t>
            </w:r>
          </w:p>
        </w:tc>
        <w:tc>
          <w:tcPr>
            <w:tcW w:w="292" w:type="pct"/>
            <w:tcBorders>
              <w:top w:val="single" w:color="auto" w:sz="6" w:space="0"/>
              <w:bottom w:val="single" w:color="auto" w:sz="6" w:space="0"/>
            </w:tcBorders>
            <w:noWrap w:val="0"/>
            <w:vAlign w:val="center"/>
          </w:tcPr>
          <w:p w14:paraId="56AABEF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1000</w:t>
            </w:r>
          </w:p>
        </w:tc>
        <w:tc>
          <w:tcPr>
            <w:tcW w:w="261" w:type="pct"/>
            <w:tcBorders>
              <w:top w:val="single" w:color="auto" w:sz="6" w:space="0"/>
              <w:bottom w:val="single" w:color="auto" w:sz="6" w:space="0"/>
            </w:tcBorders>
            <w:noWrap w:val="0"/>
            <w:vAlign w:val="center"/>
          </w:tcPr>
          <w:p w14:paraId="438D3EFF">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11B0E985">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246" w:type="pct"/>
            <w:tcBorders>
              <w:top w:val="single" w:color="auto" w:sz="6" w:space="0"/>
              <w:bottom w:val="single" w:color="auto" w:sz="6" w:space="0"/>
            </w:tcBorders>
            <w:noWrap w:val="0"/>
            <w:vAlign w:val="center"/>
          </w:tcPr>
          <w:p w14:paraId="40A8A35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42CC6CCE">
            <w:pPr>
              <w:jc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color w:val="000000" w:themeColor="text1"/>
                <w:sz w:val="24"/>
                <w:szCs w:val="24"/>
                <w14:textFill>
                  <w14:solidFill>
                    <w14:schemeClr w14:val="tx1"/>
                  </w14:solidFill>
                </w14:textFill>
              </w:rPr>
              <w:t>咖啡色，耐高温要有粘性，不能黏膜料</w:t>
            </w:r>
          </w:p>
        </w:tc>
      </w:tr>
      <w:tr w14:paraId="1E265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228" w:type="pct"/>
            <w:tcBorders>
              <w:top w:val="single" w:color="auto" w:sz="6" w:space="0"/>
              <w:bottom w:val="single" w:color="auto" w:sz="6" w:space="0"/>
            </w:tcBorders>
            <w:noWrap w:val="0"/>
            <w:vAlign w:val="center"/>
          </w:tcPr>
          <w:p w14:paraId="41F5F5D8">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757" w:type="pct"/>
            <w:tcBorders>
              <w:top w:val="single" w:color="auto" w:sz="6" w:space="0"/>
              <w:bottom w:val="single" w:color="auto" w:sz="6" w:space="0"/>
            </w:tcBorders>
            <w:noWrap w:val="0"/>
            <w:vAlign w:val="center"/>
          </w:tcPr>
          <w:p w14:paraId="67819249">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4170100000003</w:t>
            </w:r>
          </w:p>
        </w:tc>
        <w:tc>
          <w:tcPr>
            <w:tcW w:w="1041" w:type="pct"/>
            <w:tcBorders>
              <w:top w:val="single" w:color="auto" w:sz="6" w:space="0"/>
              <w:bottom w:val="single" w:color="auto" w:sz="6" w:space="0"/>
            </w:tcBorders>
            <w:noWrap w:val="0"/>
            <w:vAlign w:val="center"/>
          </w:tcPr>
          <w:p w14:paraId="124C3BFC">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高温胶布0.18mm*25mm*10M</w:t>
            </w:r>
          </w:p>
        </w:tc>
        <w:tc>
          <w:tcPr>
            <w:tcW w:w="1037" w:type="pct"/>
            <w:tcBorders>
              <w:top w:val="single" w:color="auto" w:sz="6" w:space="0"/>
              <w:bottom w:val="single" w:color="auto" w:sz="6" w:space="0"/>
            </w:tcBorders>
            <w:noWrap w:val="0"/>
            <w:vAlign w:val="center"/>
          </w:tcPr>
          <w:p w14:paraId="223FAC04">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0.18mm*25mm*10M</w:t>
            </w:r>
          </w:p>
        </w:tc>
        <w:tc>
          <w:tcPr>
            <w:tcW w:w="292" w:type="pct"/>
            <w:tcBorders>
              <w:top w:val="single" w:color="auto" w:sz="6" w:space="0"/>
              <w:bottom w:val="single" w:color="auto" w:sz="6" w:space="0"/>
            </w:tcBorders>
            <w:noWrap w:val="0"/>
            <w:vAlign w:val="center"/>
          </w:tcPr>
          <w:p w14:paraId="1006469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w:t>
            </w:r>
          </w:p>
        </w:tc>
        <w:tc>
          <w:tcPr>
            <w:tcW w:w="261" w:type="pct"/>
            <w:tcBorders>
              <w:top w:val="single" w:color="auto" w:sz="6" w:space="0"/>
              <w:bottom w:val="single" w:color="auto" w:sz="6" w:space="0"/>
            </w:tcBorders>
            <w:noWrap w:val="0"/>
            <w:vAlign w:val="center"/>
          </w:tcPr>
          <w:p w14:paraId="29E7E3F2">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0062B1A7">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246" w:type="pct"/>
            <w:tcBorders>
              <w:top w:val="single" w:color="auto" w:sz="6" w:space="0"/>
              <w:bottom w:val="single" w:color="auto" w:sz="6" w:space="0"/>
            </w:tcBorders>
            <w:noWrap w:val="0"/>
            <w:vAlign w:val="center"/>
          </w:tcPr>
          <w:p w14:paraId="40EF7CB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7CF6FAD4">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咖啡色</w:t>
            </w:r>
          </w:p>
        </w:tc>
      </w:tr>
      <w:tr w14:paraId="7C29A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228" w:type="pct"/>
            <w:tcBorders>
              <w:top w:val="single" w:color="auto" w:sz="6" w:space="0"/>
              <w:bottom w:val="single" w:color="auto" w:sz="6" w:space="0"/>
            </w:tcBorders>
            <w:noWrap w:val="0"/>
            <w:vAlign w:val="center"/>
          </w:tcPr>
          <w:p w14:paraId="16D498DA">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w:t>
            </w:r>
          </w:p>
        </w:tc>
        <w:tc>
          <w:tcPr>
            <w:tcW w:w="757" w:type="pct"/>
            <w:tcBorders>
              <w:top w:val="single" w:color="auto" w:sz="6" w:space="0"/>
              <w:bottom w:val="single" w:color="auto" w:sz="6" w:space="0"/>
            </w:tcBorders>
            <w:noWrap w:val="0"/>
            <w:vAlign w:val="center"/>
          </w:tcPr>
          <w:p w14:paraId="07F82DB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4170100000007</w:t>
            </w:r>
          </w:p>
        </w:tc>
        <w:tc>
          <w:tcPr>
            <w:tcW w:w="1041" w:type="pct"/>
            <w:tcBorders>
              <w:top w:val="single" w:color="auto" w:sz="6" w:space="0"/>
              <w:bottom w:val="single" w:color="auto" w:sz="6" w:space="0"/>
            </w:tcBorders>
            <w:noWrap w:val="0"/>
            <w:vAlign w:val="center"/>
          </w:tcPr>
          <w:p w14:paraId="699FED5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高温胶布0.18mm*50mm*10M</w:t>
            </w:r>
          </w:p>
        </w:tc>
        <w:tc>
          <w:tcPr>
            <w:tcW w:w="1037" w:type="pct"/>
            <w:tcBorders>
              <w:top w:val="single" w:color="auto" w:sz="6" w:space="0"/>
              <w:bottom w:val="single" w:color="auto" w:sz="6" w:space="0"/>
            </w:tcBorders>
            <w:noWrap w:val="0"/>
            <w:vAlign w:val="center"/>
          </w:tcPr>
          <w:p w14:paraId="7640AB0D">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0.18mm*50mm*10M</w:t>
            </w:r>
          </w:p>
        </w:tc>
        <w:tc>
          <w:tcPr>
            <w:tcW w:w="292" w:type="pct"/>
            <w:tcBorders>
              <w:top w:val="single" w:color="auto" w:sz="6" w:space="0"/>
              <w:bottom w:val="single" w:color="auto" w:sz="6" w:space="0"/>
            </w:tcBorders>
            <w:noWrap w:val="0"/>
            <w:vAlign w:val="center"/>
          </w:tcPr>
          <w:p w14:paraId="13F77D87">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261" w:type="pct"/>
            <w:tcBorders>
              <w:top w:val="single" w:color="auto" w:sz="6" w:space="0"/>
              <w:bottom w:val="single" w:color="auto" w:sz="6" w:space="0"/>
            </w:tcBorders>
            <w:noWrap w:val="0"/>
            <w:vAlign w:val="center"/>
          </w:tcPr>
          <w:p w14:paraId="27D067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320C3AE2">
            <w:pPr>
              <w:tabs>
                <w:tab w:val="left" w:pos="462"/>
              </w:tabs>
              <w:spacing w:line="240" w:lineRule="auto"/>
              <w:jc w:val="center"/>
              <w:rPr>
                <w:rFonts w:hint="eastAsia" w:eastAsia="宋体"/>
                <w:lang w:eastAsia="zh-CN"/>
              </w:rPr>
            </w:pPr>
            <w:r>
              <w:rPr>
                <w:rFonts w:hint="eastAsia" w:eastAsia="宋体"/>
                <w:lang w:eastAsia="zh-CN"/>
              </w:rPr>
              <w:drawing>
                <wp:inline distT="0" distB="0" distL="114300" distR="114300">
                  <wp:extent cx="647065" cy="515620"/>
                  <wp:effectExtent l="0" t="0" r="635" b="17780"/>
                  <wp:docPr id="1" name="图片 1" descr="高温胶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温胶布2"/>
                          <pic:cNvPicPr>
                            <a:picLocks noChangeAspect="1"/>
                          </pic:cNvPicPr>
                        </pic:nvPicPr>
                        <pic:blipFill>
                          <a:blip r:embed="rId7"/>
                          <a:stretch>
                            <a:fillRect/>
                          </a:stretch>
                        </pic:blipFill>
                        <pic:spPr>
                          <a:xfrm>
                            <a:off x="0" y="0"/>
                            <a:ext cx="647065" cy="515620"/>
                          </a:xfrm>
                          <a:prstGeom prst="rect">
                            <a:avLst/>
                          </a:prstGeom>
                        </pic:spPr>
                      </pic:pic>
                    </a:graphicData>
                  </a:graphic>
                </wp:inline>
              </w:drawing>
            </w:r>
          </w:p>
        </w:tc>
        <w:tc>
          <w:tcPr>
            <w:tcW w:w="246" w:type="pct"/>
            <w:tcBorders>
              <w:top w:val="single" w:color="auto" w:sz="6" w:space="0"/>
              <w:bottom w:val="single" w:color="auto" w:sz="6" w:space="0"/>
            </w:tcBorders>
            <w:noWrap w:val="0"/>
            <w:vAlign w:val="center"/>
          </w:tcPr>
          <w:p w14:paraId="0700D29E">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06CAF674">
            <w:pPr>
              <w:jc w:val="center"/>
              <w:rPr>
                <w:rFonts w:hint="eastAsia" w:ascii="黑体" w:hAnsi="黑体" w:eastAsia="黑体" w:cs="黑体"/>
                <w:b w:val="0"/>
                <w:bCs w:val="0"/>
                <w:color w:val="000000" w:themeColor="text1"/>
                <w:sz w:val="20"/>
                <w:szCs w:val="20"/>
                <w14:textFill>
                  <w14:solidFill>
                    <w14:schemeClr w14:val="tx1"/>
                  </w14:solidFill>
                </w14:textFill>
              </w:rPr>
            </w:pPr>
          </w:p>
        </w:tc>
      </w:tr>
      <w:tr w14:paraId="3DAC6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9" w:hRule="atLeast"/>
        </w:trPr>
        <w:tc>
          <w:tcPr>
            <w:tcW w:w="228" w:type="pct"/>
            <w:tcBorders>
              <w:top w:val="single" w:color="auto" w:sz="6" w:space="0"/>
              <w:bottom w:val="single" w:color="auto" w:sz="6" w:space="0"/>
            </w:tcBorders>
            <w:noWrap w:val="0"/>
            <w:vAlign w:val="center"/>
          </w:tcPr>
          <w:p w14:paraId="5A412A89">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w:t>
            </w:r>
          </w:p>
        </w:tc>
        <w:tc>
          <w:tcPr>
            <w:tcW w:w="757" w:type="pct"/>
            <w:tcBorders>
              <w:top w:val="single" w:color="auto" w:sz="6" w:space="0"/>
              <w:bottom w:val="single" w:color="auto" w:sz="6" w:space="0"/>
            </w:tcBorders>
            <w:noWrap w:val="0"/>
            <w:vAlign w:val="center"/>
          </w:tcPr>
          <w:p w14:paraId="54E2626F">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4170100000018</w:t>
            </w:r>
          </w:p>
        </w:tc>
        <w:tc>
          <w:tcPr>
            <w:tcW w:w="1041" w:type="pct"/>
            <w:tcBorders>
              <w:top w:val="single" w:color="auto" w:sz="6" w:space="0"/>
              <w:bottom w:val="single" w:color="auto" w:sz="6" w:space="0"/>
            </w:tcBorders>
            <w:noWrap w:val="0"/>
            <w:vAlign w:val="center"/>
          </w:tcPr>
          <w:p w14:paraId="67A08A9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高温胶布0.18mm*40mm*10M</w:t>
            </w:r>
          </w:p>
        </w:tc>
        <w:tc>
          <w:tcPr>
            <w:tcW w:w="1037" w:type="pct"/>
            <w:tcBorders>
              <w:top w:val="single" w:color="auto" w:sz="6" w:space="0"/>
              <w:bottom w:val="single" w:color="auto" w:sz="6" w:space="0"/>
            </w:tcBorders>
            <w:noWrap w:val="0"/>
            <w:vAlign w:val="center"/>
          </w:tcPr>
          <w:p w14:paraId="43117B0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0.18mm*40mm*10M</w:t>
            </w:r>
          </w:p>
        </w:tc>
        <w:tc>
          <w:tcPr>
            <w:tcW w:w="292" w:type="pct"/>
            <w:tcBorders>
              <w:top w:val="single" w:color="auto" w:sz="6" w:space="0"/>
              <w:bottom w:val="single" w:color="auto" w:sz="6" w:space="0"/>
            </w:tcBorders>
            <w:noWrap w:val="0"/>
            <w:vAlign w:val="center"/>
          </w:tcPr>
          <w:p w14:paraId="2742BEB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261" w:type="pct"/>
            <w:tcBorders>
              <w:top w:val="single" w:color="auto" w:sz="6" w:space="0"/>
              <w:bottom w:val="single" w:color="auto" w:sz="6" w:space="0"/>
            </w:tcBorders>
            <w:noWrap w:val="0"/>
            <w:vAlign w:val="center"/>
          </w:tcPr>
          <w:p w14:paraId="6E58957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3C4BDDE3">
            <w:pPr>
              <w:tabs>
                <w:tab w:val="left" w:pos="462"/>
              </w:tabs>
              <w:spacing w:line="240" w:lineRule="auto"/>
              <w:jc w:val="center"/>
            </w:pPr>
          </w:p>
        </w:tc>
        <w:tc>
          <w:tcPr>
            <w:tcW w:w="246" w:type="pct"/>
            <w:tcBorders>
              <w:top w:val="single" w:color="auto" w:sz="6" w:space="0"/>
              <w:bottom w:val="single" w:color="auto" w:sz="6" w:space="0"/>
            </w:tcBorders>
            <w:noWrap w:val="0"/>
            <w:vAlign w:val="center"/>
          </w:tcPr>
          <w:p w14:paraId="4DE60DF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634D6973">
            <w:pPr>
              <w:jc w:val="center"/>
              <w:rPr>
                <w:rFonts w:hint="eastAsia" w:ascii="黑体" w:hAnsi="黑体" w:eastAsia="黑体" w:cs="黑体"/>
                <w:b w:val="0"/>
                <w:bCs w:val="0"/>
                <w:color w:val="000000" w:themeColor="text1"/>
                <w:sz w:val="20"/>
                <w:szCs w:val="20"/>
                <w14:textFill>
                  <w14:solidFill>
                    <w14:schemeClr w14:val="tx1"/>
                  </w14:solidFill>
                </w14:textFill>
              </w:rPr>
            </w:pPr>
          </w:p>
        </w:tc>
      </w:tr>
      <w:tr w14:paraId="4249A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8" w:type="pct"/>
            <w:tcBorders>
              <w:top w:val="single" w:color="auto" w:sz="6" w:space="0"/>
              <w:bottom w:val="single" w:color="auto" w:sz="6" w:space="0"/>
            </w:tcBorders>
            <w:noWrap w:val="0"/>
            <w:vAlign w:val="center"/>
          </w:tcPr>
          <w:p w14:paraId="51B3A5AE">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w:t>
            </w:r>
          </w:p>
        </w:tc>
        <w:tc>
          <w:tcPr>
            <w:tcW w:w="757" w:type="pct"/>
            <w:tcBorders>
              <w:top w:val="single" w:color="auto" w:sz="6" w:space="0"/>
              <w:bottom w:val="single" w:color="auto" w:sz="6" w:space="0"/>
            </w:tcBorders>
            <w:noWrap w:val="0"/>
            <w:vAlign w:val="center"/>
          </w:tcPr>
          <w:p w14:paraId="4B741F4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4170100000024</w:t>
            </w:r>
          </w:p>
        </w:tc>
        <w:tc>
          <w:tcPr>
            <w:tcW w:w="1041" w:type="pct"/>
            <w:tcBorders>
              <w:top w:val="single" w:color="auto" w:sz="6" w:space="0"/>
              <w:bottom w:val="single" w:color="auto" w:sz="6" w:space="0"/>
            </w:tcBorders>
            <w:noWrap w:val="0"/>
            <w:vAlign w:val="center"/>
          </w:tcPr>
          <w:p w14:paraId="1E6DFFA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高温胶布0.18mm*1000mm*10M</w:t>
            </w:r>
          </w:p>
        </w:tc>
        <w:tc>
          <w:tcPr>
            <w:tcW w:w="1037" w:type="pct"/>
            <w:tcBorders>
              <w:top w:val="single" w:color="auto" w:sz="6" w:space="0"/>
              <w:bottom w:val="single" w:color="auto" w:sz="6" w:space="0"/>
            </w:tcBorders>
            <w:noWrap w:val="0"/>
            <w:vAlign w:val="center"/>
          </w:tcPr>
          <w:p w14:paraId="0CFC8E40">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0.18mm*1000mm*10M</w:t>
            </w:r>
          </w:p>
        </w:tc>
        <w:tc>
          <w:tcPr>
            <w:tcW w:w="292" w:type="pct"/>
            <w:tcBorders>
              <w:top w:val="single" w:color="auto" w:sz="6" w:space="0"/>
              <w:bottom w:val="single" w:color="auto" w:sz="6" w:space="0"/>
            </w:tcBorders>
            <w:noWrap w:val="0"/>
            <w:vAlign w:val="center"/>
          </w:tcPr>
          <w:p w14:paraId="0BB493F9">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261" w:type="pct"/>
            <w:tcBorders>
              <w:top w:val="single" w:color="auto" w:sz="6" w:space="0"/>
              <w:bottom w:val="single" w:color="auto" w:sz="6" w:space="0"/>
            </w:tcBorders>
            <w:noWrap w:val="0"/>
            <w:vAlign w:val="center"/>
          </w:tcPr>
          <w:p w14:paraId="04841A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538B4FA5">
            <w:pPr>
              <w:tabs>
                <w:tab w:val="left" w:pos="462"/>
              </w:tabs>
              <w:spacing w:line="240" w:lineRule="auto"/>
              <w:jc w:val="center"/>
            </w:pPr>
          </w:p>
        </w:tc>
        <w:tc>
          <w:tcPr>
            <w:tcW w:w="246" w:type="pct"/>
            <w:tcBorders>
              <w:top w:val="single" w:color="auto" w:sz="6" w:space="0"/>
              <w:bottom w:val="single" w:color="auto" w:sz="6" w:space="0"/>
            </w:tcBorders>
            <w:noWrap w:val="0"/>
            <w:vAlign w:val="center"/>
          </w:tcPr>
          <w:p w14:paraId="22D4AAC7">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239FC6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咖啡色</w:t>
            </w:r>
          </w:p>
        </w:tc>
      </w:tr>
      <w:tr w14:paraId="6B2EB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8" w:type="pct"/>
            <w:tcBorders>
              <w:top w:val="single" w:color="auto" w:sz="6" w:space="0"/>
              <w:bottom w:val="single" w:color="auto" w:sz="6" w:space="0"/>
            </w:tcBorders>
            <w:noWrap w:val="0"/>
            <w:vAlign w:val="center"/>
          </w:tcPr>
          <w:p w14:paraId="1509334F">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w:t>
            </w:r>
          </w:p>
        </w:tc>
        <w:tc>
          <w:tcPr>
            <w:tcW w:w="757" w:type="pct"/>
            <w:tcBorders>
              <w:top w:val="single" w:color="auto" w:sz="6" w:space="0"/>
              <w:bottom w:val="single" w:color="auto" w:sz="6" w:space="0"/>
            </w:tcBorders>
            <w:noWrap w:val="0"/>
            <w:vAlign w:val="center"/>
          </w:tcPr>
          <w:p w14:paraId="5551272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4170100000025</w:t>
            </w:r>
          </w:p>
        </w:tc>
        <w:tc>
          <w:tcPr>
            <w:tcW w:w="1041" w:type="pct"/>
            <w:tcBorders>
              <w:top w:val="single" w:color="auto" w:sz="6" w:space="0"/>
              <w:bottom w:val="single" w:color="auto" w:sz="6" w:space="0"/>
            </w:tcBorders>
            <w:noWrap w:val="0"/>
            <w:vAlign w:val="center"/>
          </w:tcPr>
          <w:p w14:paraId="19DFB18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高温胶布0.13mm*1000mm*10M</w:t>
            </w:r>
          </w:p>
        </w:tc>
        <w:tc>
          <w:tcPr>
            <w:tcW w:w="1037" w:type="pct"/>
            <w:tcBorders>
              <w:top w:val="single" w:color="auto" w:sz="6" w:space="0"/>
              <w:bottom w:val="single" w:color="auto" w:sz="6" w:space="0"/>
            </w:tcBorders>
            <w:noWrap w:val="0"/>
            <w:vAlign w:val="center"/>
          </w:tcPr>
          <w:p w14:paraId="50E703E8">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0.13mm*1000mm*10M</w:t>
            </w:r>
          </w:p>
        </w:tc>
        <w:tc>
          <w:tcPr>
            <w:tcW w:w="292" w:type="pct"/>
            <w:tcBorders>
              <w:top w:val="single" w:color="auto" w:sz="6" w:space="0"/>
              <w:bottom w:val="single" w:color="auto" w:sz="6" w:space="0"/>
            </w:tcBorders>
            <w:noWrap w:val="0"/>
            <w:vAlign w:val="center"/>
          </w:tcPr>
          <w:p w14:paraId="0EBCEA4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261" w:type="pct"/>
            <w:tcBorders>
              <w:top w:val="single" w:color="auto" w:sz="6" w:space="0"/>
              <w:bottom w:val="single" w:color="auto" w:sz="6" w:space="0"/>
            </w:tcBorders>
            <w:noWrap w:val="0"/>
            <w:vAlign w:val="center"/>
          </w:tcPr>
          <w:p w14:paraId="4E5703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5AA6BF90">
            <w:pPr>
              <w:tabs>
                <w:tab w:val="left" w:pos="462"/>
              </w:tabs>
              <w:spacing w:line="240" w:lineRule="auto"/>
              <w:jc w:val="center"/>
            </w:pPr>
          </w:p>
        </w:tc>
        <w:tc>
          <w:tcPr>
            <w:tcW w:w="246" w:type="pct"/>
            <w:tcBorders>
              <w:top w:val="single" w:color="auto" w:sz="6" w:space="0"/>
              <w:bottom w:val="single" w:color="auto" w:sz="6" w:space="0"/>
            </w:tcBorders>
            <w:noWrap w:val="0"/>
            <w:vAlign w:val="center"/>
          </w:tcPr>
          <w:p w14:paraId="790028C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5C0E80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咖啡色</w:t>
            </w:r>
          </w:p>
        </w:tc>
      </w:tr>
      <w:tr w14:paraId="24CD1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8" w:type="pct"/>
            <w:tcBorders>
              <w:top w:val="single" w:color="auto" w:sz="6" w:space="0"/>
              <w:bottom w:val="single" w:color="auto" w:sz="6" w:space="0"/>
            </w:tcBorders>
            <w:noWrap w:val="0"/>
            <w:vAlign w:val="center"/>
          </w:tcPr>
          <w:p w14:paraId="066C3BFA">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w:t>
            </w:r>
          </w:p>
        </w:tc>
        <w:tc>
          <w:tcPr>
            <w:tcW w:w="757" w:type="pct"/>
            <w:tcBorders>
              <w:top w:val="single" w:color="auto" w:sz="6" w:space="0"/>
              <w:bottom w:val="single" w:color="auto" w:sz="6" w:space="0"/>
            </w:tcBorders>
            <w:noWrap w:val="0"/>
            <w:vAlign w:val="center"/>
          </w:tcPr>
          <w:p w14:paraId="7BA666C6">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4170100000029</w:t>
            </w:r>
          </w:p>
        </w:tc>
        <w:tc>
          <w:tcPr>
            <w:tcW w:w="1041" w:type="pct"/>
            <w:tcBorders>
              <w:top w:val="single" w:color="auto" w:sz="6" w:space="0"/>
              <w:bottom w:val="single" w:color="auto" w:sz="6" w:space="0"/>
            </w:tcBorders>
            <w:noWrap w:val="0"/>
            <w:vAlign w:val="center"/>
          </w:tcPr>
          <w:p w14:paraId="66D027B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高温胶布0.2mm*25mm*10M</w:t>
            </w:r>
          </w:p>
        </w:tc>
        <w:tc>
          <w:tcPr>
            <w:tcW w:w="1037" w:type="pct"/>
            <w:tcBorders>
              <w:top w:val="single" w:color="auto" w:sz="6" w:space="0"/>
              <w:bottom w:val="single" w:color="auto" w:sz="6" w:space="0"/>
            </w:tcBorders>
            <w:noWrap w:val="0"/>
            <w:vAlign w:val="center"/>
          </w:tcPr>
          <w:p w14:paraId="4E93C64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0.2mm*25mm*10M</w:t>
            </w:r>
          </w:p>
        </w:tc>
        <w:tc>
          <w:tcPr>
            <w:tcW w:w="292" w:type="pct"/>
            <w:tcBorders>
              <w:top w:val="single" w:color="auto" w:sz="6" w:space="0"/>
              <w:bottom w:val="single" w:color="auto" w:sz="6" w:space="0"/>
            </w:tcBorders>
            <w:noWrap w:val="0"/>
            <w:vAlign w:val="center"/>
          </w:tcPr>
          <w:p w14:paraId="1F2E3582">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600</w:t>
            </w:r>
          </w:p>
        </w:tc>
        <w:tc>
          <w:tcPr>
            <w:tcW w:w="261" w:type="pct"/>
            <w:tcBorders>
              <w:top w:val="single" w:color="auto" w:sz="6" w:space="0"/>
              <w:bottom w:val="single" w:color="auto" w:sz="6" w:space="0"/>
            </w:tcBorders>
            <w:noWrap w:val="0"/>
            <w:vAlign w:val="center"/>
          </w:tcPr>
          <w:p w14:paraId="088B49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26A0777C">
            <w:pPr>
              <w:tabs>
                <w:tab w:val="left" w:pos="462"/>
              </w:tabs>
              <w:spacing w:line="240" w:lineRule="auto"/>
              <w:jc w:val="center"/>
            </w:pPr>
          </w:p>
        </w:tc>
        <w:tc>
          <w:tcPr>
            <w:tcW w:w="246" w:type="pct"/>
            <w:tcBorders>
              <w:top w:val="single" w:color="auto" w:sz="6" w:space="0"/>
              <w:bottom w:val="single" w:color="auto" w:sz="6" w:space="0"/>
            </w:tcBorders>
            <w:noWrap w:val="0"/>
            <w:vAlign w:val="center"/>
          </w:tcPr>
          <w:p w14:paraId="4CBC8FA6">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20E97B71">
            <w:pPr>
              <w:jc w:val="center"/>
              <w:rPr>
                <w:rFonts w:hint="eastAsia" w:ascii="黑体" w:hAnsi="黑体" w:eastAsia="黑体" w:cs="黑体"/>
                <w:b w:val="0"/>
                <w:bCs w:val="0"/>
                <w:color w:val="000000" w:themeColor="text1"/>
                <w:sz w:val="20"/>
                <w:szCs w:val="20"/>
                <w14:textFill>
                  <w14:solidFill>
                    <w14:schemeClr w14:val="tx1"/>
                  </w14:solidFill>
                </w14:textFill>
              </w:rPr>
            </w:pPr>
          </w:p>
        </w:tc>
      </w:tr>
      <w:tr w14:paraId="4DABF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8" w:type="pct"/>
            <w:tcBorders>
              <w:top w:val="single" w:color="auto" w:sz="6" w:space="0"/>
              <w:bottom w:val="single" w:color="auto" w:sz="6" w:space="0"/>
            </w:tcBorders>
            <w:noWrap w:val="0"/>
            <w:vAlign w:val="center"/>
          </w:tcPr>
          <w:p w14:paraId="7337E90A">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w:t>
            </w:r>
          </w:p>
        </w:tc>
        <w:tc>
          <w:tcPr>
            <w:tcW w:w="757" w:type="pct"/>
            <w:tcBorders>
              <w:top w:val="single" w:color="auto" w:sz="6" w:space="0"/>
              <w:bottom w:val="single" w:color="auto" w:sz="6" w:space="0"/>
            </w:tcBorders>
            <w:noWrap w:val="0"/>
            <w:vAlign w:val="center"/>
          </w:tcPr>
          <w:p w14:paraId="07BD79E4">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4170100000024</w:t>
            </w:r>
          </w:p>
        </w:tc>
        <w:tc>
          <w:tcPr>
            <w:tcW w:w="1041" w:type="pct"/>
            <w:tcBorders>
              <w:top w:val="single" w:color="auto" w:sz="6" w:space="0"/>
              <w:bottom w:val="single" w:color="auto" w:sz="6" w:space="0"/>
            </w:tcBorders>
            <w:noWrap w:val="0"/>
            <w:vAlign w:val="center"/>
          </w:tcPr>
          <w:p w14:paraId="1DE5249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高温胶布（无胶）0.18mm*1000mm*10M</w:t>
            </w:r>
          </w:p>
        </w:tc>
        <w:tc>
          <w:tcPr>
            <w:tcW w:w="1037" w:type="pct"/>
            <w:tcBorders>
              <w:top w:val="single" w:color="auto" w:sz="6" w:space="0"/>
              <w:bottom w:val="single" w:color="auto" w:sz="6" w:space="0"/>
            </w:tcBorders>
            <w:noWrap w:val="0"/>
            <w:vAlign w:val="center"/>
          </w:tcPr>
          <w:p w14:paraId="22BAC659">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0.18mm*1000mm*10M</w:t>
            </w:r>
          </w:p>
        </w:tc>
        <w:tc>
          <w:tcPr>
            <w:tcW w:w="292" w:type="pct"/>
            <w:tcBorders>
              <w:top w:val="single" w:color="auto" w:sz="6" w:space="0"/>
              <w:bottom w:val="single" w:color="auto" w:sz="6" w:space="0"/>
            </w:tcBorders>
            <w:noWrap w:val="0"/>
            <w:vAlign w:val="center"/>
          </w:tcPr>
          <w:p w14:paraId="2EEF02C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261" w:type="pct"/>
            <w:tcBorders>
              <w:top w:val="single" w:color="auto" w:sz="6" w:space="0"/>
              <w:bottom w:val="single" w:color="auto" w:sz="6" w:space="0"/>
            </w:tcBorders>
            <w:noWrap w:val="0"/>
            <w:vAlign w:val="center"/>
          </w:tcPr>
          <w:p w14:paraId="67EBCE6C">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397" w:type="pct"/>
            <w:tcBorders>
              <w:top w:val="single" w:color="auto" w:sz="6" w:space="0"/>
              <w:bottom w:val="single" w:color="auto" w:sz="6" w:space="0"/>
            </w:tcBorders>
            <w:noWrap w:val="0"/>
            <w:vAlign w:val="center"/>
          </w:tcPr>
          <w:p w14:paraId="7636458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246" w:type="pct"/>
            <w:tcBorders>
              <w:top w:val="single" w:color="auto" w:sz="6" w:space="0"/>
              <w:bottom w:val="single" w:color="auto" w:sz="6" w:space="0"/>
            </w:tcBorders>
            <w:noWrap w:val="0"/>
            <w:vAlign w:val="center"/>
          </w:tcPr>
          <w:p w14:paraId="3215067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5DB64A14">
            <w:pPr>
              <w:jc w:val="center"/>
              <w:rPr>
                <w:rFonts w:hint="eastAsia" w:ascii="黑体" w:hAnsi="黑体" w:eastAsia="黑体" w:cs="黑体"/>
                <w:b w:val="0"/>
                <w:bCs w:val="0"/>
                <w:color w:val="000000" w:themeColor="text1"/>
                <w:sz w:val="20"/>
                <w:szCs w:val="20"/>
                <w14:textFill>
                  <w14:solidFill>
                    <w14:schemeClr w14:val="tx1"/>
                  </w14:solidFill>
                </w14:textFill>
              </w:rPr>
            </w:pP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3065"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i w:val="0"/>
                <w:iCs w:val="0"/>
                <w:color w:val="FF0000"/>
                <w:kern w:val="0"/>
                <w:sz w:val="24"/>
                <w:szCs w:val="24"/>
                <w:u w:val="none"/>
                <w:lang w:val="en-US" w:eastAsia="zh-CN" w:bidi="ar"/>
              </w:rPr>
              <w:t>合计</w:t>
            </w:r>
          </w:p>
        </w:tc>
        <w:tc>
          <w:tcPr>
            <w:tcW w:w="292" w:type="pct"/>
            <w:tcBorders>
              <w:top w:val="single" w:color="auto" w:sz="6" w:space="0"/>
              <w:bottom w:val="single" w:color="auto" w:sz="6" w:space="0"/>
            </w:tcBorders>
            <w:noWrap w:val="0"/>
            <w:vAlign w:val="center"/>
          </w:tcPr>
          <w:p w14:paraId="231190B5">
            <w:pPr>
              <w:keepNext w:val="0"/>
              <w:keepLines w:val="0"/>
              <w:widowControl/>
              <w:suppressLineNumbers w:val="0"/>
              <w:jc w:val="center"/>
              <w:textAlignment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2050</w:t>
            </w:r>
          </w:p>
        </w:tc>
        <w:tc>
          <w:tcPr>
            <w:tcW w:w="261"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eastAsia" w:ascii="黑体" w:hAnsi="黑体" w:eastAsia="黑体" w:cs="黑体"/>
                <w:b/>
                <w:bCs/>
                <w:color w:val="FF0000"/>
                <w:sz w:val="20"/>
                <w:szCs w:val="20"/>
                <w:lang w:val="en-US" w:eastAsia="zh-CN"/>
              </w:rPr>
            </w:pPr>
          </w:p>
        </w:tc>
        <w:tc>
          <w:tcPr>
            <w:tcW w:w="397" w:type="pct"/>
            <w:tcBorders>
              <w:top w:val="single" w:color="auto" w:sz="6" w:space="0"/>
              <w:bottom w:val="single" w:color="auto" w:sz="6" w:space="0"/>
            </w:tcBorders>
            <w:noWrap w:val="0"/>
            <w:vAlign w:val="center"/>
          </w:tcPr>
          <w:p w14:paraId="52117066">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246" w:type="pct"/>
            <w:tcBorders>
              <w:top w:val="single" w:color="auto" w:sz="6" w:space="0"/>
              <w:bottom w:val="single" w:color="auto" w:sz="6" w:space="0"/>
            </w:tcBorders>
            <w:noWrap w:val="0"/>
            <w:vAlign w:val="center"/>
          </w:tcPr>
          <w:p w14:paraId="3D95CDCD">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736" w:type="pct"/>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r>
      <w:tr w14:paraId="6CF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9"/>
            <w:tcBorders>
              <w:top w:val="single" w:color="auto" w:sz="6" w:space="0"/>
              <w:bottom w:val="single" w:color="auto" w:sz="6" w:space="0"/>
            </w:tcBorders>
            <w:noWrap w:val="0"/>
            <w:vAlign w:val="center"/>
          </w:tcPr>
          <w:p w14:paraId="09AAB915">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表一：东莞基地的报价清单</w:t>
            </w:r>
          </w:p>
          <w:p w14:paraId="2D2900DC">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0523D8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1DB5D4B9">
            <w:pPr>
              <w:spacing w:line="360" w:lineRule="auto"/>
              <w:jc w:val="left"/>
              <w:rPr>
                <w:rFonts w:hint="eastAsia" w:ascii="仿宋" w:hAnsi="仿宋" w:eastAsia="仿宋" w:cs="仿宋"/>
                <w:sz w:val="28"/>
                <w:szCs w:val="28"/>
                <w:u w:val="none"/>
                <w:lang w:val="en-US" w:eastAsia="zh-CN"/>
              </w:rPr>
            </w:pPr>
          </w:p>
          <w:p w14:paraId="6116428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9E0E02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A0D8ED9">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69EB4A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0605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912EAD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24485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07676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AFAC0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5CDBD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18FEB6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11DD38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902B2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A28CBA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898F257">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16CBF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附件五 湖北基地报价清单</w:t>
      </w:r>
    </w:p>
    <w:p w14:paraId="6E1B9B09">
      <w:pPr>
        <w:snapToGrid w:val="0"/>
        <w:ind w:firstLine="3767" w:firstLineChars="938"/>
        <w:rPr>
          <w:rFonts w:hint="eastAsia" w:ascii="Arial" w:hAnsi="Arial" w:eastAsia="黑体" w:cs="Arial"/>
          <w:b/>
          <w:bCs/>
          <w:color w:val="000000"/>
          <w:sz w:val="40"/>
          <w:szCs w:val="40"/>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615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71"/>
        <w:gridCol w:w="2363"/>
        <w:gridCol w:w="2269"/>
        <w:gridCol w:w="628"/>
        <w:gridCol w:w="544"/>
        <w:gridCol w:w="965"/>
        <w:gridCol w:w="680"/>
        <w:gridCol w:w="1170"/>
      </w:tblGrid>
      <w:tr w14:paraId="13059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9"/>
            <w:tcBorders>
              <w:top w:val="single" w:color="auto" w:sz="6" w:space="0"/>
              <w:bottom w:val="single" w:color="auto" w:sz="6" w:space="0"/>
            </w:tcBorders>
            <w:noWrap w:val="0"/>
            <w:vAlign w:val="center"/>
          </w:tcPr>
          <w:p w14:paraId="30A4DB69">
            <w:pPr>
              <w:pStyle w:val="15"/>
              <w:widowControl/>
              <w:spacing w:beforeAutospacing="0" w:afterAutospacing="0" w:line="383" w:lineRule="atLeast"/>
              <w:ind w:firstLine="2640" w:firstLineChars="1100"/>
              <w:jc w:val="both"/>
              <w:rPr>
                <w:rFonts w:hint="eastAsia" w:ascii="黑体" w:hAnsi="黑体" w:eastAsia="黑体" w:cs="黑体"/>
                <w:b/>
                <w:bCs/>
                <w:color w:val="000000" w:themeColor="text1"/>
                <w:sz w:val="20"/>
                <w:szCs w:val="20"/>
                <w:lang w:val="en-US" w:eastAsia="zh-CN"/>
                <w14:textFill>
                  <w14:solidFill>
                    <w14:schemeClr w14:val="tx1"/>
                  </w14:solidFill>
                </w14:textFill>
              </w:rPr>
            </w:pPr>
            <w:r>
              <w:rPr>
                <w:rFonts w:hint="eastAsia" w:ascii="Arial" w:hAnsi="Arial" w:eastAsia="黑体" w:cs="Arial"/>
                <w:color w:val="auto"/>
              </w:rPr>
              <w:t xml:space="preserve"> </w:t>
            </w:r>
            <w:r>
              <w:rPr>
                <w:rFonts w:hint="eastAsia" w:ascii="仿宋" w:hAnsi="仿宋" w:eastAsia="仿宋" w:cs="仿宋"/>
                <w:b/>
                <w:bCs/>
                <w:color w:val="auto"/>
                <w:kern w:val="2"/>
                <w:sz w:val="28"/>
                <w:szCs w:val="28"/>
                <w:u w:val="single"/>
                <w:lang w:val="en-US" w:eastAsia="zh-CN" w:bidi="ar-SA"/>
              </w:rPr>
              <w:t>湖北天之元科技有限公司（湖北基地）</w:t>
            </w:r>
          </w:p>
        </w:tc>
      </w:tr>
      <w:tr w14:paraId="26F9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1" w:hRule="atLeast"/>
        </w:trPr>
        <w:tc>
          <w:tcPr>
            <w:tcW w:w="233" w:type="pct"/>
            <w:tcBorders>
              <w:top w:val="single" w:color="auto" w:sz="6" w:space="0"/>
              <w:bottom w:val="single" w:color="auto" w:sz="6" w:space="0"/>
            </w:tcBorders>
            <w:noWrap w:val="0"/>
            <w:vAlign w:val="center"/>
          </w:tcPr>
          <w:p w14:paraId="1CC52F99">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774" w:type="pct"/>
            <w:tcBorders>
              <w:top w:val="single" w:color="auto" w:sz="6" w:space="0"/>
              <w:bottom w:val="single" w:color="auto" w:sz="6" w:space="0"/>
            </w:tcBorders>
            <w:noWrap w:val="0"/>
            <w:vAlign w:val="center"/>
          </w:tcPr>
          <w:p w14:paraId="46B9639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1094" w:type="pct"/>
            <w:tcBorders>
              <w:top w:val="single" w:color="auto" w:sz="6" w:space="0"/>
              <w:bottom w:val="single" w:color="auto" w:sz="6" w:space="0"/>
            </w:tcBorders>
            <w:noWrap w:val="0"/>
            <w:vAlign w:val="center"/>
          </w:tcPr>
          <w:p w14:paraId="3B5D8A7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1051" w:type="pct"/>
            <w:tcBorders>
              <w:top w:val="single" w:color="auto" w:sz="6" w:space="0"/>
              <w:bottom w:val="single" w:color="auto" w:sz="6" w:space="0"/>
            </w:tcBorders>
            <w:noWrap w:val="0"/>
            <w:vAlign w:val="center"/>
          </w:tcPr>
          <w:p w14:paraId="26E6348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290" w:type="pct"/>
            <w:tcBorders>
              <w:top w:val="single" w:color="auto" w:sz="6" w:space="0"/>
              <w:bottom w:val="single" w:color="auto" w:sz="6" w:space="0"/>
            </w:tcBorders>
            <w:noWrap w:val="0"/>
            <w:vAlign w:val="center"/>
          </w:tcPr>
          <w:p w14:paraId="1C76D85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252" w:type="pct"/>
            <w:tcBorders>
              <w:top w:val="single" w:color="auto" w:sz="6" w:space="0"/>
              <w:bottom w:val="single" w:color="auto" w:sz="6" w:space="0"/>
            </w:tcBorders>
            <w:noWrap w:val="0"/>
            <w:vAlign w:val="center"/>
          </w:tcPr>
          <w:p w14:paraId="42AB895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47" w:type="pct"/>
            <w:tcBorders>
              <w:top w:val="single" w:color="auto" w:sz="6" w:space="0"/>
              <w:bottom w:val="single" w:color="auto" w:sz="6" w:space="0"/>
            </w:tcBorders>
            <w:noWrap w:val="0"/>
            <w:vAlign w:val="center"/>
          </w:tcPr>
          <w:p w14:paraId="4E820246">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附图片参照实物</w:t>
            </w:r>
          </w:p>
        </w:tc>
        <w:tc>
          <w:tcPr>
            <w:tcW w:w="315" w:type="pct"/>
            <w:tcBorders>
              <w:top w:val="single" w:color="auto" w:sz="6" w:space="0"/>
              <w:bottom w:val="single" w:color="auto" w:sz="6" w:space="0"/>
            </w:tcBorders>
            <w:noWrap w:val="0"/>
            <w:vAlign w:val="center"/>
          </w:tcPr>
          <w:p w14:paraId="39E2B5F1">
            <w:pPr>
              <w:spacing w:line="240" w:lineRule="auto"/>
              <w:ind w:left="221" w:leftChars="0" w:hanging="221" w:hangingChars="100"/>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p>
        </w:tc>
        <w:tc>
          <w:tcPr>
            <w:tcW w:w="542" w:type="pct"/>
            <w:tcBorders>
              <w:top w:val="single" w:color="auto" w:sz="6" w:space="0"/>
              <w:bottom w:val="single" w:color="auto" w:sz="6" w:space="0"/>
            </w:tcBorders>
            <w:noWrap w:val="0"/>
            <w:vAlign w:val="center"/>
          </w:tcPr>
          <w:p w14:paraId="2710ECC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2D3EF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256A8D10">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t>1</w:t>
            </w:r>
          </w:p>
        </w:tc>
        <w:tc>
          <w:tcPr>
            <w:tcW w:w="774" w:type="pct"/>
            <w:tcBorders>
              <w:top w:val="single" w:color="auto" w:sz="6" w:space="0"/>
              <w:bottom w:val="single" w:color="auto" w:sz="6" w:space="0"/>
            </w:tcBorders>
            <w:noWrap w:val="0"/>
            <w:vAlign w:val="center"/>
          </w:tcPr>
          <w:p w14:paraId="2E4C7230">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4170100000003</w:t>
            </w:r>
          </w:p>
        </w:tc>
        <w:tc>
          <w:tcPr>
            <w:tcW w:w="1094" w:type="pct"/>
            <w:tcBorders>
              <w:top w:val="single" w:color="auto" w:sz="6" w:space="0"/>
              <w:bottom w:val="single" w:color="auto" w:sz="6" w:space="0"/>
            </w:tcBorders>
            <w:noWrap w:val="0"/>
            <w:vAlign w:val="center"/>
          </w:tcPr>
          <w:p w14:paraId="0656A3B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高温胶布0.18mm*25mm*10M</w:t>
            </w:r>
          </w:p>
        </w:tc>
        <w:tc>
          <w:tcPr>
            <w:tcW w:w="1051" w:type="pct"/>
            <w:tcBorders>
              <w:top w:val="single" w:color="auto" w:sz="6" w:space="0"/>
              <w:bottom w:val="single" w:color="auto" w:sz="6" w:space="0"/>
            </w:tcBorders>
            <w:noWrap w:val="0"/>
            <w:vAlign w:val="center"/>
          </w:tcPr>
          <w:p w14:paraId="091168C1">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0.18mm*25mm*10M</w:t>
            </w:r>
          </w:p>
        </w:tc>
        <w:tc>
          <w:tcPr>
            <w:tcW w:w="290" w:type="pct"/>
            <w:tcBorders>
              <w:top w:val="single" w:color="auto" w:sz="6" w:space="0"/>
              <w:bottom w:val="single" w:color="auto" w:sz="6" w:space="0"/>
            </w:tcBorders>
            <w:noWrap w:val="0"/>
            <w:vAlign w:val="center"/>
          </w:tcPr>
          <w:p w14:paraId="1400766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500</w:t>
            </w:r>
          </w:p>
        </w:tc>
        <w:tc>
          <w:tcPr>
            <w:tcW w:w="252" w:type="pct"/>
            <w:tcBorders>
              <w:top w:val="single" w:color="auto" w:sz="6" w:space="0"/>
              <w:bottom w:val="single" w:color="auto" w:sz="6" w:space="0"/>
            </w:tcBorders>
            <w:noWrap w:val="0"/>
            <w:vAlign w:val="center"/>
          </w:tcPr>
          <w:p w14:paraId="76911F2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447" w:type="pct"/>
            <w:tcBorders>
              <w:top w:val="single" w:color="auto" w:sz="6" w:space="0"/>
              <w:bottom w:val="single" w:color="auto" w:sz="6" w:space="0"/>
            </w:tcBorders>
            <w:noWrap w:val="0"/>
            <w:vAlign w:val="center"/>
          </w:tcPr>
          <w:p w14:paraId="34187D31">
            <w:pPr>
              <w:tabs>
                <w:tab w:val="left" w:pos="462"/>
              </w:tabs>
              <w:spacing w:line="240" w:lineRule="auto"/>
              <w:jc w:val="center"/>
              <w:rPr>
                <w:rFonts w:hint="eastAsia" w:ascii="黑体" w:hAnsi="黑体" w:eastAsia="黑体" w:cs="黑体"/>
                <w:b w:val="0"/>
                <w:bCs w:val="0"/>
                <w:color w:val="000000" w:themeColor="text1"/>
                <w:sz w:val="15"/>
                <w:szCs w:val="15"/>
                <w14:textFill>
                  <w14:solidFill>
                    <w14:schemeClr w14:val="tx1"/>
                  </w14:solidFill>
                </w14:textFill>
              </w:rPr>
            </w:pPr>
          </w:p>
        </w:tc>
        <w:tc>
          <w:tcPr>
            <w:tcW w:w="315" w:type="pct"/>
            <w:tcBorders>
              <w:top w:val="single" w:color="auto" w:sz="6" w:space="0"/>
              <w:bottom w:val="single" w:color="auto" w:sz="6" w:space="0"/>
            </w:tcBorders>
            <w:noWrap w:val="0"/>
            <w:vAlign w:val="center"/>
          </w:tcPr>
          <w:p w14:paraId="5068857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28583B3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p>
        </w:tc>
      </w:tr>
      <w:tr w14:paraId="218E9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3AFD355">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t>2</w:t>
            </w:r>
          </w:p>
        </w:tc>
        <w:tc>
          <w:tcPr>
            <w:tcW w:w="774" w:type="pct"/>
            <w:tcBorders>
              <w:top w:val="single" w:color="auto" w:sz="6" w:space="0"/>
              <w:bottom w:val="single" w:color="auto" w:sz="6" w:space="0"/>
            </w:tcBorders>
            <w:noWrap w:val="0"/>
            <w:vAlign w:val="center"/>
          </w:tcPr>
          <w:p w14:paraId="3DBDEAC4">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4170100000007</w:t>
            </w:r>
          </w:p>
        </w:tc>
        <w:tc>
          <w:tcPr>
            <w:tcW w:w="1094" w:type="pct"/>
            <w:tcBorders>
              <w:top w:val="single" w:color="auto" w:sz="6" w:space="0"/>
              <w:bottom w:val="single" w:color="auto" w:sz="6" w:space="0"/>
            </w:tcBorders>
            <w:noWrap w:val="0"/>
            <w:vAlign w:val="center"/>
          </w:tcPr>
          <w:p w14:paraId="48695705">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高温胶布0.18mm*50mm*10M</w:t>
            </w:r>
          </w:p>
        </w:tc>
        <w:tc>
          <w:tcPr>
            <w:tcW w:w="1051" w:type="pct"/>
            <w:tcBorders>
              <w:top w:val="single" w:color="auto" w:sz="6" w:space="0"/>
              <w:bottom w:val="single" w:color="auto" w:sz="6" w:space="0"/>
            </w:tcBorders>
            <w:noWrap w:val="0"/>
            <w:vAlign w:val="center"/>
          </w:tcPr>
          <w:p w14:paraId="3EB29FFB">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  0.18mm*50mm*10M</w:t>
            </w:r>
          </w:p>
        </w:tc>
        <w:tc>
          <w:tcPr>
            <w:tcW w:w="290" w:type="pct"/>
            <w:tcBorders>
              <w:top w:val="single" w:color="auto" w:sz="6" w:space="0"/>
              <w:bottom w:val="single" w:color="auto" w:sz="6" w:space="0"/>
            </w:tcBorders>
            <w:noWrap w:val="0"/>
            <w:vAlign w:val="center"/>
          </w:tcPr>
          <w:p w14:paraId="521803A2">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w:t>
            </w:r>
          </w:p>
        </w:tc>
        <w:tc>
          <w:tcPr>
            <w:tcW w:w="252" w:type="pct"/>
            <w:tcBorders>
              <w:top w:val="single" w:color="auto" w:sz="6" w:space="0"/>
              <w:bottom w:val="single" w:color="auto" w:sz="6" w:space="0"/>
            </w:tcBorders>
            <w:noWrap w:val="0"/>
            <w:vAlign w:val="center"/>
          </w:tcPr>
          <w:p w14:paraId="2CFD221F">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447" w:type="pct"/>
            <w:tcBorders>
              <w:top w:val="single" w:color="auto" w:sz="6" w:space="0"/>
              <w:bottom w:val="single" w:color="auto" w:sz="6" w:space="0"/>
            </w:tcBorders>
            <w:noWrap w:val="0"/>
            <w:vAlign w:val="center"/>
          </w:tcPr>
          <w:p w14:paraId="1741FCDD">
            <w:pPr>
              <w:tabs>
                <w:tab w:val="left" w:pos="462"/>
              </w:tabs>
              <w:spacing w:line="240" w:lineRule="auto"/>
              <w:jc w:val="center"/>
              <w:rPr>
                <w:rFonts w:hint="eastAsia" w:ascii="黑体" w:hAnsi="黑体" w:eastAsia="黑体" w:cs="黑体"/>
                <w:b w:val="0"/>
                <w:bCs w:val="0"/>
                <w:color w:val="000000" w:themeColor="text1"/>
                <w:sz w:val="15"/>
                <w:szCs w:val="15"/>
                <w14:textFill>
                  <w14:solidFill>
                    <w14:schemeClr w14:val="tx1"/>
                  </w14:solidFill>
                </w14:textFill>
              </w:rPr>
            </w:pPr>
          </w:p>
        </w:tc>
        <w:tc>
          <w:tcPr>
            <w:tcW w:w="315" w:type="pct"/>
            <w:tcBorders>
              <w:top w:val="single" w:color="auto" w:sz="6" w:space="0"/>
              <w:bottom w:val="single" w:color="auto" w:sz="6" w:space="0"/>
            </w:tcBorders>
            <w:noWrap w:val="0"/>
            <w:vAlign w:val="center"/>
          </w:tcPr>
          <w:p w14:paraId="3314D73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4A90E8A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p>
        </w:tc>
      </w:tr>
      <w:tr w14:paraId="00D40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9835EC5">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t>3</w:t>
            </w:r>
          </w:p>
        </w:tc>
        <w:tc>
          <w:tcPr>
            <w:tcW w:w="774" w:type="pct"/>
            <w:tcBorders>
              <w:top w:val="single" w:color="auto" w:sz="6" w:space="0"/>
              <w:bottom w:val="single" w:color="auto" w:sz="6" w:space="0"/>
            </w:tcBorders>
            <w:noWrap w:val="0"/>
            <w:vAlign w:val="center"/>
          </w:tcPr>
          <w:p w14:paraId="2F810CAE">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4170100000024</w:t>
            </w:r>
          </w:p>
        </w:tc>
        <w:tc>
          <w:tcPr>
            <w:tcW w:w="1094" w:type="pct"/>
            <w:tcBorders>
              <w:top w:val="single" w:color="auto" w:sz="6" w:space="0"/>
              <w:bottom w:val="single" w:color="auto" w:sz="6" w:space="0"/>
            </w:tcBorders>
            <w:noWrap w:val="0"/>
            <w:vAlign w:val="center"/>
          </w:tcPr>
          <w:p w14:paraId="25EA107A">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高温胶布0.18mm*1000mm*10M</w:t>
            </w:r>
          </w:p>
        </w:tc>
        <w:tc>
          <w:tcPr>
            <w:tcW w:w="1051" w:type="pct"/>
            <w:tcBorders>
              <w:top w:val="single" w:color="auto" w:sz="6" w:space="0"/>
              <w:bottom w:val="single" w:color="auto" w:sz="6" w:space="0"/>
            </w:tcBorders>
            <w:noWrap w:val="0"/>
            <w:vAlign w:val="center"/>
          </w:tcPr>
          <w:p w14:paraId="562B9DAD">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1000M*不带粘性</w:t>
            </w:r>
          </w:p>
        </w:tc>
        <w:tc>
          <w:tcPr>
            <w:tcW w:w="290" w:type="pct"/>
            <w:tcBorders>
              <w:top w:val="single" w:color="auto" w:sz="6" w:space="0"/>
              <w:bottom w:val="single" w:color="auto" w:sz="6" w:space="0"/>
            </w:tcBorders>
            <w:noWrap w:val="0"/>
            <w:vAlign w:val="center"/>
          </w:tcPr>
          <w:p w14:paraId="39A787A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252" w:type="pct"/>
            <w:tcBorders>
              <w:top w:val="single" w:color="auto" w:sz="6" w:space="0"/>
              <w:bottom w:val="single" w:color="auto" w:sz="6" w:space="0"/>
            </w:tcBorders>
            <w:noWrap w:val="0"/>
            <w:vAlign w:val="center"/>
          </w:tcPr>
          <w:p w14:paraId="70526B53">
            <w:pPr>
              <w:keepNext w:val="0"/>
              <w:keepLines w:val="0"/>
              <w:widowControl/>
              <w:suppressLineNumbers w:val="0"/>
              <w:jc w:val="center"/>
              <w:textAlignment w:val="bottom"/>
              <w:rPr>
                <w:rFonts w:hint="eastAsia" w:ascii="仿宋" w:hAnsi="仿宋" w:eastAsia="仿宋" w:cs="仿宋"/>
                <w:b w:val="0"/>
                <w:bCs w:val="0"/>
                <w:color w:val="000000" w:themeColor="text1"/>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卷</w:t>
            </w:r>
          </w:p>
        </w:tc>
        <w:tc>
          <w:tcPr>
            <w:tcW w:w="447" w:type="pct"/>
            <w:tcBorders>
              <w:top w:val="single" w:color="auto" w:sz="6" w:space="0"/>
              <w:bottom w:val="single" w:color="auto" w:sz="6" w:space="0"/>
            </w:tcBorders>
            <w:noWrap w:val="0"/>
            <w:vAlign w:val="center"/>
          </w:tcPr>
          <w:p w14:paraId="7B1608F7">
            <w:pPr>
              <w:tabs>
                <w:tab w:val="left" w:pos="462"/>
              </w:tabs>
              <w:spacing w:line="240" w:lineRule="auto"/>
              <w:jc w:val="center"/>
              <w:rPr>
                <w:rFonts w:hint="eastAsia" w:ascii="黑体" w:hAnsi="黑体" w:eastAsia="黑体" w:cs="黑体"/>
                <w:b w:val="0"/>
                <w:bCs w:val="0"/>
                <w:color w:val="000000" w:themeColor="text1"/>
                <w:sz w:val="15"/>
                <w:szCs w:val="15"/>
                <w14:textFill>
                  <w14:solidFill>
                    <w14:schemeClr w14:val="tx1"/>
                  </w14:solidFill>
                </w14:textFill>
              </w:rPr>
            </w:pPr>
          </w:p>
        </w:tc>
        <w:tc>
          <w:tcPr>
            <w:tcW w:w="315" w:type="pct"/>
            <w:tcBorders>
              <w:top w:val="single" w:color="auto" w:sz="6" w:space="0"/>
              <w:bottom w:val="single" w:color="auto" w:sz="6" w:space="0"/>
            </w:tcBorders>
            <w:noWrap w:val="0"/>
            <w:vAlign w:val="center"/>
          </w:tcPr>
          <w:p w14:paraId="3206C13A">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3933ABA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default" w:ascii="Arial" w:hAnsi="Arial" w:eastAsia="宋体" w:cs="Arial"/>
                <w:i w:val="0"/>
                <w:iCs w:val="0"/>
                <w:color w:val="000000"/>
                <w:kern w:val="0"/>
                <w:sz w:val="15"/>
                <w:szCs w:val="15"/>
                <w:u w:val="none"/>
                <w:lang w:val="en-US" w:eastAsia="zh-CN" w:bidi="ar"/>
              </w:rPr>
              <w:t>咖啡色</w:t>
            </w:r>
          </w:p>
        </w:tc>
      </w:tr>
      <w:tr w14:paraId="413CD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3152" w:type="pct"/>
            <w:gridSpan w:val="4"/>
            <w:tcBorders>
              <w:top w:val="single" w:color="auto" w:sz="6" w:space="0"/>
              <w:bottom w:val="single" w:color="auto" w:sz="6" w:space="0"/>
            </w:tcBorders>
            <w:noWrap w:val="0"/>
            <w:vAlign w:val="center"/>
          </w:tcPr>
          <w:p w14:paraId="1A4FE3B3">
            <w:pPr>
              <w:keepNext w:val="0"/>
              <w:keepLines w:val="0"/>
              <w:widowControl/>
              <w:suppressLineNumbers w:val="0"/>
              <w:jc w:val="center"/>
              <w:textAlignment w:val="center"/>
              <w:rPr>
                <w:rFonts w:hint="eastAsia" w:ascii="黑体" w:hAnsi="黑体" w:eastAsia="黑体" w:cs="黑体"/>
                <w:b/>
                <w:bCs/>
                <w:i w:val="0"/>
                <w:iCs w:val="0"/>
                <w:color w:val="FF0000"/>
                <w:kern w:val="0"/>
                <w:sz w:val="20"/>
                <w:szCs w:val="20"/>
                <w:u w:val="none"/>
                <w:lang w:val="en-US" w:eastAsia="zh-CN" w:bidi="ar"/>
              </w:rPr>
            </w:pPr>
            <w:r>
              <w:rPr>
                <w:rFonts w:hint="eastAsia" w:ascii="黑体" w:hAnsi="黑体" w:eastAsia="黑体" w:cs="黑体"/>
                <w:b/>
                <w:bCs/>
                <w:i w:val="0"/>
                <w:iCs w:val="0"/>
                <w:color w:val="FF0000"/>
                <w:kern w:val="0"/>
                <w:sz w:val="24"/>
                <w:szCs w:val="24"/>
                <w:u w:val="none"/>
                <w:lang w:val="en-US" w:eastAsia="zh-CN" w:bidi="ar"/>
              </w:rPr>
              <w:t>合计</w:t>
            </w:r>
          </w:p>
        </w:tc>
        <w:tc>
          <w:tcPr>
            <w:tcW w:w="290" w:type="pct"/>
            <w:tcBorders>
              <w:top w:val="single" w:color="auto" w:sz="6" w:space="0"/>
              <w:bottom w:val="single" w:color="auto" w:sz="6" w:space="0"/>
            </w:tcBorders>
            <w:noWrap w:val="0"/>
            <w:vAlign w:val="center"/>
          </w:tcPr>
          <w:p w14:paraId="3447F9A7">
            <w:pPr>
              <w:keepNext w:val="0"/>
              <w:keepLines w:val="0"/>
              <w:widowControl/>
              <w:suppressLineNumbers w:val="0"/>
              <w:jc w:val="center"/>
              <w:textAlignment w:val="center"/>
              <w:rPr>
                <w:rFonts w:hint="default" w:ascii="黑体" w:hAnsi="黑体" w:eastAsia="黑体" w:cs="黑体"/>
                <w:b/>
                <w:bCs/>
                <w:i w:val="0"/>
                <w:iCs w:val="0"/>
                <w:color w:val="FF0000"/>
                <w:kern w:val="0"/>
                <w:sz w:val="20"/>
                <w:szCs w:val="20"/>
                <w:u w:val="none"/>
                <w:lang w:val="en-US" w:eastAsia="zh-CN" w:bidi="ar"/>
              </w:rPr>
            </w:pPr>
            <w:r>
              <w:rPr>
                <w:rFonts w:hint="eastAsia" w:ascii="黑体" w:hAnsi="黑体" w:eastAsia="黑体" w:cs="黑体"/>
                <w:b/>
                <w:bCs/>
                <w:i w:val="0"/>
                <w:iCs w:val="0"/>
                <w:color w:val="FF0000"/>
                <w:kern w:val="0"/>
                <w:sz w:val="20"/>
                <w:szCs w:val="20"/>
                <w:u w:val="none"/>
                <w:lang w:val="en-US" w:eastAsia="zh-CN" w:bidi="ar"/>
              </w:rPr>
              <w:t>580</w:t>
            </w:r>
          </w:p>
        </w:tc>
        <w:tc>
          <w:tcPr>
            <w:tcW w:w="252" w:type="pct"/>
            <w:tcBorders>
              <w:top w:val="single" w:color="auto" w:sz="6" w:space="0"/>
              <w:bottom w:val="single" w:color="auto" w:sz="6" w:space="0"/>
            </w:tcBorders>
            <w:noWrap w:val="0"/>
            <w:vAlign w:val="center"/>
          </w:tcPr>
          <w:p w14:paraId="5C7FB9AE">
            <w:pPr>
              <w:keepNext w:val="0"/>
              <w:keepLines w:val="0"/>
              <w:widowControl/>
              <w:suppressLineNumbers w:val="0"/>
              <w:jc w:val="center"/>
              <w:textAlignment w:val="center"/>
              <w:rPr>
                <w:rFonts w:hint="eastAsia" w:ascii="黑体" w:hAnsi="黑体" w:eastAsia="黑体" w:cs="黑体"/>
                <w:b/>
                <w:bCs/>
                <w:i w:val="0"/>
                <w:iCs w:val="0"/>
                <w:color w:val="FF0000"/>
                <w:kern w:val="0"/>
                <w:sz w:val="20"/>
                <w:szCs w:val="20"/>
                <w:u w:val="none"/>
                <w:lang w:val="en-US" w:eastAsia="zh-CN" w:bidi="ar"/>
              </w:rPr>
            </w:pPr>
          </w:p>
        </w:tc>
        <w:tc>
          <w:tcPr>
            <w:tcW w:w="447" w:type="pct"/>
            <w:tcBorders>
              <w:top w:val="single" w:color="auto" w:sz="6" w:space="0"/>
              <w:bottom w:val="single" w:color="auto" w:sz="6" w:space="0"/>
            </w:tcBorders>
            <w:noWrap w:val="0"/>
            <w:vAlign w:val="center"/>
          </w:tcPr>
          <w:p w14:paraId="703B4E1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315" w:type="pct"/>
            <w:tcBorders>
              <w:top w:val="single" w:color="auto" w:sz="6" w:space="0"/>
              <w:bottom w:val="single" w:color="auto" w:sz="6" w:space="0"/>
            </w:tcBorders>
            <w:noWrap w:val="0"/>
            <w:vAlign w:val="center"/>
          </w:tcPr>
          <w:p w14:paraId="75DD597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4CA2FBC4">
            <w:pPr>
              <w:jc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6D932C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4" w:hRule="atLeast"/>
        </w:trPr>
        <w:tc>
          <w:tcPr>
            <w:tcW w:w="5000" w:type="pct"/>
            <w:gridSpan w:val="9"/>
            <w:tcBorders>
              <w:top w:val="single" w:color="auto" w:sz="6" w:space="0"/>
              <w:bottom w:val="single" w:color="auto" w:sz="6" w:space="0"/>
            </w:tcBorders>
            <w:noWrap w:val="0"/>
            <w:vAlign w:val="center"/>
          </w:tcPr>
          <w:p w14:paraId="33A5C254">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表二：湖北基地的报价清单</w:t>
            </w:r>
          </w:p>
          <w:p w14:paraId="7D0A0995">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7BA0938D">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69B5B68B">
            <w:pPr>
              <w:spacing w:line="360" w:lineRule="auto"/>
              <w:jc w:val="left"/>
              <w:rPr>
                <w:rFonts w:hint="eastAsia" w:ascii="仿宋" w:hAnsi="仿宋" w:eastAsia="仿宋" w:cs="仿宋"/>
                <w:sz w:val="28"/>
                <w:szCs w:val="28"/>
                <w:u w:val="none"/>
                <w:lang w:val="en-US" w:eastAsia="zh-CN"/>
              </w:rPr>
            </w:pPr>
          </w:p>
          <w:p w14:paraId="4CB8158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0695E2A6">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77D1A7BC">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8"/>
                <w:u w:val="none"/>
                <w:lang w:val="en-US" w:eastAsia="zh-CN"/>
              </w:rPr>
              <w:t xml:space="preserve">                                                        日期：</w:t>
            </w:r>
          </w:p>
        </w:tc>
      </w:tr>
    </w:tbl>
    <w:p w14:paraId="3728EE4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C4488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60EA9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BCE3A5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0744C2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99895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7CA7BA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77C4C9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4FAFC1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9166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89C0C5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附件六 浙江基地报价清单</w:t>
      </w:r>
    </w:p>
    <w:p w14:paraId="69F15F8C">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615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700"/>
        <w:gridCol w:w="1978"/>
        <w:gridCol w:w="1978"/>
        <w:gridCol w:w="647"/>
        <w:gridCol w:w="618"/>
        <w:gridCol w:w="973"/>
        <w:gridCol w:w="1226"/>
        <w:gridCol w:w="1170"/>
      </w:tblGrid>
      <w:tr w14:paraId="722E7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2" w:hRule="atLeast"/>
        </w:trPr>
        <w:tc>
          <w:tcPr>
            <w:tcW w:w="5000" w:type="pct"/>
            <w:gridSpan w:val="9"/>
            <w:tcBorders>
              <w:top w:val="single" w:color="auto" w:sz="6" w:space="0"/>
              <w:bottom w:val="single" w:color="auto" w:sz="6" w:space="0"/>
            </w:tcBorders>
            <w:noWrap w:val="0"/>
            <w:vAlign w:val="center"/>
          </w:tcPr>
          <w:p w14:paraId="0F121EF3">
            <w:pPr>
              <w:pStyle w:val="15"/>
              <w:widowControl/>
              <w:spacing w:beforeAutospacing="0" w:afterAutospacing="0" w:line="383" w:lineRule="atLeast"/>
              <w:ind w:firstLine="2530" w:firstLineChars="900"/>
              <w:jc w:val="both"/>
              <w:rPr>
                <w:rFonts w:hint="eastAsia" w:ascii="黑体" w:hAnsi="黑体" w:eastAsia="黑体" w:cs="黑体"/>
                <w:b/>
                <w:bCs/>
                <w:color w:val="000000" w:themeColor="text1"/>
                <w:sz w:val="20"/>
                <w:szCs w:val="20"/>
                <w:lang w:val="en-US" w:eastAsia="zh-CN"/>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1DC63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6DAE818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787" w:type="pct"/>
            <w:tcBorders>
              <w:top w:val="single" w:color="auto" w:sz="6" w:space="0"/>
              <w:bottom w:val="single" w:color="auto" w:sz="6" w:space="0"/>
            </w:tcBorders>
            <w:noWrap w:val="0"/>
            <w:vAlign w:val="center"/>
          </w:tcPr>
          <w:p w14:paraId="0E510B39">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916" w:type="pct"/>
            <w:tcBorders>
              <w:top w:val="single" w:color="auto" w:sz="6" w:space="0"/>
              <w:bottom w:val="single" w:color="auto" w:sz="6" w:space="0"/>
            </w:tcBorders>
            <w:noWrap w:val="0"/>
            <w:vAlign w:val="center"/>
          </w:tcPr>
          <w:p w14:paraId="549BB0B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916" w:type="pct"/>
            <w:tcBorders>
              <w:top w:val="single" w:color="auto" w:sz="6" w:space="0"/>
              <w:bottom w:val="single" w:color="auto" w:sz="6" w:space="0"/>
            </w:tcBorders>
            <w:noWrap w:val="0"/>
            <w:vAlign w:val="center"/>
          </w:tcPr>
          <w:p w14:paraId="0A23269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299" w:type="pct"/>
            <w:tcBorders>
              <w:top w:val="single" w:color="auto" w:sz="6" w:space="0"/>
              <w:bottom w:val="single" w:color="auto" w:sz="6" w:space="0"/>
            </w:tcBorders>
            <w:noWrap w:val="0"/>
            <w:vAlign w:val="center"/>
          </w:tcPr>
          <w:p w14:paraId="40FEEB2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286" w:type="pct"/>
            <w:tcBorders>
              <w:top w:val="single" w:color="auto" w:sz="6" w:space="0"/>
              <w:bottom w:val="single" w:color="auto" w:sz="6" w:space="0"/>
            </w:tcBorders>
            <w:noWrap w:val="0"/>
            <w:vAlign w:val="center"/>
          </w:tcPr>
          <w:p w14:paraId="0622B69A">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50" w:type="pct"/>
            <w:tcBorders>
              <w:top w:val="single" w:color="auto" w:sz="6" w:space="0"/>
              <w:bottom w:val="single" w:color="auto" w:sz="6" w:space="0"/>
            </w:tcBorders>
            <w:noWrap w:val="0"/>
            <w:vAlign w:val="center"/>
          </w:tcPr>
          <w:p w14:paraId="223C6BE1">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附图片</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r>
              <w:rPr>
                <w:rFonts w:hint="eastAsia" w:ascii="黑体" w:hAnsi="黑体" w:eastAsia="黑体" w:cs="黑体"/>
                <w:b/>
                <w:bCs/>
                <w:color w:val="000000" w:themeColor="text1"/>
                <w:sz w:val="22"/>
                <w:szCs w:val="22"/>
                <w:lang w:val="en-US" w:eastAsia="zh-CN"/>
                <w14:textFill>
                  <w14:solidFill>
                    <w14:schemeClr w14:val="tx1"/>
                  </w14:solidFill>
                </w14:textFill>
              </w:rPr>
              <w:t>参照实物</w:t>
            </w:r>
          </w:p>
        </w:tc>
        <w:tc>
          <w:tcPr>
            <w:tcW w:w="567" w:type="pct"/>
            <w:tcBorders>
              <w:top w:val="single" w:color="auto" w:sz="6" w:space="0"/>
              <w:bottom w:val="single" w:color="auto" w:sz="6" w:space="0"/>
            </w:tcBorders>
            <w:noWrap w:val="0"/>
            <w:vAlign w:val="center"/>
          </w:tcPr>
          <w:p w14:paraId="585F955E">
            <w:pPr>
              <w:spacing w:line="240" w:lineRule="auto"/>
              <w:ind w:left="221" w:leftChars="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p>
          <w:p w14:paraId="37E42378">
            <w:pPr>
              <w:spacing w:line="240" w:lineRule="auto"/>
              <w:ind w:left="221" w:leftChars="0" w:hanging="221" w:hangingChars="100"/>
              <w:jc w:val="center"/>
              <w:rPr>
                <w:rFonts w:hint="eastAsia" w:ascii="黑体" w:hAnsi="黑体" w:eastAsia="黑体" w:cs="黑体"/>
                <w:b/>
                <w:bCs/>
                <w:color w:val="000000" w:themeColor="text1"/>
                <w:sz w:val="22"/>
                <w:szCs w:val="22"/>
                <w:lang w:val="en-US"/>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p>
        </w:tc>
        <w:tc>
          <w:tcPr>
            <w:tcW w:w="542" w:type="pct"/>
            <w:tcBorders>
              <w:top w:val="single" w:color="auto" w:sz="6" w:space="0"/>
              <w:bottom w:val="single" w:color="auto" w:sz="6" w:space="0"/>
            </w:tcBorders>
            <w:noWrap w:val="0"/>
            <w:vAlign w:val="center"/>
          </w:tcPr>
          <w:p w14:paraId="79C79711">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77F5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233" w:type="pct"/>
            <w:tcBorders>
              <w:top w:val="single" w:color="auto" w:sz="6" w:space="0"/>
              <w:bottom w:val="single" w:color="auto" w:sz="6" w:space="0"/>
            </w:tcBorders>
            <w:noWrap w:val="0"/>
            <w:vAlign w:val="center"/>
          </w:tcPr>
          <w:p w14:paraId="7ED24578">
            <w:pPr>
              <w:keepNext w:val="0"/>
              <w:keepLines w:val="0"/>
              <w:widowControl/>
              <w:suppressLineNumbers w:val="0"/>
              <w:jc w:val="center"/>
              <w:textAlignment w:val="cente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t>1</w:t>
            </w:r>
          </w:p>
        </w:tc>
        <w:tc>
          <w:tcPr>
            <w:tcW w:w="787" w:type="pct"/>
            <w:tcBorders>
              <w:top w:val="single" w:color="auto" w:sz="6" w:space="0"/>
              <w:bottom w:val="single" w:color="auto" w:sz="6" w:space="0"/>
            </w:tcBorders>
            <w:shd w:val="clear" w:color="auto" w:fill="auto"/>
            <w:noWrap w:val="0"/>
            <w:vAlign w:val="center"/>
          </w:tcPr>
          <w:p w14:paraId="1509DAB8">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4170100000029</w:t>
            </w:r>
          </w:p>
        </w:tc>
        <w:tc>
          <w:tcPr>
            <w:tcW w:w="916" w:type="pct"/>
            <w:tcBorders>
              <w:top w:val="single" w:color="auto" w:sz="6" w:space="0"/>
              <w:bottom w:val="single" w:color="auto" w:sz="6" w:space="0"/>
            </w:tcBorders>
            <w:shd w:val="clear" w:color="auto" w:fill="auto"/>
            <w:noWrap w:val="0"/>
            <w:vAlign w:val="center"/>
          </w:tcPr>
          <w:p w14:paraId="400D79EE">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高温胶布0.2mm*25mm*10M</w:t>
            </w:r>
          </w:p>
        </w:tc>
        <w:tc>
          <w:tcPr>
            <w:tcW w:w="916" w:type="pct"/>
            <w:tcBorders>
              <w:top w:val="single" w:color="auto" w:sz="6" w:space="0"/>
              <w:bottom w:val="single" w:color="auto" w:sz="6" w:space="0"/>
            </w:tcBorders>
            <w:shd w:val="clear" w:color="auto" w:fill="auto"/>
            <w:noWrap w:val="0"/>
            <w:vAlign w:val="center"/>
          </w:tcPr>
          <w:p w14:paraId="0ADB6B7E">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0.2mm*25mm*10M</w:t>
            </w:r>
          </w:p>
        </w:tc>
        <w:tc>
          <w:tcPr>
            <w:tcW w:w="299" w:type="pct"/>
            <w:tcBorders>
              <w:top w:val="single" w:color="auto" w:sz="6" w:space="0"/>
              <w:bottom w:val="single" w:color="auto" w:sz="6" w:space="0"/>
            </w:tcBorders>
            <w:shd w:val="clear" w:color="auto" w:fill="auto"/>
            <w:noWrap w:val="0"/>
            <w:vAlign w:val="center"/>
          </w:tcPr>
          <w:p w14:paraId="1A0CC9F6">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850</w:t>
            </w:r>
          </w:p>
        </w:tc>
        <w:tc>
          <w:tcPr>
            <w:tcW w:w="286" w:type="pct"/>
            <w:tcBorders>
              <w:top w:val="single" w:color="auto" w:sz="6" w:space="0"/>
              <w:bottom w:val="single" w:color="auto" w:sz="6" w:space="0"/>
            </w:tcBorders>
            <w:noWrap w:val="0"/>
            <w:vAlign w:val="center"/>
          </w:tcPr>
          <w:p w14:paraId="0FCB2210">
            <w:pPr>
              <w:keepNext w:val="0"/>
              <w:keepLines w:val="0"/>
              <w:widowControl/>
              <w:suppressLineNumbers w:val="0"/>
              <w:jc w:val="center"/>
              <w:textAlignment w:val="bottom"/>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val="0"/>
                <w:bCs w:val="0"/>
                <w:i w:val="0"/>
                <w:iCs w:val="0"/>
                <w:color w:val="000000" w:themeColor="text1"/>
                <w:kern w:val="0"/>
                <w:sz w:val="24"/>
                <w:szCs w:val="24"/>
                <w:u w:val="none"/>
                <w:lang w:val="en-US" w:eastAsia="zh-CN" w:bidi="ar"/>
                <w14:textFill>
                  <w14:solidFill>
                    <w14:schemeClr w14:val="tx1"/>
                  </w14:solidFill>
                </w14:textFill>
              </w:rPr>
              <w:t>卷</w:t>
            </w:r>
          </w:p>
        </w:tc>
        <w:tc>
          <w:tcPr>
            <w:tcW w:w="450" w:type="pct"/>
            <w:tcBorders>
              <w:top w:val="single" w:color="auto" w:sz="6" w:space="0"/>
              <w:bottom w:val="single" w:color="auto" w:sz="6" w:space="0"/>
            </w:tcBorders>
            <w:noWrap w:val="0"/>
            <w:vAlign w:val="center"/>
          </w:tcPr>
          <w:p w14:paraId="0EDCCA62">
            <w:pPr>
              <w:tabs>
                <w:tab w:val="left" w:pos="462"/>
              </w:tabs>
              <w:spacing w:line="240" w:lineRule="auto"/>
              <w:jc w:val="center"/>
              <w:rPr>
                <w:rFonts w:hint="eastAsia" w:ascii="仿宋" w:hAnsi="仿宋" w:eastAsia="仿宋" w:cs="仿宋"/>
                <w:b w:val="0"/>
                <w:bCs w:val="0"/>
                <w:color w:val="000000" w:themeColor="text1"/>
                <w:sz w:val="24"/>
                <w:szCs w:val="24"/>
                <w14:textFill>
                  <w14:solidFill>
                    <w14:schemeClr w14:val="tx1"/>
                  </w14:solidFill>
                </w14:textFill>
              </w:rPr>
            </w:pPr>
          </w:p>
        </w:tc>
        <w:tc>
          <w:tcPr>
            <w:tcW w:w="567" w:type="pct"/>
            <w:tcBorders>
              <w:top w:val="single" w:color="auto" w:sz="6" w:space="0"/>
              <w:bottom w:val="single" w:color="auto" w:sz="6" w:space="0"/>
            </w:tcBorders>
            <w:noWrap w:val="0"/>
            <w:vAlign w:val="center"/>
          </w:tcPr>
          <w:p w14:paraId="46229D0C">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332F3CC2">
            <w:pPr>
              <w:keepNext w:val="0"/>
              <w:keepLines w:val="0"/>
              <w:widowControl/>
              <w:suppressLineNumbers w:val="0"/>
              <w:jc w:val="center"/>
              <w:textAlignment w:val="center"/>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耐高温</w:t>
            </w:r>
          </w:p>
        </w:tc>
      </w:tr>
      <w:tr w14:paraId="5055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546B90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787" w:type="pct"/>
            <w:tcBorders>
              <w:top w:val="single" w:color="auto" w:sz="6" w:space="0"/>
              <w:bottom w:val="single" w:color="auto" w:sz="6" w:space="0"/>
            </w:tcBorders>
            <w:noWrap w:val="0"/>
            <w:vAlign w:val="bottom"/>
          </w:tcPr>
          <w:p w14:paraId="53EA0802">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916" w:type="pct"/>
            <w:tcBorders>
              <w:top w:val="single" w:color="auto" w:sz="6" w:space="0"/>
              <w:bottom w:val="single" w:color="auto" w:sz="6" w:space="0"/>
            </w:tcBorders>
            <w:noWrap w:val="0"/>
            <w:vAlign w:val="bottom"/>
          </w:tcPr>
          <w:p w14:paraId="155DA5A3">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916" w:type="pct"/>
            <w:tcBorders>
              <w:top w:val="single" w:color="auto" w:sz="6" w:space="0"/>
              <w:bottom w:val="single" w:color="auto" w:sz="6" w:space="0"/>
            </w:tcBorders>
            <w:noWrap w:val="0"/>
            <w:vAlign w:val="bottom"/>
          </w:tcPr>
          <w:p w14:paraId="45CB5CD0">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299" w:type="pct"/>
            <w:tcBorders>
              <w:top w:val="single" w:color="auto" w:sz="6" w:space="0"/>
              <w:bottom w:val="single" w:color="auto" w:sz="6" w:space="0"/>
            </w:tcBorders>
            <w:noWrap w:val="0"/>
            <w:vAlign w:val="center"/>
          </w:tcPr>
          <w:p w14:paraId="4064A6B7">
            <w:pPr>
              <w:keepNext w:val="0"/>
              <w:keepLines w:val="0"/>
              <w:widowControl/>
              <w:suppressLineNumbers w:val="0"/>
              <w:jc w:val="center"/>
              <w:textAlignment w:val="center"/>
              <w:rPr>
                <w:rFonts w:hint="default" w:ascii="黑体" w:hAnsi="黑体" w:eastAsia="黑体" w:cs="黑体"/>
                <w:b w:val="0"/>
                <w:bCs w:val="0"/>
                <w:i w:val="0"/>
                <w:iCs w:val="0"/>
                <w:color w:val="000000" w:themeColor="text1"/>
                <w:kern w:val="0"/>
                <w:sz w:val="18"/>
                <w:szCs w:val="18"/>
                <w:u w:val="none"/>
                <w:lang w:val="en-US" w:eastAsia="zh-CN" w:bidi="ar"/>
                <w14:textFill>
                  <w14:solidFill>
                    <w14:schemeClr w14:val="tx1"/>
                  </w14:solidFill>
                </w14:textFill>
              </w:rPr>
            </w:pPr>
          </w:p>
        </w:tc>
        <w:tc>
          <w:tcPr>
            <w:tcW w:w="286" w:type="pct"/>
            <w:tcBorders>
              <w:top w:val="single" w:color="auto" w:sz="6" w:space="0"/>
              <w:bottom w:val="single" w:color="auto" w:sz="6" w:space="0"/>
            </w:tcBorders>
            <w:noWrap w:val="0"/>
            <w:vAlign w:val="bottom"/>
          </w:tcPr>
          <w:p w14:paraId="60847D49">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450" w:type="pct"/>
            <w:tcBorders>
              <w:top w:val="single" w:color="auto" w:sz="6" w:space="0"/>
              <w:bottom w:val="single" w:color="auto" w:sz="6" w:space="0"/>
            </w:tcBorders>
            <w:noWrap w:val="0"/>
            <w:vAlign w:val="center"/>
          </w:tcPr>
          <w:p w14:paraId="3EF96D7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67" w:type="pct"/>
            <w:tcBorders>
              <w:top w:val="single" w:color="auto" w:sz="6" w:space="0"/>
              <w:bottom w:val="single" w:color="auto" w:sz="6" w:space="0"/>
            </w:tcBorders>
            <w:noWrap w:val="0"/>
            <w:vAlign w:val="center"/>
          </w:tcPr>
          <w:p w14:paraId="1C01314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542" w:type="pct"/>
            <w:tcBorders>
              <w:top w:val="single" w:color="auto" w:sz="6" w:space="0"/>
              <w:bottom w:val="single" w:color="auto" w:sz="6" w:space="0"/>
            </w:tcBorders>
            <w:noWrap w:val="0"/>
            <w:vAlign w:val="center"/>
          </w:tcPr>
          <w:p w14:paraId="5C6ADDC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5C8E3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853" w:type="pct"/>
            <w:gridSpan w:val="4"/>
            <w:tcBorders>
              <w:top w:val="single" w:color="auto" w:sz="6" w:space="0"/>
              <w:bottom w:val="single" w:color="auto" w:sz="6" w:space="0"/>
            </w:tcBorders>
            <w:noWrap w:val="0"/>
            <w:vAlign w:val="center"/>
          </w:tcPr>
          <w:p w14:paraId="64683A08">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color w:val="FF0000"/>
                <w:sz w:val="24"/>
                <w:szCs w:val="24"/>
                <w:lang w:val="en-US" w:eastAsia="zh-CN"/>
              </w:rPr>
              <w:t>合计</w:t>
            </w:r>
          </w:p>
        </w:tc>
        <w:tc>
          <w:tcPr>
            <w:tcW w:w="299" w:type="pct"/>
            <w:tcBorders>
              <w:top w:val="single" w:color="auto" w:sz="6" w:space="0"/>
              <w:bottom w:val="single" w:color="auto" w:sz="6" w:space="0"/>
            </w:tcBorders>
            <w:noWrap w:val="0"/>
            <w:vAlign w:val="center"/>
          </w:tcPr>
          <w:p w14:paraId="5EA9340D">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850</w:t>
            </w:r>
          </w:p>
        </w:tc>
        <w:tc>
          <w:tcPr>
            <w:tcW w:w="286" w:type="pct"/>
            <w:tcBorders>
              <w:top w:val="single" w:color="auto" w:sz="6" w:space="0"/>
              <w:bottom w:val="single" w:color="auto" w:sz="6" w:space="0"/>
            </w:tcBorders>
            <w:noWrap w:val="0"/>
            <w:vAlign w:val="center"/>
          </w:tcPr>
          <w:p w14:paraId="678C0884">
            <w:pPr>
              <w:spacing w:line="60" w:lineRule="auto"/>
              <w:jc w:val="center"/>
              <w:rPr>
                <w:rFonts w:hint="eastAsia" w:ascii="黑体" w:hAnsi="黑体" w:eastAsia="黑体" w:cs="黑体"/>
                <w:b/>
                <w:bCs/>
                <w:color w:val="FF0000"/>
                <w:sz w:val="20"/>
                <w:szCs w:val="20"/>
              </w:rPr>
            </w:pPr>
          </w:p>
        </w:tc>
        <w:tc>
          <w:tcPr>
            <w:tcW w:w="450" w:type="pct"/>
            <w:tcBorders>
              <w:top w:val="single" w:color="auto" w:sz="6" w:space="0"/>
              <w:bottom w:val="single" w:color="auto" w:sz="6" w:space="0"/>
            </w:tcBorders>
            <w:noWrap w:val="0"/>
            <w:vAlign w:val="center"/>
          </w:tcPr>
          <w:p w14:paraId="178988F3">
            <w:pPr>
              <w:tabs>
                <w:tab w:val="left" w:pos="462"/>
              </w:tabs>
              <w:spacing w:line="240" w:lineRule="auto"/>
              <w:jc w:val="center"/>
              <w:rPr>
                <w:rFonts w:hint="eastAsia" w:ascii="黑体" w:hAnsi="黑体" w:eastAsia="黑体" w:cs="黑体"/>
                <w:b w:val="0"/>
                <w:bCs w:val="0"/>
                <w:sz w:val="20"/>
                <w:szCs w:val="20"/>
              </w:rPr>
            </w:pPr>
          </w:p>
        </w:tc>
        <w:tc>
          <w:tcPr>
            <w:tcW w:w="567" w:type="pct"/>
            <w:tcBorders>
              <w:top w:val="single" w:color="auto" w:sz="6" w:space="0"/>
              <w:bottom w:val="single" w:color="auto" w:sz="6" w:space="0"/>
            </w:tcBorders>
            <w:noWrap w:val="0"/>
            <w:vAlign w:val="center"/>
          </w:tcPr>
          <w:p w14:paraId="0B5729CE">
            <w:pPr>
              <w:tabs>
                <w:tab w:val="left" w:pos="462"/>
              </w:tabs>
              <w:spacing w:line="240" w:lineRule="auto"/>
              <w:jc w:val="center"/>
              <w:rPr>
                <w:rFonts w:hint="eastAsia" w:ascii="黑体" w:hAnsi="黑体" w:eastAsia="黑体" w:cs="黑体"/>
                <w:b w:val="0"/>
                <w:bCs w:val="0"/>
                <w:sz w:val="20"/>
                <w:szCs w:val="20"/>
              </w:rPr>
            </w:pPr>
          </w:p>
        </w:tc>
        <w:tc>
          <w:tcPr>
            <w:tcW w:w="542" w:type="pct"/>
            <w:tcBorders>
              <w:top w:val="single" w:color="auto" w:sz="6" w:space="0"/>
              <w:bottom w:val="single" w:color="auto" w:sz="6" w:space="0"/>
            </w:tcBorders>
            <w:noWrap w:val="0"/>
            <w:vAlign w:val="center"/>
          </w:tcPr>
          <w:p w14:paraId="47CE0D1A">
            <w:pPr>
              <w:spacing w:line="240" w:lineRule="auto"/>
              <w:jc w:val="center"/>
              <w:rPr>
                <w:rFonts w:hint="eastAsia" w:ascii="黑体" w:hAnsi="黑体" w:eastAsia="黑体" w:cs="黑体"/>
                <w:b w:val="0"/>
                <w:bCs w:val="0"/>
                <w:sz w:val="20"/>
                <w:szCs w:val="20"/>
              </w:rPr>
            </w:pPr>
          </w:p>
        </w:tc>
      </w:tr>
      <w:tr w14:paraId="72686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5000" w:type="pct"/>
            <w:gridSpan w:val="9"/>
            <w:tcBorders>
              <w:top w:val="single" w:color="auto" w:sz="6" w:space="0"/>
              <w:bottom w:val="single" w:color="auto" w:sz="6" w:space="0"/>
            </w:tcBorders>
            <w:noWrap w:val="0"/>
            <w:vAlign w:val="center"/>
          </w:tcPr>
          <w:p w14:paraId="562A5732">
            <w:pPr>
              <w:spacing w:line="360" w:lineRule="auto"/>
              <w:jc w:val="center"/>
              <w:rPr>
                <w:rFonts w:hint="default" w:ascii="仿宋" w:hAnsi="仿宋" w:eastAsia="仿宋" w:cs="仿宋"/>
                <w:b/>
                <w:bCs/>
                <w:sz w:val="20"/>
                <w:szCs w:val="15"/>
                <w:lang w:val="en-US" w:eastAsia="zh-CN"/>
              </w:rPr>
            </w:pPr>
            <w:r>
              <w:rPr>
                <w:rFonts w:hint="eastAsia" w:ascii="仿宋" w:hAnsi="仿宋" w:eastAsia="仿宋" w:cs="仿宋"/>
                <w:b/>
                <w:bCs/>
                <w:sz w:val="20"/>
                <w:szCs w:val="15"/>
                <w:lang w:val="en-US" w:eastAsia="zh-CN"/>
              </w:rPr>
              <w:t>表三：浙江基地的报价清单</w:t>
            </w:r>
          </w:p>
          <w:p w14:paraId="0426624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2A79A865">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3AA7C9F4">
            <w:pPr>
              <w:spacing w:line="360" w:lineRule="auto"/>
              <w:jc w:val="left"/>
              <w:rPr>
                <w:rFonts w:hint="eastAsia" w:ascii="仿宋" w:hAnsi="仿宋" w:eastAsia="仿宋" w:cs="仿宋"/>
                <w:sz w:val="28"/>
                <w:szCs w:val="28"/>
                <w:u w:val="none"/>
                <w:lang w:val="en-US" w:eastAsia="zh-CN"/>
              </w:rPr>
            </w:pPr>
          </w:p>
          <w:p w14:paraId="3477B330">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26B88AB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5467A1BE">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8"/>
                <w:u w:val="none"/>
                <w:lang w:val="en-US" w:eastAsia="zh-CN"/>
              </w:rPr>
              <w:t xml:space="preserve">                                                        日期：</w:t>
            </w:r>
          </w:p>
        </w:tc>
      </w:tr>
    </w:tbl>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39D28DD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6FA76A15">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6A843E7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附件七 技术规格偏离表</w:t>
      </w:r>
    </w:p>
    <w:p w14:paraId="526E3CF2">
      <w:pPr>
        <w:pStyle w:val="44"/>
        <w:spacing w:line="313" w:lineRule="exact"/>
        <w:jc w:val="both"/>
        <w:outlineLvl w:val="9"/>
        <w:rPr>
          <w:rFonts w:hint="eastAsia" w:ascii="仿宋" w:hAnsi="仿宋" w:eastAsia="仿宋" w:cs="仿宋"/>
          <w:color w:val="auto"/>
          <w:sz w:val="28"/>
          <w:szCs w:val="28"/>
          <w:lang w:val="en-US" w:eastAsia="zh-CN"/>
        </w:rPr>
      </w:pPr>
    </w:p>
    <w:p w14:paraId="5DDAE3E1">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35F2C135">
      <w:pPr>
        <w:pStyle w:val="52"/>
      </w:pPr>
    </w:p>
    <w:p w14:paraId="4E7143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2607E46">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164977AF">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50"/>
        <w:gridCol w:w="2888"/>
        <w:gridCol w:w="2207"/>
        <w:gridCol w:w="2717"/>
      </w:tblGrid>
      <w:tr w14:paraId="0E87E6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25C7EC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1705C37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10D7E5B">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E3C8061">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751C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42AAAC8">
            <w:pPr>
              <w:snapToGrid w:val="0"/>
              <w:jc w:val="center"/>
              <w:rPr>
                <w:rFonts w:hint="eastAsia" w:ascii="仿宋" w:hAnsi="仿宋" w:eastAsia="仿宋" w:cs="仿宋"/>
                <w:spacing w:val="20"/>
                <w:sz w:val="24"/>
              </w:rPr>
            </w:pPr>
          </w:p>
        </w:tc>
        <w:tc>
          <w:tcPr>
            <w:tcW w:w="1647" w:type="pct"/>
            <w:noWrap w:val="0"/>
            <w:vAlign w:val="center"/>
          </w:tcPr>
          <w:p w14:paraId="01034030">
            <w:pPr>
              <w:snapToGrid w:val="0"/>
              <w:jc w:val="center"/>
              <w:rPr>
                <w:rFonts w:hint="eastAsia" w:ascii="仿宋" w:hAnsi="仿宋" w:eastAsia="仿宋" w:cs="仿宋"/>
                <w:spacing w:val="20"/>
                <w:sz w:val="24"/>
              </w:rPr>
            </w:pPr>
          </w:p>
        </w:tc>
        <w:tc>
          <w:tcPr>
            <w:tcW w:w="1259" w:type="pct"/>
            <w:noWrap w:val="0"/>
            <w:vAlign w:val="center"/>
          </w:tcPr>
          <w:p w14:paraId="12D60EE4">
            <w:pPr>
              <w:snapToGrid w:val="0"/>
              <w:jc w:val="center"/>
              <w:rPr>
                <w:rFonts w:hint="eastAsia" w:ascii="仿宋" w:hAnsi="仿宋" w:eastAsia="仿宋" w:cs="仿宋"/>
                <w:spacing w:val="20"/>
                <w:sz w:val="24"/>
              </w:rPr>
            </w:pPr>
          </w:p>
        </w:tc>
        <w:tc>
          <w:tcPr>
            <w:tcW w:w="1550" w:type="pct"/>
            <w:noWrap w:val="0"/>
            <w:vAlign w:val="center"/>
          </w:tcPr>
          <w:p w14:paraId="55101E00">
            <w:pPr>
              <w:snapToGrid w:val="0"/>
              <w:jc w:val="center"/>
              <w:rPr>
                <w:rFonts w:hint="eastAsia" w:ascii="仿宋" w:hAnsi="仿宋" w:eastAsia="仿宋" w:cs="仿宋"/>
                <w:spacing w:val="20"/>
                <w:sz w:val="24"/>
              </w:rPr>
            </w:pPr>
          </w:p>
        </w:tc>
      </w:tr>
      <w:tr w14:paraId="25ED9C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444D3C">
            <w:pPr>
              <w:snapToGrid w:val="0"/>
              <w:jc w:val="center"/>
              <w:rPr>
                <w:rFonts w:hint="eastAsia" w:ascii="仿宋" w:hAnsi="仿宋" w:eastAsia="仿宋" w:cs="仿宋"/>
                <w:spacing w:val="20"/>
                <w:sz w:val="24"/>
              </w:rPr>
            </w:pPr>
          </w:p>
        </w:tc>
        <w:tc>
          <w:tcPr>
            <w:tcW w:w="1647" w:type="pct"/>
            <w:noWrap w:val="0"/>
            <w:vAlign w:val="center"/>
          </w:tcPr>
          <w:p w14:paraId="15EE56EE">
            <w:pPr>
              <w:snapToGrid w:val="0"/>
              <w:jc w:val="center"/>
              <w:rPr>
                <w:rFonts w:hint="eastAsia" w:ascii="仿宋" w:hAnsi="仿宋" w:eastAsia="仿宋" w:cs="仿宋"/>
                <w:spacing w:val="20"/>
                <w:sz w:val="24"/>
              </w:rPr>
            </w:pPr>
          </w:p>
        </w:tc>
        <w:tc>
          <w:tcPr>
            <w:tcW w:w="1259" w:type="pct"/>
            <w:noWrap w:val="0"/>
            <w:vAlign w:val="center"/>
          </w:tcPr>
          <w:p w14:paraId="3931F648">
            <w:pPr>
              <w:snapToGrid w:val="0"/>
              <w:jc w:val="center"/>
              <w:rPr>
                <w:rFonts w:hint="eastAsia" w:ascii="仿宋" w:hAnsi="仿宋" w:eastAsia="仿宋" w:cs="仿宋"/>
                <w:spacing w:val="20"/>
                <w:sz w:val="24"/>
              </w:rPr>
            </w:pPr>
          </w:p>
        </w:tc>
        <w:tc>
          <w:tcPr>
            <w:tcW w:w="1550" w:type="pct"/>
            <w:noWrap w:val="0"/>
            <w:vAlign w:val="center"/>
          </w:tcPr>
          <w:p w14:paraId="46DBCE5A">
            <w:pPr>
              <w:snapToGrid w:val="0"/>
              <w:jc w:val="center"/>
              <w:rPr>
                <w:rFonts w:hint="eastAsia" w:ascii="仿宋" w:hAnsi="仿宋" w:eastAsia="仿宋" w:cs="仿宋"/>
                <w:spacing w:val="20"/>
                <w:sz w:val="24"/>
              </w:rPr>
            </w:pPr>
          </w:p>
        </w:tc>
      </w:tr>
      <w:tr w14:paraId="4C5EC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6286B48A">
            <w:pPr>
              <w:snapToGrid w:val="0"/>
              <w:jc w:val="center"/>
              <w:rPr>
                <w:rFonts w:hint="eastAsia" w:ascii="仿宋" w:hAnsi="仿宋" w:eastAsia="仿宋" w:cs="仿宋"/>
                <w:spacing w:val="20"/>
                <w:sz w:val="24"/>
              </w:rPr>
            </w:pPr>
          </w:p>
        </w:tc>
        <w:tc>
          <w:tcPr>
            <w:tcW w:w="1647" w:type="pct"/>
            <w:noWrap w:val="0"/>
            <w:vAlign w:val="center"/>
          </w:tcPr>
          <w:p w14:paraId="6CCE3057">
            <w:pPr>
              <w:snapToGrid w:val="0"/>
              <w:jc w:val="center"/>
              <w:rPr>
                <w:rFonts w:hint="eastAsia" w:ascii="仿宋" w:hAnsi="仿宋" w:eastAsia="仿宋" w:cs="仿宋"/>
                <w:spacing w:val="20"/>
                <w:sz w:val="24"/>
              </w:rPr>
            </w:pPr>
          </w:p>
        </w:tc>
        <w:tc>
          <w:tcPr>
            <w:tcW w:w="1259" w:type="pct"/>
            <w:noWrap w:val="0"/>
            <w:vAlign w:val="center"/>
          </w:tcPr>
          <w:p w14:paraId="23216C62">
            <w:pPr>
              <w:snapToGrid w:val="0"/>
              <w:jc w:val="center"/>
              <w:rPr>
                <w:rFonts w:hint="eastAsia" w:ascii="仿宋" w:hAnsi="仿宋" w:eastAsia="仿宋" w:cs="仿宋"/>
                <w:spacing w:val="20"/>
                <w:sz w:val="24"/>
              </w:rPr>
            </w:pPr>
          </w:p>
        </w:tc>
        <w:tc>
          <w:tcPr>
            <w:tcW w:w="1550" w:type="pct"/>
            <w:noWrap w:val="0"/>
            <w:vAlign w:val="center"/>
          </w:tcPr>
          <w:p w14:paraId="2DD7E821">
            <w:pPr>
              <w:snapToGrid w:val="0"/>
              <w:jc w:val="center"/>
              <w:rPr>
                <w:rFonts w:hint="eastAsia" w:ascii="仿宋" w:hAnsi="仿宋" w:eastAsia="仿宋" w:cs="仿宋"/>
                <w:spacing w:val="20"/>
                <w:sz w:val="24"/>
              </w:rPr>
            </w:pPr>
          </w:p>
        </w:tc>
      </w:tr>
      <w:tr w14:paraId="18C15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93F8C5B">
            <w:pPr>
              <w:snapToGrid w:val="0"/>
              <w:jc w:val="center"/>
              <w:rPr>
                <w:rFonts w:hint="eastAsia" w:ascii="仿宋" w:hAnsi="仿宋" w:eastAsia="仿宋" w:cs="仿宋"/>
                <w:spacing w:val="20"/>
                <w:sz w:val="24"/>
              </w:rPr>
            </w:pPr>
          </w:p>
        </w:tc>
        <w:tc>
          <w:tcPr>
            <w:tcW w:w="1647" w:type="pct"/>
            <w:noWrap w:val="0"/>
            <w:vAlign w:val="center"/>
          </w:tcPr>
          <w:p w14:paraId="24520C40">
            <w:pPr>
              <w:snapToGrid w:val="0"/>
              <w:jc w:val="center"/>
              <w:rPr>
                <w:rFonts w:hint="eastAsia" w:ascii="仿宋" w:hAnsi="仿宋" w:eastAsia="仿宋" w:cs="仿宋"/>
                <w:spacing w:val="20"/>
                <w:sz w:val="24"/>
              </w:rPr>
            </w:pPr>
          </w:p>
        </w:tc>
        <w:tc>
          <w:tcPr>
            <w:tcW w:w="1259" w:type="pct"/>
            <w:noWrap w:val="0"/>
            <w:vAlign w:val="center"/>
          </w:tcPr>
          <w:p w14:paraId="6010A556">
            <w:pPr>
              <w:snapToGrid w:val="0"/>
              <w:jc w:val="center"/>
              <w:rPr>
                <w:rFonts w:hint="eastAsia" w:ascii="仿宋" w:hAnsi="仿宋" w:eastAsia="仿宋" w:cs="仿宋"/>
                <w:spacing w:val="20"/>
                <w:sz w:val="24"/>
              </w:rPr>
            </w:pPr>
          </w:p>
        </w:tc>
        <w:tc>
          <w:tcPr>
            <w:tcW w:w="1550" w:type="pct"/>
            <w:noWrap w:val="0"/>
            <w:vAlign w:val="center"/>
          </w:tcPr>
          <w:p w14:paraId="029952F5">
            <w:pPr>
              <w:snapToGrid w:val="0"/>
              <w:jc w:val="center"/>
              <w:rPr>
                <w:rFonts w:hint="eastAsia" w:ascii="仿宋" w:hAnsi="仿宋" w:eastAsia="仿宋" w:cs="仿宋"/>
                <w:spacing w:val="20"/>
                <w:sz w:val="24"/>
              </w:rPr>
            </w:pPr>
          </w:p>
        </w:tc>
      </w:tr>
      <w:tr w14:paraId="580741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5A648BD">
            <w:pPr>
              <w:snapToGrid w:val="0"/>
              <w:jc w:val="center"/>
              <w:rPr>
                <w:rFonts w:hint="eastAsia" w:ascii="仿宋" w:hAnsi="仿宋" w:eastAsia="仿宋" w:cs="仿宋"/>
                <w:spacing w:val="20"/>
                <w:sz w:val="24"/>
              </w:rPr>
            </w:pPr>
          </w:p>
        </w:tc>
        <w:tc>
          <w:tcPr>
            <w:tcW w:w="1647" w:type="pct"/>
            <w:noWrap w:val="0"/>
            <w:vAlign w:val="center"/>
          </w:tcPr>
          <w:p w14:paraId="45B11737">
            <w:pPr>
              <w:snapToGrid w:val="0"/>
              <w:jc w:val="center"/>
              <w:rPr>
                <w:rFonts w:hint="eastAsia" w:ascii="仿宋" w:hAnsi="仿宋" w:eastAsia="仿宋" w:cs="仿宋"/>
                <w:spacing w:val="20"/>
                <w:sz w:val="24"/>
              </w:rPr>
            </w:pPr>
          </w:p>
        </w:tc>
        <w:tc>
          <w:tcPr>
            <w:tcW w:w="1259" w:type="pct"/>
            <w:noWrap w:val="0"/>
            <w:vAlign w:val="center"/>
          </w:tcPr>
          <w:p w14:paraId="1AC43D3E">
            <w:pPr>
              <w:snapToGrid w:val="0"/>
              <w:jc w:val="center"/>
              <w:rPr>
                <w:rFonts w:hint="eastAsia" w:ascii="仿宋" w:hAnsi="仿宋" w:eastAsia="仿宋" w:cs="仿宋"/>
                <w:spacing w:val="20"/>
                <w:sz w:val="24"/>
              </w:rPr>
            </w:pPr>
          </w:p>
        </w:tc>
        <w:tc>
          <w:tcPr>
            <w:tcW w:w="1550" w:type="pct"/>
            <w:noWrap w:val="0"/>
            <w:vAlign w:val="center"/>
          </w:tcPr>
          <w:p w14:paraId="15A8AA39">
            <w:pPr>
              <w:snapToGrid w:val="0"/>
              <w:jc w:val="center"/>
              <w:rPr>
                <w:rFonts w:hint="eastAsia" w:ascii="仿宋" w:hAnsi="仿宋" w:eastAsia="仿宋" w:cs="仿宋"/>
                <w:spacing w:val="20"/>
                <w:sz w:val="24"/>
              </w:rPr>
            </w:pPr>
          </w:p>
        </w:tc>
      </w:tr>
      <w:tr w14:paraId="33B82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3A73175">
            <w:pPr>
              <w:snapToGrid w:val="0"/>
              <w:jc w:val="center"/>
              <w:rPr>
                <w:rFonts w:hint="eastAsia" w:ascii="仿宋" w:hAnsi="仿宋" w:eastAsia="仿宋" w:cs="仿宋"/>
                <w:spacing w:val="20"/>
                <w:sz w:val="24"/>
              </w:rPr>
            </w:pPr>
          </w:p>
        </w:tc>
        <w:tc>
          <w:tcPr>
            <w:tcW w:w="1647" w:type="pct"/>
            <w:noWrap w:val="0"/>
            <w:vAlign w:val="center"/>
          </w:tcPr>
          <w:p w14:paraId="32181B5F">
            <w:pPr>
              <w:snapToGrid w:val="0"/>
              <w:jc w:val="center"/>
              <w:rPr>
                <w:rFonts w:hint="eastAsia" w:ascii="仿宋" w:hAnsi="仿宋" w:eastAsia="仿宋" w:cs="仿宋"/>
                <w:spacing w:val="20"/>
                <w:sz w:val="24"/>
              </w:rPr>
            </w:pPr>
          </w:p>
        </w:tc>
        <w:tc>
          <w:tcPr>
            <w:tcW w:w="1259" w:type="pct"/>
            <w:noWrap w:val="0"/>
            <w:vAlign w:val="center"/>
          </w:tcPr>
          <w:p w14:paraId="5B25C9F3">
            <w:pPr>
              <w:snapToGrid w:val="0"/>
              <w:jc w:val="center"/>
              <w:rPr>
                <w:rFonts w:hint="eastAsia" w:ascii="仿宋" w:hAnsi="仿宋" w:eastAsia="仿宋" w:cs="仿宋"/>
                <w:spacing w:val="20"/>
                <w:sz w:val="24"/>
              </w:rPr>
            </w:pPr>
          </w:p>
        </w:tc>
        <w:tc>
          <w:tcPr>
            <w:tcW w:w="1550" w:type="pct"/>
            <w:noWrap w:val="0"/>
            <w:vAlign w:val="center"/>
          </w:tcPr>
          <w:p w14:paraId="58DB47C7">
            <w:pPr>
              <w:snapToGrid w:val="0"/>
              <w:jc w:val="center"/>
              <w:rPr>
                <w:rFonts w:hint="eastAsia" w:ascii="仿宋" w:hAnsi="仿宋" w:eastAsia="仿宋" w:cs="仿宋"/>
                <w:spacing w:val="20"/>
                <w:sz w:val="24"/>
              </w:rPr>
            </w:pPr>
          </w:p>
        </w:tc>
      </w:tr>
      <w:tr w14:paraId="4BBA8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78D54D">
            <w:pPr>
              <w:snapToGrid w:val="0"/>
              <w:jc w:val="center"/>
              <w:rPr>
                <w:rFonts w:hint="eastAsia" w:ascii="仿宋" w:hAnsi="仿宋" w:eastAsia="仿宋" w:cs="仿宋"/>
                <w:spacing w:val="20"/>
                <w:sz w:val="24"/>
              </w:rPr>
            </w:pPr>
          </w:p>
        </w:tc>
        <w:tc>
          <w:tcPr>
            <w:tcW w:w="1647" w:type="pct"/>
            <w:noWrap w:val="0"/>
            <w:vAlign w:val="center"/>
          </w:tcPr>
          <w:p w14:paraId="6B0EA3F4">
            <w:pPr>
              <w:snapToGrid w:val="0"/>
              <w:jc w:val="center"/>
              <w:rPr>
                <w:rFonts w:hint="eastAsia" w:ascii="仿宋" w:hAnsi="仿宋" w:eastAsia="仿宋" w:cs="仿宋"/>
                <w:spacing w:val="20"/>
                <w:sz w:val="24"/>
              </w:rPr>
            </w:pPr>
          </w:p>
        </w:tc>
        <w:tc>
          <w:tcPr>
            <w:tcW w:w="1259" w:type="pct"/>
            <w:noWrap w:val="0"/>
            <w:vAlign w:val="center"/>
          </w:tcPr>
          <w:p w14:paraId="1503CCD4">
            <w:pPr>
              <w:snapToGrid w:val="0"/>
              <w:jc w:val="center"/>
              <w:rPr>
                <w:rFonts w:hint="eastAsia" w:ascii="仿宋" w:hAnsi="仿宋" w:eastAsia="仿宋" w:cs="仿宋"/>
                <w:spacing w:val="20"/>
                <w:sz w:val="24"/>
              </w:rPr>
            </w:pPr>
          </w:p>
        </w:tc>
        <w:tc>
          <w:tcPr>
            <w:tcW w:w="1550" w:type="pct"/>
            <w:noWrap w:val="0"/>
            <w:vAlign w:val="center"/>
          </w:tcPr>
          <w:p w14:paraId="01A04EA2">
            <w:pPr>
              <w:snapToGrid w:val="0"/>
              <w:jc w:val="center"/>
              <w:rPr>
                <w:rFonts w:hint="eastAsia" w:ascii="仿宋" w:hAnsi="仿宋" w:eastAsia="仿宋" w:cs="仿宋"/>
                <w:spacing w:val="20"/>
                <w:sz w:val="24"/>
              </w:rPr>
            </w:pPr>
          </w:p>
        </w:tc>
      </w:tr>
      <w:tr w14:paraId="424E81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C7489">
            <w:pPr>
              <w:snapToGrid w:val="0"/>
              <w:jc w:val="center"/>
              <w:rPr>
                <w:rFonts w:hint="eastAsia" w:ascii="仿宋" w:hAnsi="仿宋" w:eastAsia="仿宋" w:cs="仿宋"/>
                <w:spacing w:val="20"/>
                <w:sz w:val="24"/>
              </w:rPr>
            </w:pPr>
          </w:p>
        </w:tc>
        <w:tc>
          <w:tcPr>
            <w:tcW w:w="1647" w:type="pct"/>
            <w:noWrap w:val="0"/>
            <w:vAlign w:val="center"/>
          </w:tcPr>
          <w:p w14:paraId="273D3F77">
            <w:pPr>
              <w:snapToGrid w:val="0"/>
              <w:jc w:val="center"/>
              <w:rPr>
                <w:rFonts w:hint="eastAsia" w:ascii="仿宋" w:hAnsi="仿宋" w:eastAsia="仿宋" w:cs="仿宋"/>
                <w:spacing w:val="20"/>
                <w:sz w:val="24"/>
              </w:rPr>
            </w:pPr>
          </w:p>
        </w:tc>
        <w:tc>
          <w:tcPr>
            <w:tcW w:w="1259" w:type="pct"/>
            <w:noWrap w:val="0"/>
            <w:vAlign w:val="center"/>
          </w:tcPr>
          <w:p w14:paraId="5F5DB2B2">
            <w:pPr>
              <w:snapToGrid w:val="0"/>
              <w:jc w:val="center"/>
              <w:rPr>
                <w:rFonts w:hint="eastAsia" w:ascii="仿宋" w:hAnsi="仿宋" w:eastAsia="仿宋" w:cs="仿宋"/>
                <w:spacing w:val="20"/>
                <w:sz w:val="24"/>
              </w:rPr>
            </w:pPr>
          </w:p>
        </w:tc>
        <w:tc>
          <w:tcPr>
            <w:tcW w:w="1550" w:type="pct"/>
            <w:noWrap w:val="0"/>
            <w:vAlign w:val="center"/>
          </w:tcPr>
          <w:p w14:paraId="5955F804">
            <w:pPr>
              <w:snapToGrid w:val="0"/>
              <w:jc w:val="center"/>
              <w:rPr>
                <w:rFonts w:hint="eastAsia" w:ascii="仿宋" w:hAnsi="仿宋" w:eastAsia="仿宋" w:cs="仿宋"/>
                <w:spacing w:val="20"/>
                <w:sz w:val="24"/>
              </w:rPr>
            </w:pPr>
          </w:p>
        </w:tc>
      </w:tr>
      <w:tr w14:paraId="654053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41360EDC">
            <w:pPr>
              <w:snapToGrid w:val="0"/>
              <w:jc w:val="center"/>
              <w:rPr>
                <w:rFonts w:hint="eastAsia" w:ascii="仿宋" w:hAnsi="仿宋" w:eastAsia="仿宋" w:cs="仿宋"/>
                <w:spacing w:val="20"/>
                <w:sz w:val="24"/>
              </w:rPr>
            </w:pPr>
          </w:p>
        </w:tc>
        <w:tc>
          <w:tcPr>
            <w:tcW w:w="1647" w:type="pct"/>
            <w:noWrap w:val="0"/>
            <w:vAlign w:val="center"/>
          </w:tcPr>
          <w:p w14:paraId="02413C75">
            <w:pPr>
              <w:snapToGrid w:val="0"/>
              <w:jc w:val="center"/>
              <w:rPr>
                <w:rFonts w:hint="eastAsia" w:ascii="仿宋" w:hAnsi="仿宋" w:eastAsia="仿宋" w:cs="仿宋"/>
                <w:spacing w:val="20"/>
                <w:sz w:val="24"/>
              </w:rPr>
            </w:pPr>
          </w:p>
        </w:tc>
        <w:tc>
          <w:tcPr>
            <w:tcW w:w="1259" w:type="pct"/>
            <w:noWrap w:val="0"/>
            <w:vAlign w:val="center"/>
          </w:tcPr>
          <w:p w14:paraId="5FD2FF57">
            <w:pPr>
              <w:snapToGrid w:val="0"/>
              <w:jc w:val="center"/>
              <w:rPr>
                <w:rFonts w:hint="eastAsia" w:ascii="仿宋" w:hAnsi="仿宋" w:eastAsia="仿宋" w:cs="仿宋"/>
                <w:spacing w:val="20"/>
                <w:sz w:val="24"/>
              </w:rPr>
            </w:pPr>
          </w:p>
        </w:tc>
        <w:tc>
          <w:tcPr>
            <w:tcW w:w="1550" w:type="pct"/>
            <w:noWrap w:val="0"/>
            <w:vAlign w:val="center"/>
          </w:tcPr>
          <w:p w14:paraId="5FF0D769">
            <w:pPr>
              <w:snapToGrid w:val="0"/>
              <w:jc w:val="center"/>
              <w:rPr>
                <w:rFonts w:hint="eastAsia" w:ascii="仿宋" w:hAnsi="仿宋" w:eastAsia="仿宋" w:cs="仿宋"/>
                <w:spacing w:val="20"/>
                <w:sz w:val="24"/>
              </w:rPr>
            </w:pPr>
          </w:p>
        </w:tc>
      </w:tr>
      <w:tr w14:paraId="7547A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EFA4024">
            <w:pPr>
              <w:snapToGrid w:val="0"/>
              <w:jc w:val="center"/>
              <w:rPr>
                <w:rFonts w:hint="eastAsia" w:ascii="仿宋" w:hAnsi="仿宋" w:eastAsia="仿宋" w:cs="仿宋"/>
                <w:spacing w:val="20"/>
                <w:sz w:val="24"/>
              </w:rPr>
            </w:pPr>
          </w:p>
        </w:tc>
        <w:tc>
          <w:tcPr>
            <w:tcW w:w="1647" w:type="pct"/>
            <w:noWrap w:val="0"/>
            <w:vAlign w:val="center"/>
          </w:tcPr>
          <w:p w14:paraId="35C8F74E">
            <w:pPr>
              <w:snapToGrid w:val="0"/>
              <w:jc w:val="center"/>
              <w:rPr>
                <w:rFonts w:hint="eastAsia" w:ascii="仿宋" w:hAnsi="仿宋" w:eastAsia="仿宋" w:cs="仿宋"/>
                <w:spacing w:val="20"/>
                <w:sz w:val="24"/>
              </w:rPr>
            </w:pPr>
          </w:p>
        </w:tc>
        <w:tc>
          <w:tcPr>
            <w:tcW w:w="1259" w:type="pct"/>
            <w:noWrap w:val="0"/>
            <w:vAlign w:val="center"/>
          </w:tcPr>
          <w:p w14:paraId="389A2039">
            <w:pPr>
              <w:snapToGrid w:val="0"/>
              <w:jc w:val="center"/>
              <w:rPr>
                <w:rFonts w:hint="eastAsia" w:ascii="仿宋" w:hAnsi="仿宋" w:eastAsia="仿宋" w:cs="仿宋"/>
                <w:spacing w:val="20"/>
                <w:sz w:val="24"/>
              </w:rPr>
            </w:pPr>
          </w:p>
        </w:tc>
        <w:tc>
          <w:tcPr>
            <w:tcW w:w="1550" w:type="pct"/>
            <w:noWrap w:val="0"/>
            <w:vAlign w:val="center"/>
          </w:tcPr>
          <w:p w14:paraId="29A14098">
            <w:pPr>
              <w:snapToGrid w:val="0"/>
              <w:jc w:val="center"/>
              <w:rPr>
                <w:rFonts w:hint="eastAsia" w:ascii="仿宋" w:hAnsi="仿宋" w:eastAsia="仿宋" w:cs="仿宋"/>
                <w:spacing w:val="20"/>
                <w:sz w:val="24"/>
              </w:rPr>
            </w:pPr>
          </w:p>
        </w:tc>
      </w:tr>
    </w:tbl>
    <w:p w14:paraId="351254EE">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68F66B4">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649F26A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6CBCEF82">
      <w:pPr>
        <w:pStyle w:val="52"/>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0A955F9F">
      <w:pPr>
        <w:pStyle w:val="52"/>
        <w:rPr>
          <w:szCs w:val="21"/>
        </w:rPr>
      </w:pPr>
    </w:p>
    <w:p w14:paraId="5B86B865">
      <w:pPr>
        <w:pStyle w:val="52"/>
        <w:rPr>
          <w:szCs w:val="21"/>
        </w:rPr>
      </w:pPr>
    </w:p>
    <w:p w14:paraId="112527B7">
      <w:pPr>
        <w:pStyle w:val="52"/>
        <w:rPr>
          <w:szCs w:val="21"/>
        </w:rPr>
      </w:pPr>
    </w:p>
    <w:p w14:paraId="6AD93451">
      <w:pPr>
        <w:pStyle w:val="52"/>
        <w:rPr>
          <w:szCs w:val="21"/>
        </w:rPr>
      </w:pPr>
    </w:p>
    <w:p w14:paraId="3ABE727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6147AC7">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法定代表人或其授权代理人签章：</w:t>
      </w:r>
    </w:p>
    <w:p w14:paraId="1789B82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日期：   年   月   日 </w:t>
      </w:r>
    </w:p>
    <w:p w14:paraId="18398A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F3F0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附件八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附件九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48"/>
        <w:gridCol w:w="3177"/>
        <w:gridCol w:w="4657"/>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附件十一</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9" o:title=""/>
                  <o:lock v:ext="edit" aspectratio="t"/>
                </v:shape>
                <w:control r:id="rId8"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11" o:title=""/>
                  <o:lock v:ext="edit" aspectratio="t"/>
                </v:shape>
                <w:control r:id="rId10"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3" o:title=""/>
                  <o:lock v:ext="edit" aspectratio="t"/>
                </v:shape>
                <w:control r:id="rId12"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5" o:title=""/>
                  <o:lock v:ext="edit" aspectratio="t"/>
                </v:shape>
                <w:control r:id="rId14"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7" o:title=""/>
                  <o:lock v:ext="edit" aspectratio="t"/>
                </v:shape>
                <w:control r:id="rId16"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9" o:title=""/>
                  <o:lock v:ext="edit" aspectratio="t"/>
                </v:shape>
                <w:control r:id="rId18"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21" o:title=""/>
                  <o:lock v:ext="edit" aspectratio="t"/>
                </v:shape>
                <w:control r:id="rId20"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3" o:title=""/>
                  <o:lock v:ext="edit" aspectratio="t"/>
                </v:shape>
                <w:control r:id="rId22"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5" o:title=""/>
                  <o:lock v:ext="edit" aspectratio="t"/>
                </v:shape>
                <w:control r:id="rId24"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7" o:title=""/>
                  <o:lock v:ext="edit" aspectratio="t"/>
                </v:shape>
                <w:control r:id="rId26"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9" o:title=""/>
                  <o:lock v:ext="edit" aspectratio="t"/>
                </v:shape>
                <w:control r:id="rId28"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31" o:title=""/>
                  <o:lock v:ext="edit" aspectratio="t"/>
                </v:shape>
                <w:control r:id="rId30"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3" o:title=""/>
                  <o:lock v:ext="edit" aspectratio="t"/>
                </v:shape>
                <w:control r:id="rId32"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5" o:title=""/>
                  <o:lock v:ext="edit" aspectratio="t"/>
                </v:shape>
                <w:control r:id="rId34"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7" o:title=""/>
                  <o:lock v:ext="edit" aspectratio="t"/>
                </v:shape>
                <w:control r:id="rId36"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9" o:title=""/>
                  <o:lock v:ext="edit" aspectratio="t"/>
                </v:shape>
                <w:control r:id="rId38"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41" o:title=""/>
                  <o:lock v:ext="edit" aspectratio="t"/>
                </v:shape>
                <w:control r:id="rId40"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3" o:title=""/>
                  <o:lock v:ext="edit" aspectratio="t"/>
                </v:shape>
                <w:control r:id="rId42"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5" o:title=""/>
                  <o:lock v:ext="edit" aspectratio="t"/>
                </v:shape>
                <w:control r:id="rId44"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7" o:title=""/>
                  <o:lock v:ext="edit" aspectratio="t"/>
                </v:shape>
                <w:control r:id="rId46"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9" o:title=""/>
                  <o:lock v:ext="edit" aspectratio="t"/>
                </v:shape>
                <w:control r:id="rId48"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9" o:title=""/>
                  <o:lock v:ext="edit" aspectratio="t"/>
                </v:shape>
                <w:control r:id="rId50"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2" o:title=""/>
                  <o:lock v:ext="edit" aspectratio="t"/>
                </v:shape>
                <w:control r:id="rId51"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4" o:title=""/>
                  <o:lock v:ext="edit" aspectratio="t"/>
                </v:shape>
                <w:control r:id="rId53"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6" o:title=""/>
                  <o:lock v:ext="edit" aspectratio="t"/>
                </v:shape>
                <w:control r:id="rId55"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8" o:title=""/>
                  <o:lock v:ext="edit" aspectratio="t"/>
                </v:shape>
                <w:control r:id="rId57"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60" o:title=""/>
                  <o:lock v:ext="edit" aspectratio="t"/>
                </v:shape>
                <w:control r:id="rId59"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2" o:title=""/>
                  <o:lock v:ext="edit" aspectratio="t"/>
                </v:shape>
                <w:control r:id="rId61"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4" o:title=""/>
                  <o:lock v:ext="edit" aspectratio="t"/>
                </v:shape>
                <w:control r:id="rId63"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6" o:title=""/>
                  <o:lock v:ext="edit" aspectratio="t"/>
                </v:shape>
                <w:control r:id="rId65"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8" o:title=""/>
                  <o:lock v:ext="edit" aspectratio="t"/>
                </v:shape>
                <w:control r:id="rId67"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70" o:title=""/>
                  <o:lock v:ext="edit" aspectratio="t"/>
                </v:shape>
                <w:control r:id="rId69"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2" o:title=""/>
                  <o:lock v:ext="edit" aspectratio="t"/>
                </v:shape>
                <w:control r:id="rId71"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4" o:title=""/>
                  <o:lock v:ext="edit" aspectratio="t"/>
                </v:shape>
                <w:control r:id="rId73"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6" o:title=""/>
                  <o:lock v:ext="edit" aspectratio="t"/>
                </v:shape>
                <w:control r:id="rId75"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8" o:title=""/>
                  <o:lock v:ext="edit" aspectratio="t"/>
                </v:shape>
                <w:control r:id="rId77"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80" o:title=""/>
                  <o:lock v:ext="edit" aspectratio="t"/>
                </v:shape>
                <w:control r:id="rId79"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2" o:title=""/>
                  <o:lock v:ext="edit" aspectratio="t"/>
                </v:shape>
                <w:control r:id="rId81"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4" o:title=""/>
                  <o:lock v:ext="edit" aspectratio="t"/>
                </v:shape>
                <w:control r:id="rId83"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6" o:title=""/>
                  <o:lock v:ext="edit" aspectratio="t"/>
                </v:shape>
                <w:control r:id="rId85"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8" o:title=""/>
                  <o:lock v:ext="edit" aspectratio="t"/>
                </v:shape>
                <w:control r:id="rId87"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90" o:title=""/>
                  <o:lock v:ext="edit" aspectratio="t"/>
                </v:shape>
                <w:control r:id="rId89"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2" o:title=""/>
                  <o:lock v:ext="edit" aspectratio="t"/>
                </v:shape>
                <w:control r:id="rId91"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4" o:title=""/>
                  <o:lock v:ext="edit" aspectratio="t"/>
                </v:shape>
                <w:control r:id="rId93"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35BBC220">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418" w:bottom="1134" w:left="1418"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10A9D3D"/>
    <w:multiLevelType w:val="singleLevel"/>
    <w:tmpl w:val="110A9D3D"/>
    <w:lvl w:ilvl="0" w:tentative="0">
      <w:start w:val="1"/>
      <w:numFmt w:val="decimal"/>
      <w:suff w:val="nothing"/>
      <w:lvlText w:val="%1、"/>
      <w:lvlJc w:val="left"/>
      <w:pPr>
        <w:ind w:left="210"/>
      </w:p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E01C1"/>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89B"/>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5688F"/>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0F3B4F"/>
    <w:rsid w:val="012D521A"/>
    <w:rsid w:val="013449D4"/>
    <w:rsid w:val="014001AC"/>
    <w:rsid w:val="01527EDF"/>
    <w:rsid w:val="015564C2"/>
    <w:rsid w:val="0196423E"/>
    <w:rsid w:val="01B91D0C"/>
    <w:rsid w:val="01BD1898"/>
    <w:rsid w:val="01D17E16"/>
    <w:rsid w:val="02111B48"/>
    <w:rsid w:val="02554C6A"/>
    <w:rsid w:val="026003DA"/>
    <w:rsid w:val="028761D2"/>
    <w:rsid w:val="0288005D"/>
    <w:rsid w:val="028E3199"/>
    <w:rsid w:val="02B63E1C"/>
    <w:rsid w:val="02B67465"/>
    <w:rsid w:val="0311683D"/>
    <w:rsid w:val="03166F7F"/>
    <w:rsid w:val="03300AC4"/>
    <w:rsid w:val="03415988"/>
    <w:rsid w:val="034D4E02"/>
    <w:rsid w:val="035717DD"/>
    <w:rsid w:val="035766E0"/>
    <w:rsid w:val="0379223A"/>
    <w:rsid w:val="03830824"/>
    <w:rsid w:val="03A32C74"/>
    <w:rsid w:val="03AF786B"/>
    <w:rsid w:val="03BD3D36"/>
    <w:rsid w:val="03DF23D3"/>
    <w:rsid w:val="03FF761E"/>
    <w:rsid w:val="040560CD"/>
    <w:rsid w:val="040A684F"/>
    <w:rsid w:val="045529F1"/>
    <w:rsid w:val="04561AEE"/>
    <w:rsid w:val="04B36EE7"/>
    <w:rsid w:val="04B57BDC"/>
    <w:rsid w:val="04CE199C"/>
    <w:rsid w:val="04DF6C8C"/>
    <w:rsid w:val="05024059"/>
    <w:rsid w:val="053A3164"/>
    <w:rsid w:val="05453FE3"/>
    <w:rsid w:val="054D6A58"/>
    <w:rsid w:val="05627F04"/>
    <w:rsid w:val="057A17B3"/>
    <w:rsid w:val="05904DF0"/>
    <w:rsid w:val="059E6053"/>
    <w:rsid w:val="05B9415D"/>
    <w:rsid w:val="05D01D1D"/>
    <w:rsid w:val="05D53D21"/>
    <w:rsid w:val="05FC38B1"/>
    <w:rsid w:val="060F639F"/>
    <w:rsid w:val="063F6C84"/>
    <w:rsid w:val="064033D0"/>
    <w:rsid w:val="065169B7"/>
    <w:rsid w:val="06624F75"/>
    <w:rsid w:val="06703634"/>
    <w:rsid w:val="0674086A"/>
    <w:rsid w:val="067441B5"/>
    <w:rsid w:val="067A0665"/>
    <w:rsid w:val="06823015"/>
    <w:rsid w:val="069548D2"/>
    <w:rsid w:val="07000859"/>
    <w:rsid w:val="071719AF"/>
    <w:rsid w:val="073C1093"/>
    <w:rsid w:val="07523019"/>
    <w:rsid w:val="075E75DE"/>
    <w:rsid w:val="076D4D3B"/>
    <w:rsid w:val="076F5347"/>
    <w:rsid w:val="07746BCF"/>
    <w:rsid w:val="07DC6755"/>
    <w:rsid w:val="07E15B19"/>
    <w:rsid w:val="07EE7038"/>
    <w:rsid w:val="07F645CE"/>
    <w:rsid w:val="08A54D99"/>
    <w:rsid w:val="08B40DAC"/>
    <w:rsid w:val="08B82D1E"/>
    <w:rsid w:val="08D12032"/>
    <w:rsid w:val="09080360"/>
    <w:rsid w:val="090D12BC"/>
    <w:rsid w:val="09242161"/>
    <w:rsid w:val="09496D5D"/>
    <w:rsid w:val="097204B5"/>
    <w:rsid w:val="09856576"/>
    <w:rsid w:val="09922215"/>
    <w:rsid w:val="09992B4F"/>
    <w:rsid w:val="09DE4A06"/>
    <w:rsid w:val="09E57B43"/>
    <w:rsid w:val="09E634CA"/>
    <w:rsid w:val="09FB4318"/>
    <w:rsid w:val="0A2C39C3"/>
    <w:rsid w:val="0A390688"/>
    <w:rsid w:val="0A5B6057"/>
    <w:rsid w:val="0A76466C"/>
    <w:rsid w:val="0A7866A3"/>
    <w:rsid w:val="0AAB7CE9"/>
    <w:rsid w:val="0AC21C32"/>
    <w:rsid w:val="0AFA334D"/>
    <w:rsid w:val="0B154457"/>
    <w:rsid w:val="0B23794B"/>
    <w:rsid w:val="0B32686A"/>
    <w:rsid w:val="0B3C7C36"/>
    <w:rsid w:val="0B422D73"/>
    <w:rsid w:val="0B756CA4"/>
    <w:rsid w:val="0B7F53CB"/>
    <w:rsid w:val="0B8A093E"/>
    <w:rsid w:val="0B925AA8"/>
    <w:rsid w:val="0BB71100"/>
    <w:rsid w:val="0BC44CE4"/>
    <w:rsid w:val="0BC51C2C"/>
    <w:rsid w:val="0BCE2126"/>
    <w:rsid w:val="0BD00CB5"/>
    <w:rsid w:val="0BE22636"/>
    <w:rsid w:val="0C0E56E5"/>
    <w:rsid w:val="0C443284"/>
    <w:rsid w:val="0C6236CC"/>
    <w:rsid w:val="0C7156BE"/>
    <w:rsid w:val="0C7C1A67"/>
    <w:rsid w:val="0CC044EB"/>
    <w:rsid w:val="0CDD491A"/>
    <w:rsid w:val="0CEB39D2"/>
    <w:rsid w:val="0CF12CA2"/>
    <w:rsid w:val="0D11657D"/>
    <w:rsid w:val="0D1349C7"/>
    <w:rsid w:val="0D444B80"/>
    <w:rsid w:val="0D59464A"/>
    <w:rsid w:val="0D5C45C0"/>
    <w:rsid w:val="0D7F4305"/>
    <w:rsid w:val="0DA16476"/>
    <w:rsid w:val="0DE85E53"/>
    <w:rsid w:val="0E2F5830"/>
    <w:rsid w:val="0E39045D"/>
    <w:rsid w:val="0E511C4A"/>
    <w:rsid w:val="0E5B77EE"/>
    <w:rsid w:val="0E620D57"/>
    <w:rsid w:val="0E8B67DF"/>
    <w:rsid w:val="0EBF0CF7"/>
    <w:rsid w:val="0ED10695"/>
    <w:rsid w:val="0EEA5BFB"/>
    <w:rsid w:val="0EFB3B68"/>
    <w:rsid w:val="0EFF7E1C"/>
    <w:rsid w:val="0F1862C4"/>
    <w:rsid w:val="0F474DFC"/>
    <w:rsid w:val="0F5523B6"/>
    <w:rsid w:val="0F5F7459"/>
    <w:rsid w:val="0F873473"/>
    <w:rsid w:val="0FA021C7"/>
    <w:rsid w:val="0FBF3D2D"/>
    <w:rsid w:val="0FDE750E"/>
    <w:rsid w:val="0FF30ADF"/>
    <w:rsid w:val="10142F30"/>
    <w:rsid w:val="10303AE2"/>
    <w:rsid w:val="10305890"/>
    <w:rsid w:val="103278D0"/>
    <w:rsid w:val="1034712E"/>
    <w:rsid w:val="103F3D25"/>
    <w:rsid w:val="106D0892"/>
    <w:rsid w:val="1070041D"/>
    <w:rsid w:val="10944070"/>
    <w:rsid w:val="10B11136"/>
    <w:rsid w:val="10F44B0F"/>
    <w:rsid w:val="111156C1"/>
    <w:rsid w:val="1158509E"/>
    <w:rsid w:val="11875983"/>
    <w:rsid w:val="11EB5F12"/>
    <w:rsid w:val="120668A8"/>
    <w:rsid w:val="12176D07"/>
    <w:rsid w:val="122F22A3"/>
    <w:rsid w:val="125F39A7"/>
    <w:rsid w:val="126F2B4F"/>
    <w:rsid w:val="128123D2"/>
    <w:rsid w:val="12957C2C"/>
    <w:rsid w:val="129E73D0"/>
    <w:rsid w:val="12C03CD6"/>
    <w:rsid w:val="12C624DB"/>
    <w:rsid w:val="12CD386A"/>
    <w:rsid w:val="130B585F"/>
    <w:rsid w:val="131349A2"/>
    <w:rsid w:val="134C3B25"/>
    <w:rsid w:val="135D625B"/>
    <w:rsid w:val="13E1581F"/>
    <w:rsid w:val="13E250F3"/>
    <w:rsid w:val="13F53078"/>
    <w:rsid w:val="14276FAA"/>
    <w:rsid w:val="144D6A10"/>
    <w:rsid w:val="147246C9"/>
    <w:rsid w:val="14870713"/>
    <w:rsid w:val="149F2FE4"/>
    <w:rsid w:val="14AA0EF6"/>
    <w:rsid w:val="14B163DC"/>
    <w:rsid w:val="14D62EA9"/>
    <w:rsid w:val="14E82BDD"/>
    <w:rsid w:val="154665F6"/>
    <w:rsid w:val="156357AE"/>
    <w:rsid w:val="15635EFC"/>
    <w:rsid w:val="157A49C0"/>
    <w:rsid w:val="15CA59C9"/>
    <w:rsid w:val="15DE18EA"/>
    <w:rsid w:val="16161084"/>
    <w:rsid w:val="164021C7"/>
    <w:rsid w:val="16704C38"/>
    <w:rsid w:val="167A5AB7"/>
    <w:rsid w:val="16A16392"/>
    <w:rsid w:val="16A9098C"/>
    <w:rsid w:val="16D03928"/>
    <w:rsid w:val="16E11692"/>
    <w:rsid w:val="16F245C5"/>
    <w:rsid w:val="16FB6BF7"/>
    <w:rsid w:val="171F21BA"/>
    <w:rsid w:val="17487963"/>
    <w:rsid w:val="174E687C"/>
    <w:rsid w:val="176438EE"/>
    <w:rsid w:val="17723C15"/>
    <w:rsid w:val="17976D89"/>
    <w:rsid w:val="179D3EE0"/>
    <w:rsid w:val="17AB21D3"/>
    <w:rsid w:val="17B80644"/>
    <w:rsid w:val="17B86896"/>
    <w:rsid w:val="17EA0A1A"/>
    <w:rsid w:val="181D0DEF"/>
    <w:rsid w:val="1821268E"/>
    <w:rsid w:val="183103F7"/>
    <w:rsid w:val="183A071D"/>
    <w:rsid w:val="183C5516"/>
    <w:rsid w:val="184C49A5"/>
    <w:rsid w:val="18502F73"/>
    <w:rsid w:val="1890511D"/>
    <w:rsid w:val="18916423"/>
    <w:rsid w:val="18960F3D"/>
    <w:rsid w:val="18A92683"/>
    <w:rsid w:val="18BF5A03"/>
    <w:rsid w:val="18D37464"/>
    <w:rsid w:val="18E9639E"/>
    <w:rsid w:val="18EC31CE"/>
    <w:rsid w:val="18F224C9"/>
    <w:rsid w:val="18F558C8"/>
    <w:rsid w:val="19095749"/>
    <w:rsid w:val="190F0738"/>
    <w:rsid w:val="194F2ED6"/>
    <w:rsid w:val="1955384F"/>
    <w:rsid w:val="198D5B01"/>
    <w:rsid w:val="19B13F33"/>
    <w:rsid w:val="19FB3C03"/>
    <w:rsid w:val="1A83404A"/>
    <w:rsid w:val="1AA44A44"/>
    <w:rsid w:val="1AB645DA"/>
    <w:rsid w:val="1AC92B69"/>
    <w:rsid w:val="1B010CDD"/>
    <w:rsid w:val="1B3609F4"/>
    <w:rsid w:val="1B5F527B"/>
    <w:rsid w:val="1B8A404B"/>
    <w:rsid w:val="1BBC29CA"/>
    <w:rsid w:val="1BC81072"/>
    <w:rsid w:val="1BD16179"/>
    <w:rsid w:val="1BF65BDF"/>
    <w:rsid w:val="1BFF62E1"/>
    <w:rsid w:val="1C00430D"/>
    <w:rsid w:val="1C054074"/>
    <w:rsid w:val="1C163BEA"/>
    <w:rsid w:val="1C2040BB"/>
    <w:rsid w:val="1C273FEB"/>
    <w:rsid w:val="1C2A3ADB"/>
    <w:rsid w:val="1C5A616E"/>
    <w:rsid w:val="1C7A4664"/>
    <w:rsid w:val="1C7A6810"/>
    <w:rsid w:val="1C7C4652"/>
    <w:rsid w:val="1C8925AF"/>
    <w:rsid w:val="1C964321"/>
    <w:rsid w:val="1C984EE8"/>
    <w:rsid w:val="1C9E2F9E"/>
    <w:rsid w:val="1C9F4E42"/>
    <w:rsid w:val="1CFA31BC"/>
    <w:rsid w:val="1CFF2872"/>
    <w:rsid w:val="1D167BBB"/>
    <w:rsid w:val="1D801C55"/>
    <w:rsid w:val="1DC51D0D"/>
    <w:rsid w:val="1E2E78B2"/>
    <w:rsid w:val="1E320A25"/>
    <w:rsid w:val="1E7E4C89"/>
    <w:rsid w:val="1E894AE9"/>
    <w:rsid w:val="1E8F57DA"/>
    <w:rsid w:val="1EA272B7"/>
    <w:rsid w:val="1ED878EA"/>
    <w:rsid w:val="1EF36406"/>
    <w:rsid w:val="1F44444A"/>
    <w:rsid w:val="1F833704"/>
    <w:rsid w:val="1F9A2D26"/>
    <w:rsid w:val="1FA616CA"/>
    <w:rsid w:val="1FF51991"/>
    <w:rsid w:val="201B3E66"/>
    <w:rsid w:val="201E5705"/>
    <w:rsid w:val="20542ED4"/>
    <w:rsid w:val="20717F2A"/>
    <w:rsid w:val="20847555"/>
    <w:rsid w:val="20987265"/>
    <w:rsid w:val="209D0D1F"/>
    <w:rsid w:val="20B80ED3"/>
    <w:rsid w:val="20CA5905"/>
    <w:rsid w:val="20D915C6"/>
    <w:rsid w:val="20E04A01"/>
    <w:rsid w:val="21117017"/>
    <w:rsid w:val="21132D8F"/>
    <w:rsid w:val="212E6693"/>
    <w:rsid w:val="21537630"/>
    <w:rsid w:val="215854DB"/>
    <w:rsid w:val="217575FB"/>
    <w:rsid w:val="217B6D1D"/>
    <w:rsid w:val="217F6677"/>
    <w:rsid w:val="21893052"/>
    <w:rsid w:val="21A861C9"/>
    <w:rsid w:val="21B225A8"/>
    <w:rsid w:val="21BC02A1"/>
    <w:rsid w:val="21C24974"/>
    <w:rsid w:val="22250FCC"/>
    <w:rsid w:val="22462C89"/>
    <w:rsid w:val="226B4005"/>
    <w:rsid w:val="227C4964"/>
    <w:rsid w:val="22811745"/>
    <w:rsid w:val="22827064"/>
    <w:rsid w:val="22852215"/>
    <w:rsid w:val="22877591"/>
    <w:rsid w:val="228C104B"/>
    <w:rsid w:val="22A5210D"/>
    <w:rsid w:val="22B12860"/>
    <w:rsid w:val="22B3194E"/>
    <w:rsid w:val="22B45EAC"/>
    <w:rsid w:val="22B67E76"/>
    <w:rsid w:val="22D52B84"/>
    <w:rsid w:val="231352C9"/>
    <w:rsid w:val="233D5EA2"/>
    <w:rsid w:val="23496F3C"/>
    <w:rsid w:val="23574517"/>
    <w:rsid w:val="235D0306"/>
    <w:rsid w:val="23627FFE"/>
    <w:rsid w:val="237C2E6E"/>
    <w:rsid w:val="23901727"/>
    <w:rsid w:val="23FD6955"/>
    <w:rsid w:val="240115C5"/>
    <w:rsid w:val="24160ABC"/>
    <w:rsid w:val="24252D20"/>
    <w:rsid w:val="242F6132"/>
    <w:rsid w:val="243674C1"/>
    <w:rsid w:val="245C67FB"/>
    <w:rsid w:val="246D27B7"/>
    <w:rsid w:val="24840BF3"/>
    <w:rsid w:val="24977834"/>
    <w:rsid w:val="24A47E8E"/>
    <w:rsid w:val="24D004A5"/>
    <w:rsid w:val="2500205F"/>
    <w:rsid w:val="25021151"/>
    <w:rsid w:val="250749B9"/>
    <w:rsid w:val="2523589A"/>
    <w:rsid w:val="25416B4F"/>
    <w:rsid w:val="25465897"/>
    <w:rsid w:val="254F5B58"/>
    <w:rsid w:val="25BF34E6"/>
    <w:rsid w:val="25E371D4"/>
    <w:rsid w:val="25E40FB4"/>
    <w:rsid w:val="25EC1944"/>
    <w:rsid w:val="25FE0C95"/>
    <w:rsid w:val="26002F8F"/>
    <w:rsid w:val="26101707"/>
    <w:rsid w:val="2641266A"/>
    <w:rsid w:val="2674607E"/>
    <w:rsid w:val="26993D8C"/>
    <w:rsid w:val="269A360B"/>
    <w:rsid w:val="26C03072"/>
    <w:rsid w:val="26E34FB2"/>
    <w:rsid w:val="26F947D6"/>
    <w:rsid w:val="271D6716"/>
    <w:rsid w:val="276205CD"/>
    <w:rsid w:val="27AD305A"/>
    <w:rsid w:val="27AE3812"/>
    <w:rsid w:val="27B96EAD"/>
    <w:rsid w:val="27C06152"/>
    <w:rsid w:val="27D50D9F"/>
    <w:rsid w:val="27EC60E8"/>
    <w:rsid w:val="27F21951"/>
    <w:rsid w:val="28243AD4"/>
    <w:rsid w:val="28286D40"/>
    <w:rsid w:val="28726236"/>
    <w:rsid w:val="28773C04"/>
    <w:rsid w:val="28940C5A"/>
    <w:rsid w:val="28B704A4"/>
    <w:rsid w:val="28C02A73"/>
    <w:rsid w:val="290F208E"/>
    <w:rsid w:val="29501985"/>
    <w:rsid w:val="296F25C0"/>
    <w:rsid w:val="298011DE"/>
    <w:rsid w:val="298A3E0B"/>
    <w:rsid w:val="298D2E39"/>
    <w:rsid w:val="29A30A29"/>
    <w:rsid w:val="29A36D53"/>
    <w:rsid w:val="29B80978"/>
    <w:rsid w:val="29DD218D"/>
    <w:rsid w:val="29DF7FFB"/>
    <w:rsid w:val="2A043BBD"/>
    <w:rsid w:val="2A0C4820"/>
    <w:rsid w:val="2A1536D4"/>
    <w:rsid w:val="2A2E4796"/>
    <w:rsid w:val="2A781EB5"/>
    <w:rsid w:val="2ABE5B1A"/>
    <w:rsid w:val="2AC626BD"/>
    <w:rsid w:val="2AE17A5A"/>
    <w:rsid w:val="2AE35581"/>
    <w:rsid w:val="2B016EEB"/>
    <w:rsid w:val="2B126BAD"/>
    <w:rsid w:val="2B146082"/>
    <w:rsid w:val="2B406E77"/>
    <w:rsid w:val="2B631DDB"/>
    <w:rsid w:val="2B7E692D"/>
    <w:rsid w:val="2B822FEC"/>
    <w:rsid w:val="2B9F115D"/>
    <w:rsid w:val="2BC528A9"/>
    <w:rsid w:val="2BCF1FA9"/>
    <w:rsid w:val="2BF612E4"/>
    <w:rsid w:val="2C251BC9"/>
    <w:rsid w:val="2C304EF0"/>
    <w:rsid w:val="2C3F63EF"/>
    <w:rsid w:val="2C4841A7"/>
    <w:rsid w:val="2C4963A1"/>
    <w:rsid w:val="2C770676"/>
    <w:rsid w:val="2C931228"/>
    <w:rsid w:val="2CD21D51"/>
    <w:rsid w:val="2CDA0C05"/>
    <w:rsid w:val="2CF25F4F"/>
    <w:rsid w:val="2D0A6FB6"/>
    <w:rsid w:val="2D1D3910"/>
    <w:rsid w:val="2D3A275A"/>
    <w:rsid w:val="2D564730"/>
    <w:rsid w:val="2D9E7E85"/>
    <w:rsid w:val="2DCF44E2"/>
    <w:rsid w:val="2DD1025A"/>
    <w:rsid w:val="2DDF4725"/>
    <w:rsid w:val="2DF83A39"/>
    <w:rsid w:val="2DFF1CCD"/>
    <w:rsid w:val="2E382087"/>
    <w:rsid w:val="2E39655E"/>
    <w:rsid w:val="2E576507"/>
    <w:rsid w:val="2E5C5D76"/>
    <w:rsid w:val="2E617D27"/>
    <w:rsid w:val="2E671554"/>
    <w:rsid w:val="2E725186"/>
    <w:rsid w:val="2E8E7EF9"/>
    <w:rsid w:val="2ED578D6"/>
    <w:rsid w:val="2EFC1307"/>
    <w:rsid w:val="2F067A90"/>
    <w:rsid w:val="2F154177"/>
    <w:rsid w:val="2F1F5C33"/>
    <w:rsid w:val="2F756181"/>
    <w:rsid w:val="2FAD1DFD"/>
    <w:rsid w:val="2FB27C17"/>
    <w:rsid w:val="2FBB2F70"/>
    <w:rsid w:val="2FCC0CD9"/>
    <w:rsid w:val="2FE54BEF"/>
    <w:rsid w:val="2FF63FA8"/>
    <w:rsid w:val="2FF975F4"/>
    <w:rsid w:val="30502B4B"/>
    <w:rsid w:val="307E5D51"/>
    <w:rsid w:val="30901BEE"/>
    <w:rsid w:val="31037379"/>
    <w:rsid w:val="31097D0B"/>
    <w:rsid w:val="31191184"/>
    <w:rsid w:val="317220E4"/>
    <w:rsid w:val="319121DA"/>
    <w:rsid w:val="31C90141"/>
    <w:rsid w:val="31CF2D03"/>
    <w:rsid w:val="31EE13DB"/>
    <w:rsid w:val="32056724"/>
    <w:rsid w:val="320D55D9"/>
    <w:rsid w:val="321327CF"/>
    <w:rsid w:val="32222E32"/>
    <w:rsid w:val="32340DB8"/>
    <w:rsid w:val="324C6101"/>
    <w:rsid w:val="32693339"/>
    <w:rsid w:val="329B5B7A"/>
    <w:rsid w:val="32C263C3"/>
    <w:rsid w:val="32D00AE0"/>
    <w:rsid w:val="32EC51EE"/>
    <w:rsid w:val="335D721D"/>
    <w:rsid w:val="336D172A"/>
    <w:rsid w:val="33923FE8"/>
    <w:rsid w:val="339C6C14"/>
    <w:rsid w:val="33A85563"/>
    <w:rsid w:val="33C40EFA"/>
    <w:rsid w:val="33D43908"/>
    <w:rsid w:val="33E76B01"/>
    <w:rsid w:val="33E87D03"/>
    <w:rsid w:val="33F80B48"/>
    <w:rsid w:val="341669C7"/>
    <w:rsid w:val="342449F2"/>
    <w:rsid w:val="344277BC"/>
    <w:rsid w:val="344F012B"/>
    <w:rsid w:val="346516FC"/>
    <w:rsid w:val="34793BFF"/>
    <w:rsid w:val="347E5D69"/>
    <w:rsid w:val="34B1483A"/>
    <w:rsid w:val="34C75F13"/>
    <w:rsid w:val="34D85CE0"/>
    <w:rsid w:val="34F47457"/>
    <w:rsid w:val="34FF62F0"/>
    <w:rsid w:val="35064C8D"/>
    <w:rsid w:val="351849C1"/>
    <w:rsid w:val="353510CF"/>
    <w:rsid w:val="353F4E1C"/>
    <w:rsid w:val="355A0B35"/>
    <w:rsid w:val="357F67EE"/>
    <w:rsid w:val="35A10632"/>
    <w:rsid w:val="35A5140F"/>
    <w:rsid w:val="35AB313F"/>
    <w:rsid w:val="35AD6EB7"/>
    <w:rsid w:val="35C94B5D"/>
    <w:rsid w:val="35CE3FAA"/>
    <w:rsid w:val="35DC154A"/>
    <w:rsid w:val="35FF0824"/>
    <w:rsid w:val="36B64491"/>
    <w:rsid w:val="36BD137C"/>
    <w:rsid w:val="371116C7"/>
    <w:rsid w:val="371511B8"/>
    <w:rsid w:val="372777DC"/>
    <w:rsid w:val="375D4DAA"/>
    <w:rsid w:val="376E6B1A"/>
    <w:rsid w:val="3770273D"/>
    <w:rsid w:val="377F0D27"/>
    <w:rsid w:val="37996F0D"/>
    <w:rsid w:val="37A12A4B"/>
    <w:rsid w:val="37AE5168"/>
    <w:rsid w:val="37BC1633"/>
    <w:rsid w:val="37CD0E02"/>
    <w:rsid w:val="37E11FA7"/>
    <w:rsid w:val="37EF1A09"/>
    <w:rsid w:val="38632E3F"/>
    <w:rsid w:val="386C3059"/>
    <w:rsid w:val="38A02D03"/>
    <w:rsid w:val="38AB359C"/>
    <w:rsid w:val="3905525C"/>
    <w:rsid w:val="39194863"/>
    <w:rsid w:val="39327654"/>
    <w:rsid w:val="39363667"/>
    <w:rsid w:val="393671C3"/>
    <w:rsid w:val="39504729"/>
    <w:rsid w:val="39526B18"/>
    <w:rsid w:val="39565AB7"/>
    <w:rsid w:val="39663F4D"/>
    <w:rsid w:val="39A405D1"/>
    <w:rsid w:val="39C57063"/>
    <w:rsid w:val="39CD7B28"/>
    <w:rsid w:val="39FF36A1"/>
    <w:rsid w:val="3A1F5EA9"/>
    <w:rsid w:val="3A35391F"/>
    <w:rsid w:val="3A3E27D3"/>
    <w:rsid w:val="3A5D364C"/>
    <w:rsid w:val="3A8A5A19"/>
    <w:rsid w:val="3A943547"/>
    <w:rsid w:val="3AAA60BB"/>
    <w:rsid w:val="3AB565F8"/>
    <w:rsid w:val="3AFF1625"/>
    <w:rsid w:val="3B143534"/>
    <w:rsid w:val="3B3C44CB"/>
    <w:rsid w:val="3B6444BC"/>
    <w:rsid w:val="3B6954AB"/>
    <w:rsid w:val="3B783AC3"/>
    <w:rsid w:val="3BB7759E"/>
    <w:rsid w:val="3BD479B6"/>
    <w:rsid w:val="3BEF4723"/>
    <w:rsid w:val="3BF26C90"/>
    <w:rsid w:val="3C2B4FD9"/>
    <w:rsid w:val="3C7050E2"/>
    <w:rsid w:val="3C7E77FF"/>
    <w:rsid w:val="3C8D4C2D"/>
    <w:rsid w:val="3CE72D17"/>
    <w:rsid w:val="3CE8111C"/>
    <w:rsid w:val="3CFC15C2"/>
    <w:rsid w:val="3D1B01A4"/>
    <w:rsid w:val="3D2008B6"/>
    <w:rsid w:val="3D792995"/>
    <w:rsid w:val="3DB07E2F"/>
    <w:rsid w:val="3E03620E"/>
    <w:rsid w:val="3E0C2D48"/>
    <w:rsid w:val="3E3C527C"/>
    <w:rsid w:val="3E423B4B"/>
    <w:rsid w:val="3E491747"/>
    <w:rsid w:val="3E844835"/>
    <w:rsid w:val="3E866ACF"/>
    <w:rsid w:val="3EB56DDC"/>
    <w:rsid w:val="3EE576C2"/>
    <w:rsid w:val="3EF1250A"/>
    <w:rsid w:val="3EF82D74"/>
    <w:rsid w:val="3F275F2C"/>
    <w:rsid w:val="3F604F9A"/>
    <w:rsid w:val="3FAA090B"/>
    <w:rsid w:val="3FB47094"/>
    <w:rsid w:val="3FB47BC7"/>
    <w:rsid w:val="3FB54CBC"/>
    <w:rsid w:val="3FBD23EC"/>
    <w:rsid w:val="3FBF56EA"/>
    <w:rsid w:val="3FC01EDD"/>
    <w:rsid w:val="3FF87A21"/>
    <w:rsid w:val="3FFD38CC"/>
    <w:rsid w:val="40512B35"/>
    <w:rsid w:val="40923879"/>
    <w:rsid w:val="409C64A6"/>
    <w:rsid w:val="40B45591"/>
    <w:rsid w:val="40B76E3C"/>
    <w:rsid w:val="40F40090"/>
    <w:rsid w:val="40F938F8"/>
    <w:rsid w:val="412169AB"/>
    <w:rsid w:val="41256F4B"/>
    <w:rsid w:val="41313FA0"/>
    <w:rsid w:val="414D4444"/>
    <w:rsid w:val="415D5C35"/>
    <w:rsid w:val="41700769"/>
    <w:rsid w:val="41EE4ADF"/>
    <w:rsid w:val="422B7AE1"/>
    <w:rsid w:val="4233672B"/>
    <w:rsid w:val="424A08CF"/>
    <w:rsid w:val="4275505E"/>
    <w:rsid w:val="42837244"/>
    <w:rsid w:val="428D254A"/>
    <w:rsid w:val="429338D8"/>
    <w:rsid w:val="42A42961"/>
    <w:rsid w:val="42C25AFB"/>
    <w:rsid w:val="42C6780A"/>
    <w:rsid w:val="42D63B15"/>
    <w:rsid w:val="42F27CD4"/>
    <w:rsid w:val="42FC721C"/>
    <w:rsid w:val="430420E0"/>
    <w:rsid w:val="43676AB4"/>
    <w:rsid w:val="437571BC"/>
    <w:rsid w:val="437777C6"/>
    <w:rsid w:val="43821FA0"/>
    <w:rsid w:val="439778FC"/>
    <w:rsid w:val="439A59A9"/>
    <w:rsid w:val="439B69BA"/>
    <w:rsid w:val="43FD54AD"/>
    <w:rsid w:val="440305EA"/>
    <w:rsid w:val="441F3676"/>
    <w:rsid w:val="44914564"/>
    <w:rsid w:val="44964A16"/>
    <w:rsid w:val="449C2B5B"/>
    <w:rsid w:val="44B4509F"/>
    <w:rsid w:val="44B9632C"/>
    <w:rsid w:val="44CE29A6"/>
    <w:rsid w:val="44CF7E95"/>
    <w:rsid w:val="44D501D8"/>
    <w:rsid w:val="45120AE5"/>
    <w:rsid w:val="453942C3"/>
    <w:rsid w:val="45435142"/>
    <w:rsid w:val="45A100BA"/>
    <w:rsid w:val="45E76415"/>
    <w:rsid w:val="460F771A"/>
    <w:rsid w:val="46404BF8"/>
    <w:rsid w:val="46415DF9"/>
    <w:rsid w:val="465F03E1"/>
    <w:rsid w:val="46647A66"/>
    <w:rsid w:val="467D6674"/>
    <w:rsid w:val="469A3487"/>
    <w:rsid w:val="46A63BDA"/>
    <w:rsid w:val="46CE20A1"/>
    <w:rsid w:val="46CF7A29"/>
    <w:rsid w:val="46E841FD"/>
    <w:rsid w:val="46F65184"/>
    <w:rsid w:val="46FC6E16"/>
    <w:rsid w:val="471F1BDF"/>
    <w:rsid w:val="473311E6"/>
    <w:rsid w:val="474358CD"/>
    <w:rsid w:val="47617B01"/>
    <w:rsid w:val="47626028"/>
    <w:rsid w:val="479E0D55"/>
    <w:rsid w:val="47D74091"/>
    <w:rsid w:val="47F44E19"/>
    <w:rsid w:val="47F54F86"/>
    <w:rsid w:val="47FE17F4"/>
    <w:rsid w:val="480C2163"/>
    <w:rsid w:val="480C3F11"/>
    <w:rsid w:val="481B394F"/>
    <w:rsid w:val="48233F2E"/>
    <w:rsid w:val="483659A0"/>
    <w:rsid w:val="483D4D09"/>
    <w:rsid w:val="48425B85"/>
    <w:rsid w:val="486F1301"/>
    <w:rsid w:val="488066AD"/>
    <w:rsid w:val="48D569F9"/>
    <w:rsid w:val="49042AD4"/>
    <w:rsid w:val="491D3070"/>
    <w:rsid w:val="49247D9C"/>
    <w:rsid w:val="492B03C7"/>
    <w:rsid w:val="49492F43"/>
    <w:rsid w:val="49521DF7"/>
    <w:rsid w:val="495E69EE"/>
    <w:rsid w:val="49B753DA"/>
    <w:rsid w:val="49F429E9"/>
    <w:rsid w:val="4A076836"/>
    <w:rsid w:val="4A407EA2"/>
    <w:rsid w:val="4A630034"/>
    <w:rsid w:val="4A6E7F26"/>
    <w:rsid w:val="4A742241"/>
    <w:rsid w:val="4A7E085E"/>
    <w:rsid w:val="4A8561FD"/>
    <w:rsid w:val="4A8D6F5A"/>
    <w:rsid w:val="4A9401EE"/>
    <w:rsid w:val="4AC07235"/>
    <w:rsid w:val="4ACC5BD9"/>
    <w:rsid w:val="4ACE1952"/>
    <w:rsid w:val="4B0610EB"/>
    <w:rsid w:val="4B0F4BF3"/>
    <w:rsid w:val="4B282EDB"/>
    <w:rsid w:val="4B2B6DA4"/>
    <w:rsid w:val="4B2C0426"/>
    <w:rsid w:val="4B3A6FE7"/>
    <w:rsid w:val="4B457D21"/>
    <w:rsid w:val="4B5001E7"/>
    <w:rsid w:val="4B7122DD"/>
    <w:rsid w:val="4B8F7333"/>
    <w:rsid w:val="4B904E59"/>
    <w:rsid w:val="4B911BD3"/>
    <w:rsid w:val="4BA9300A"/>
    <w:rsid w:val="4BA95F1B"/>
    <w:rsid w:val="4BB723E6"/>
    <w:rsid w:val="4BB9716E"/>
    <w:rsid w:val="4BD5286C"/>
    <w:rsid w:val="4BE22D58"/>
    <w:rsid w:val="4BE87EFC"/>
    <w:rsid w:val="4BFC06ED"/>
    <w:rsid w:val="4C040D30"/>
    <w:rsid w:val="4C6F2DFA"/>
    <w:rsid w:val="4C7D53DD"/>
    <w:rsid w:val="4C8C73CE"/>
    <w:rsid w:val="4CF4183C"/>
    <w:rsid w:val="4D270260"/>
    <w:rsid w:val="4D2B4E39"/>
    <w:rsid w:val="4D2F77CE"/>
    <w:rsid w:val="4D3B2BA3"/>
    <w:rsid w:val="4D550108"/>
    <w:rsid w:val="4D7A7B6F"/>
    <w:rsid w:val="4D7C5695"/>
    <w:rsid w:val="4D812CAB"/>
    <w:rsid w:val="4D9C5D37"/>
    <w:rsid w:val="4DCA28A4"/>
    <w:rsid w:val="4DD1746B"/>
    <w:rsid w:val="4DDC11CB"/>
    <w:rsid w:val="4DE35714"/>
    <w:rsid w:val="4E141324"/>
    <w:rsid w:val="4E197388"/>
    <w:rsid w:val="4E2D4BE1"/>
    <w:rsid w:val="4E3B5B69"/>
    <w:rsid w:val="4E5E1B41"/>
    <w:rsid w:val="4E74595B"/>
    <w:rsid w:val="4E8D6605"/>
    <w:rsid w:val="4E9C3B15"/>
    <w:rsid w:val="4EBC61B6"/>
    <w:rsid w:val="4F0516BA"/>
    <w:rsid w:val="4F0911AA"/>
    <w:rsid w:val="4F1B7959"/>
    <w:rsid w:val="4F733C1F"/>
    <w:rsid w:val="4F8018CF"/>
    <w:rsid w:val="4F846A83"/>
    <w:rsid w:val="4F9A44F8"/>
    <w:rsid w:val="4FAE58AE"/>
    <w:rsid w:val="4FB37368"/>
    <w:rsid w:val="4FE17A31"/>
    <w:rsid w:val="4FF17B1D"/>
    <w:rsid w:val="4FFD5F07"/>
    <w:rsid w:val="502D2C76"/>
    <w:rsid w:val="50355FCF"/>
    <w:rsid w:val="504A1A7A"/>
    <w:rsid w:val="50B648B5"/>
    <w:rsid w:val="50D86EE1"/>
    <w:rsid w:val="50E0639D"/>
    <w:rsid w:val="510649AB"/>
    <w:rsid w:val="51275918"/>
    <w:rsid w:val="51295B34"/>
    <w:rsid w:val="51493AE0"/>
    <w:rsid w:val="51531A7A"/>
    <w:rsid w:val="5164013B"/>
    <w:rsid w:val="51F003FF"/>
    <w:rsid w:val="51F06651"/>
    <w:rsid w:val="51FA5CF1"/>
    <w:rsid w:val="52000822"/>
    <w:rsid w:val="520914C1"/>
    <w:rsid w:val="52283D58"/>
    <w:rsid w:val="52426781"/>
    <w:rsid w:val="525941F7"/>
    <w:rsid w:val="526112FD"/>
    <w:rsid w:val="526D1366"/>
    <w:rsid w:val="52CB419A"/>
    <w:rsid w:val="52DC3778"/>
    <w:rsid w:val="52E820C9"/>
    <w:rsid w:val="52EF06B7"/>
    <w:rsid w:val="53373E0C"/>
    <w:rsid w:val="533A0960"/>
    <w:rsid w:val="53531968"/>
    <w:rsid w:val="5373753A"/>
    <w:rsid w:val="539536DF"/>
    <w:rsid w:val="53C3644C"/>
    <w:rsid w:val="53FC12DE"/>
    <w:rsid w:val="5409426E"/>
    <w:rsid w:val="540A0D49"/>
    <w:rsid w:val="543D1DDC"/>
    <w:rsid w:val="544337D2"/>
    <w:rsid w:val="545900A2"/>
    <w:rsid w:val="5463135D"/>
    <w:rsid w:val="54684BC5"/>
    <w:rsid w:val="54A34D44"/>
    <w:rsid w:val="54C47921"/>
    <w:rsid w:val="54D9517B"/>
    <w:rsid w:val="54F423EF"/>
    <w:rsid w:val="551B53B0"/>
    <w:rsid w:val="552A00CC"/>
    <w:rsid w:val="553E111E"/>
    <w:rsid w:val="55476387"/>
    <w:rsid w:val="55532627"/>
    <w:rsid w:val="556A671B"/>
    <w:rsid w:val="557417B1"/>
    <w:rsid w:val="558A0B6B"/>
    <w:rsid w:val="5596306C"/>
    <w:rsid w:val="55CA3D5B"/>
    <w:rsid w:val="55D50038"/>
    <w:rsid w:val="55FD3626"/>
    <w:rsid w:val="563C1E65"/>
    <w:rsid w:val="563D5BDD"/>
    <w:rsid w:val="564F3513"/>
    <w:rsid w:val="56535401"/>
    <w:rsid w:val="56951575"/>
    <w:rsid w:val="56BE0ACC"/>
    <w:rsid w:val="56D55286"/>
    <w:rsid w:val="57064221"/>
    <w:rsid w:val="5708063D"/>
    <w:rsid w:val="572459D3"/>
    <w:rsid w:val="57480FB9"/>
    <w:rsid w:val="574D631A"/>
    <w:rsid w:val="575D4F26"/>
    <w:rsid w:val="57626D08"/>
    <w:rsid w:val="57A203EE"/>
    <w:rsid w:val="57A37CC2"/>
    <w:rsid w:val="57A557E8"/>
    <w:rsid w:val="57CB644C"/>
    <w:rsid w:val="57D61263"/>
    <w:rsid w:val="57D83E10"/>
    <w:rsid w:val="580F5357"/>
    <w:rsid w:val="58117322"/>
    <w:rsid w:val="581D7982"/>
    <w:rsid w:val="582157B7"/>
    <w:rsid w:val="58382B00"/>
    <w:rsid w:val="58394402"/>
    <w:rsid w:val="585A2A77"/>
    <w:rsid w:val="58CA2104"/>
    <w:rsid w:val="58E16CF4"/>
    <w:rsid w:val="58E6430A"/>
    <w:rsid w:val="58FF08E2"/>
    <w:rsid w:val="59002CA7"/>
    <w:rsid w:val="59066BF0"/>
    <w:rsid w:val="5915699E"/>
    <w:rsid w:val="59170968"/>
    <w:rsid w:val="591B500F"/>
    <w:rsid w:val="59251466"/>
    <w:rsid w:val="592B61C1"/>
    <w:rsid w:val="596F5B43"/>
    <w:rsid w:val="597810F0"/>
    <w:rsid w:val="59825AE3"/>
    <w:rsid w:val="59981395"/>
    <w:rsid w:val="59A132EA"/>
    <w:rsid w:val="59C7413C"/>
    <w:rsid w:val="59F03B4B"/>
    <w:rsid w:val="59FC7225"/>
    <w:rsid w:val="5A4A2677"/>
    <w:rsid w:val="5A5A6D5E"/>
    <w:rsid w:val="5A754AA5"/>
    <w:rsid w:val="5A76346C"/>
    <w:rsid w:val="5A892272"/>
    <w:rsid w:val="5AA37543"/>
    <w:rsid w:val="5AC02939"/>
    <w:rsid w:val="5AC572E0"/>
    <w:rsid w:val="5AD84127"/>
    <w:rsid w:val="5AF56BC5"/>
    <w:rsid w:val="5B341962"/>
    <w:rsid w:val="5B365DCC"/>
    <w:rsid w:val="5B3E21DC"/>
    <w:rsid w:val="5B42223B"/>
    <w:rsid w:val="5B5163B3"/>
    <w:rsid w:val="5B5F03A4"/>
    <w:rsid w:val="5B995664"/>
    <w:rsid w:val="5B9B0D21"/>
    <w:rsid w:val="5BAC1760"/>
    <w:rsid w:val="5BCD5071"/>
    <w:rsid w:val="5C1178F0"/>
    <w:rsid w:val="5C746AC1"/>
    <w:rsid w:val="5C817DCF"/>
    <w:rsid w:val="5C8F45E1"/>
    <w:rsid w:val="5CA73DB1"/>
    <w:rsid w:val="5CD050B5"/>
    <w:rsid w:val="5CE46DB3"/>
    <w:rsid w:val="5D2D2508"/>
    <w:rsid w:val="5D3732D4"/>
    <w:rsid w:val="5D5F6439"/>
    <w:rsid w:val="5D99194B"/>
    <w:rsid w:val="5DCA5FA9"/>
    <w:rsid w:val="5DDE7CA6"/>
    <w:rsid w:val="5DF86FB8"/>
    <w:rsid w:val="5DFB0858"/>
    <w:rsid w:val="5E1A6B8C"/>
    <w:rsid w:val="5E257683"/>
    <w:rsid w:val="5E346BCA"/>
    <w:rsid w:val="5E3B2A02"/>
    <w:rsid w:val="5E62636D"/>
    <w:rsid w:val="5E6301AB"/>
    <w:rsid w:val="5E8425FB"/>
    <w:rsid w:val="5E9071F2"/>
    <w:rsid w:val="5E99003C"/>
    <w:rsid w:val="5EA44A4C"/>
    <w:rsid w:val="5EB87D41"/>
    <w:rsid w:val="5EC72B02"/>
    <w:rsid w:val="5EFA0B0F"/>
    <w:rsid w:val="5F227352"/>
    <w:rsid w:val="5F4542BA"/>
    <w:rsid w:val="5F5F6BC4"/>
    <w:rsid w:val="5F6661A5"/>
    <w:rsid w:val="5F814D8D"/>
    <w:rsid w:val="5FBD50BE"/>
    <w:rsid w:val="5FD24DED"/>
    <w:rsid w:val="601856F1"/>
    <w:rsid w:val="604C7CAF"/>
    <w:rsid w:val="605E6E7C"/>
    <w:rsid w:val="609376F4"/>
    <w:rsid w:val="60DF620F"/>
    <w:rsid w:val="60F12F69"/>
    <w:rsid w:val="61117F84"/>
    <w:rsid w:val="6129748A"/>
    <w:rsid w:val="616A5B53"/>
    <w:rsid w:val="61720E31"/>
    <w:rsid w:val="617B1137"/>
    <w:rsid w:val="61A42FB4"/>
    <w:rsid w:val="61C63037"/>
    <w:rsid w:val="61F25B07"/>
    <w:rsid w:val="61F555BE"/>
    <w:rsid w:val="62056B2F"/>
    <w:rsid w:val="620D46B6"/>
    <w:rsid w:val="621D6C97"/>
    <w:rsid w:val="626A7D5A"/>
    <w:rsid w:val="626F0EC9"/>
    <w:rsid w:val="6279518C"/>
    <w:rsid w:val="628250A4"/>
    <w:rsid w:val="629D1EDE"/>
    <w:rsid w:val="62A1396E"/>
    <w:rsid w:val="62BA07E4"/>
    <w:rsid w:val="62BA5CD8"/>
    <w:rsid w:val="62D358FF"/>
    <w:rsid w:val="62D84F26"/>
    <w:rsid w:val="62EE2739"/>
    <w:rsid w:val="63155F18"/>
    <w:rsid w:val="633A597E"/>
    <w:rsid w:val="633B5253"/>
    <w:rsid w:val="635A392B"/>
    <w:rsid w:val="636C10D3"/>
    <w:rsid w:val="637846F9"/>
    <w:rsid w:val="637864A7"/>
    <w:rsid w:val="63A70BE3"/>
    <w:rsid w:val="63E92F01"/>
    <w:rsid w:val="63FD075A"/>
    <w:rsid w:val="640624AF"/>
    <w:rsid w:val="64063AB3"/>
    <w:rsid w:val="642D04CC"/>
    <w:rsid w:val="644545DB"/>
    <w:rsid w:val="64540CC2"/>
    <w:rsid w:val="64677C45"/>
    <w:rsid w:val="648B2913"/>
    <w:rsid w:val="648C045C"/>
    <w:rsid w:val="64947318"/>
    <w:rsid w:val="649657BE"/>
    <w:rsid w:val="64A821A7"/>
    <w:rsid w:val="64B452BD"/>
    <w:rsid w:val="64E65B3A"/>
    <w:rsid w:val="64EC4A56"/>
    <w:rsid w:val="650876F5"/>
    <w:rsid w:val="65316280"/>
    <w:rsid w:val="65513E47"/>
    <w:rsid w:val="65646CE3"/>
    <w:rsid w:val="65815AE7"/>
    <w:rsid w:val="65A17F37"/>
    <w:rsid w:val="65AC068A"/>
    <w:rsid w:val="65C37EAD"/>
    <w:rsid w:val="65D31CDF"/>
    <w:rsid w:val="65DD0705"/>
    <w:rsid w:val="65E15B11"/>
    <w:rsid w:val="663C590C"/>
    <w:rsid w:val="664F58D6"/>
    <w:rsid w:val="665723A3"/>
    <w:rsid w:val="665A1E94"/>
    <w:rsid w:val="6665029E"/>
    <w:rsid w:val="669A0A64"/>
    <w:rsid w:val="66A001EE"/>
    <w:rsid w:val="66AB1102"/>
    <w:rsid w:val="66B75538"/>
    <w:rsid w:val="66DE3D8A"/>
    <w:rsid w:val="66FB3677"/>
    <w:rsid w:val="670C6B88"/>
    <w:rsid w:val="671921E1"/>
    <w:rsid w:val="67366173"/>
    <w:rsid w:val="674C634A"/>
    <w:rsid w:val="67880498"/>
    <w:rsid w:val="67A91325"/>
    <w:rsid w:val="67BD6B7E"/>
    <w:rsid w:val="67D143D7"/>
    <w:rsid w:val="67E16738"/>
    <w:rsid w:val="683926A8"/>
    <w:rsid w:val="68451475"/>
    <w:rsid w:val="684D0053"/>
    <w:rsid w:val="68541290"/>
    <w:rsid w:val="68686AEA"/>
    <w:rsid w:val="686B3DCD"/>
    <w:rsid w:val="68A51AEC"/>
    <w:rsid w:val="68C36416"/>
    <w:rsid w:val="68E550C3"/>
    <w:rsid w:val="68F51C21"/>
    <w:rsid w:val="692C3FBB"/>
    <w:rsid w:val="69313380"/>
    <w:rsid w:val="693921D2"/>
    <w:rsid w:val="69456E2B"/>
    <w:rsid w:val="69643755"/>
    <w:rsid w:val="6983090D"/>
    <w:rsid w:val="69BC21C8"/>
    <w:rsid w:val="69DD7064"/>
    <w:rsid w:val="6A061712"/>
    <w:rsid w:val="6ADB4EAD"/>
    <w:rsid w:val="6AF74F8C"/>
    <w:rsid w:val="6B064398"/>
    <w:rsid w:val="6B2014C3"/>
    <w:rsid w:val="6B2F1B41"/>
    <w:rsid w:val="6B477673"/>
    <w:rsid w:val="6B6666AB"/>
    <w:rsid w:val="6B6A2B79"/>
    <w:rsid w:val="6B7B4D86"/>
    <w:rsid w:val="6B9876E6"/>
    <w:rsid w:val="6B9B0F84"/>
    <w:rsid w:val="6BC7342A"/>
    <w:rsid w:val="6BCD22D9"/>
    <w:rsid w:val="6BD43FE9"/>
    <w:rsid w:val="6BF256F9"/>
    <w:rsid w:val="6BF30DC0"/>
    <w:rsid w:val="6C122D4F"/>
    <w:rsid w:val="6C2C42D2"/>
    <w:rsid w:val="6C427652"/>
    <w:rsid w:val="6C8532C0"/>
    <w:rsid w:val="6CA074DC"/>
    <w:rsid w:val="6CA200F0"/>
    <w:rsid w:val="6CBB49CB"/>
    <w:rsid w:val="6CCE0EE6"/>
    <w:rsid w:val="6CF50B68"/>
    <w:rsid w:val="6D01750D"/>
    <w:rsid w:val="6D25397C"/>
    <w:rsid w:val="6D45564C"/>
    <w:rsid w:val="6D565711"/>
    <w:rsid w:val="6D5737F1"/>
    <w:rsid w:val="6D9245CE"/>
    <w:rsid w:val="6DA06D26"/>
    <w:rsid w:val="6DB81DBB"/>
    <w:rsid w:val="6DDD5884"/>
    <w:rsid w:val="6DF901E4"/>
    <w:rsid w:val="6E440BCF"/>
    <w:rsid w:val="6E4C47B8"/>
    <w:rsid w:val="6E615BFD"/>
    <w:rsid w:val="6E637175"/>
    <w:rsid w:val="6E6715F2"/>
    <w:rsid w:val="6E6C54D8"/>
    <w:rsid w:val="6EB56801"/>
    <w:rsid w:val="6EBA5BC5"/>
    <w:rsid w:val="6EBE3907"/>
    <w:rsid w:val="6ECB2735"/>
    <w:rsid w:val="6ECE1671"/>
    <w:rsid w:val="6EDC3D8E"/>
    <w:rsid w:val="6F084B83"/>
    <w:rsid w:val="6F247264"/>
    <w:rsid w:val="6F282B2F"/>
    <w:rsid w:val="6F2F0361"/>
    <w:rsid w:val="6F4A6F49"/>
    <w:rsid w:val="6F5222A2"/>
    <w:rsid w:val="6F8166E3"/>
    <w:rsid w:val="6F895210"/>
    <w:rsid w:val="6F977CB5"/>
    <w:rsid w:val="6FA41CAB"/>
    <w:rsid w:val="6FAA2AD0"/>
    <w:rsid w:val="6FB47B83"/>
    <w:rsid w:val="6FC16AE2"/>
    <w:rsid w:val="6FC92BDB"/>
    <w:rsid w:val="6FE03BE8"/>
    <w:rsid w:val="6FE5645B"/>
    <w:rsid w:val="6FF15617"/>
    <w:rsid w:val="70226E0C"/>
    <w:rsid w:val="70390D6C"/>
    <w:rsid w:val="709A5CAE"/>
    <w:rsid w:val="70A408DB"/>
    <w:rsid w:val="70F171B0"/>
    <w:rsid w:val="7100051B"/>
    <w:rsid w:val="7106216E"/>
    <w:rsid w:val="713658A6"/>
    <w:rsid w:val="713E2ADE"/>
    <w:rsid w:val="71767662"/>
    <w:rsid w:val="719E532A"/>
    <w:rsid w:val="71B65FCE"/>
    <w:rsid w:val="71C254BD"/>
    <w:rsid w:val="71C4646A"/>
    <w:rsid w:val="71E714AC"/>
    <w:rsid w:val="72023B1D"/>
    <w:rsid w:val="72037883"/>
    <w:rsid w:val="72084580"/>
    <w:rsid w:val="7229553C"/>
    <w:rsid w:val="722A3062"/>
    <w:rsid w:val="726A2B3A"/>
    <w:rsid w:val="726A345E"/>
    <w:rsid w:val="72964F21"/>
    <w:rsid w:val="72A252EE"/>
    <w:rsid w:val="72A72905"/>
    <w:rsid w:val="72CE7E91"/>
    <w:rsid w:val="72F07E08"/>
    <w:rsid w:val="72FA56A6"/>
    <w:rsid w:val="73105E54"/>
    <w:rsid w:val="732E0930"/>
    <w:rsid w:val="7335387A"/>
    <w:rsid w:val="7338355D"/>
    <w:rsid w:val="73440153"/>
    <w:rsid w:val="737F421C"/>
    <w:rsid w:val="73903399"/>
    <w:rsid w:val="73A17F0A"/>
    <w:rsid w:val="73AD5CF9"/>
    <w:rsid w:val="73B34C00"/>
    <w:rsid w:val="73C66DBA"/>
    <w:rsid w:val="73CD1EF7"/>
    <w:rsid w:val="73D67598"/>
    <w:rsid w:val="73DB0AB8"/>
    <w:rsid w:val="74185868"/>
    <w:rsid w:val="74266316"/>
    <w:rsid w:val="74454183"/>
    <w:rsid w:val="747D391D"/>
    <w:rsid w:val="74A0012B"/>
    <w:rsid w:val="74A964C0"/>
    <w:rsid w:val="74AB66DC"/>
    <w:rsid w:val="74B31F8C"/>
    <w:rsid w:val="74C74CA6"/>
    <w:rsid w:val="74D31017"/>
    <w:rsid w:val="75036954"/>
    <w:rsid w:val="750E6C6B"/>
    <w:rsid w:val="753D4E5A"/>
    <w:rsid w:val="75750A98"/>
    <w:rsid w:val="757A7E5C"/>
    <w:rsid w:val="75842A89"/>
    <w:rsid w:val="758620CA"/>
    <w:rsid w:val="759353E8"/>
    <w:rsid w:val="759E1D9D"/>
    <w:rsid w:val="75AE7B06"/>
    <w:rsid w:val="75AF45AE"/>
    <w:rsid w:val="75BC2223"/>
    <w:rsid w:val="75C17F84"/>
    <w:rsid w:val="75DC13F2"/>
    <w:rsid w:val="75F95225"/>
    <w:rsid w:val="761E3514"/>
    <w:rsid w:val="76530DD9"/>
    <w:rsid w:val="766E3E05"/>
    <w:rsid w:val="76936197"/>
    <w:rsid w:val="769651FC"/>
    <w:rsid w:val="76A111CD"/>
    <w:rsid w:val="76EA0E7C"/>
    <w:rsid w:val="774D510D"/>
    <w:rsid w:val="7753016A"/>
    <w:rsid w:val="776D5ECB"/>
    <w:rsid w:val="778C41B1"/>
    <w:rsid w:val="779C464C"/>
    <w:rsid w:val="77AE0291"/>
    <w:rsid w:val="77BE61EB"/>
    <w:rsid w:val="77C05B30"/>
    <w:rsid w:val="77C7714C"/>
    <w:rsid w:val="78006D3F"/>
    <w:rsid w:val="780B56E4"/>
    <w:rsid w:val="78A7029E"/>
    <w:rsid w:val="78B35B5F"/>
    <w:rsid w:val="78CE47F3"/>
    <w:rsid w:val="78E57CE3"/>
    <w:rsid w:val="78F10436"/>
    <w:rsid w:val="79075EAB"/>
    <w:rsid w:val="792E2305"/>
    <w:rsid w:val="796055BB"/>
    <w:rsid w:val="79796419"/>
    <w:rsid w:val="79A951B4"/>
    <w:rsid w:val="79B24069"/>
    <w:rsid w:val="79B853F7"/>
    <w:rsid w:val="79C45B4A"/>
    <w:rsid w:val="79D33FDF"/>
    <w:rsid w:val="79DC7338"/>
    <w:rsid w:val="79DD0584"/>
    <w:rsid w:val="79EC7E3C"/>
    <w:rsid w:val="7A1527BB"/>
    <w:rsid w:val="7A2F472A"/>
    <w:rsid w:val="7A477FEB"/>
    <w:rsid w:val="7A505630"/>
    <w:rsid w:val="7A8E5ECD"/>
    <w:rsid w:val="7A910FA6"/>
    <w:rsid w:val="7ABB45E0"/>
    <w:rsid w:val="7AD7365B"/>
    <w:rsid w:val="7AE91D0C"/>
    <w:rsid w:val="7B003081"/>
    <w:rsid w:val="7B0D4EC0"/>
    <w:rsid w:val="7B42141C"/>
    <w:rsid w:val="7B4B1ABB"/>
    <w:rsid w:val="7B762E74"/>
    <w:rsid w:val="7B8732D3"/>
    <w:rsid w:val="7BA64DA3"/>
    <w:rsid w:val="7BDD5761"/>
    <w:rsid w:val="7BF5648F"/>
    <w:rsid w:val="7C0B7CE4"/>
    <w:rsid w:val="7C350F81"/>
    <w:rsid w:val="7C38654B"/>
    <w:rsid w:val="7C466CEA"/>
    <w:rsid w:val="7C5350A3"/>
    <w:rsid w:val="7C5F7DAC"/>
    <w:rsid w:val="7C6F6241"/>
    <w:rsid w:val="7C705B15"/>
    <w:rsid w:val="7CC83BA3"/>
    <w:rsid w:val="7CF36E72"/>
    <w:rsid w:val="7D0746CC"/>
    <w:rsid w:val="7D1F2C09"/>
    <w:rsid w:val="7D256900"/>
    <w:rsid w:val="7D2D3A06"/>
    <w:rsid w:val="7D4A280A"/>
    <w:rsid w:val="7D5C6390"/>
    <w:rsid w:val="7D7F4628"/>
    <w:rsid w:val="7DB84BC3"/>
    <w:rsid w:val="7DC223A1"/>
    <w:rsid w:val="7DF804B8"/>
    <w:rsid w:val="7E290672"/>
    <w:rsid w:val="7E342E45"/>
    <w:rsid w:val="7E625449"/>
    <w:rsid w:val="7E7056FE"/>
    <w:rsid w:val="7E953F59"/>
    <w:rsid w:val="7EC514EA"/>
    <w:rsid w:val="7EE57399"/>
    <w:rsid w:val="7EF02F3D"/>
    <w:rsid w:val="7F0A04A3"/>
    <w:rsid w:val="7F313C82"/>
    <w:rsid w:val="7F3B240A"/>
    <w:rsid w:val="7F651B7D"/>
    <w:rsid w:val="7F6A2DB1"/>
    <w:rsid w:val="7F6C4CBA"/>
    <w:rsid w:val="7F78178F"/>
    <w:rsid w:val="7F800765"/>
    <w:rsid w:val="7F802046"/>
    <w:rsid w:val="7F890525"/>
    <w:rsid w:val="7F8D4850"/>
    <w:rsid w:val="7FB64187"/>
    <w:rsid w:val="7FCF11FF"/>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numbering" Target="numbering.xml"/><Relationship Id="rId95" Type="http://schemas.openxmlformats.org/officeDocument/2006/relationships/customXml" Target="../customXml/item1.xml"/><Relationship Id="rId94" Type="http://schemas.openxmlformats.org/officeDocument/2006/relationships/image" Target="media/image46.wmf"/><Relationship Id="rId93" Type="http://schemas.openxmlformats.org/officeDocument/2006/relationships/control" Target="activeX/activeX44.xml"/><Relationship Id="rId92" Type="http://schemas.openxmlformats.org/officeDocument/2006/relationships/image" Target="media/image45.wmf"/><Relationship Id="rId91" Type="http://schemas.openxmlformats.org/officeDocument/2006/relationships/control" Target="activeX/activeX43.xml"/><Relationship Id="rId90" Type="http://schemas.openxmlformats.org/officeDocument/2006/relationships/image" Target="media/image44.wmf"/><Relationship Id="rId9" Type="http://schemas.openxmlformats.org/officeDocument/2006/relationships/image" Target="media/image4.wmf"/><Relationship Id="rId89" Type="http://schemas.openxmlformats.org/officeDocument/2006/relationships/control" Target="activeX/activeX42.xml"/><Relationship Id="rId88" Type="http://schemas.openxmlformats.org/officeDocument/2006/relationships/image" Target="media/image43.wmf"/><Relationship Id="rId87" Type="http://schemas.openxmlformats.org/officeDocument/2006/relationships/control" Target="activeX/activeX41.xml"/><Relationship Id="rId86" Type="http://schemas.openxmlformats.org/officeDocument/2006/relationships/image" Target="media/image42.wmf"/><Relationship Id="rId85" Type="http://schemas.openxmlformats.org/officeDocument/2006/relationships/control" Target="activeX/activeX40.xml"/><Relationship Id="rId84" Type="http://schemas.openxmlformats.org/officeDocument/2006/relationships/image" Target="media/image41.wmf"/><Relationship Id="rId83" Type="http://schemas.openxmlformats.org/officeDocument/2006/relationships/control" Target="activeX/activeX39.xml"/><Relationship Id="rId82" Type="http://schemas.openxmlformats.org/officeDocument/2006/relationships/image" Target="media/image40.wmf"/><Relationship Id="rId81" Type="http://schemas.openxmlformats.org/officeDocument/2006/relationships/control" Target="activeX/activeX38.xml"/><Relationship Id="rId80" Type="http://schemas.openxmlformats.org/officeDocument/2006/relationships/image" Target="media/image39.wmf"/><Relationship Id="rId8" Type="http://schemas.openxmlformats.org/officeDocument/2006/relationships/control" Target="activeX/activeX1.xml"/><Relationship Id="rId79" Type="http://schemas.openxmlformats.org/officeDocument/2006/relationships/control" Target="activeX/activeX37.xml"/><Relationship Id="rId78" Type="http://schemas.openxmlformats.org/officeDocument/2006/relationships/image" Target="media/image38.wmf"/><Relationship Id="rId77" Type="http://schemas.openxmlformats.org/officeDocument/2006/relationships/control" Target="activeX/activeX36.xml"/><Relationship Id="rId76" Type="http://schemas.openxmlformats.org/officeDocument/2006/relationships/image" Target="media/image37.wmf"/><Relationship Id="rId75" Type="http://schemas.openxmlformats.org/officeDocument/2006/relationships/control" Target="activeX/activeX35.xml"/><Relationship Id="rId74" Type="http://schemas.openxmlformats.org/officeDocument/2006/relationships/image" Target="media/image36.wmf"/><Relationship Id="rId73" Type="http://schemas.openxmlformats.org/officeDocument/2006/relationships/control" Target="activeX/activeX34.xml"/><Relationship Id="rId72" Type="http://schemas.openxmlformats.org/officeDocument/2006/relationships/image" Target="media/image35.wmf"/><Relationship Id="rId71" Type="http://schemas.openxmlformats.org/officeDocument/2006/relationships/control" Target="activeX/activeX33.xml"/><Relationship Id="rId70" Type="http://schemas.openxmlformats.org/officeDocument/2006/relationships/image" Target="media/image34.wmf"/><Relationship Id="rId7" Type="http://schemas.openxmlformats.org/officeDocument/2006/relationships/image" Target="media/image3.jpeg"/><Relationship Id="rId69" Type="http://schemas.openxmlformats.org/officeDocument/2006/relationships/control" Target="activeX/activeX32.xml"/><Relationship Id="rId68" Type="http://schemas.openxmlformats.org/officeDocument/2006/relationships/image" Target="media/image33.wmf"/><Relationship Id="rId67" Type="http://schemas.openxmlformats.org/officeDocument/2006/relationships/control" Target="activeX/activeX31.xml"/><Relationship Id="rId66" Type="http://schemas.openxmlformats.org/officeDocument/2006/relationships/image" Target="media/image32.wmf"/><Relationship Id="rId65" Type="http://schemas.openxmlformats.org/officeDocument/2006/relationships/control" Target="activeX/activeX30.xml"/><Relationship Id="rId64" Type="http://schemas.openxmlformats.org/officeDocument/2006/relationships/image" Target="media/image31.wmf"/><Relationship Id="rId63" Type="http://schemas.openxmlformats.org/officeDocument/2006/relationships/control" Target="activeX/activeX29.xml"/><Relationship Id="rId62" Type="http://schemas.openxmlformats.org/officeDocument/2006/relationships/image" Target="media/image30.wmf"/><Relationship Id="rId61" Type="http://schemas.openxmlformats.org/officeDocument/2006/relationships/control" Target="activeX/activeX28.xml"/><Relationship Id="rId60" Type="http://schemas.openxmlformats.org/officeDocument/2006/relationships/image" Target="media/image29.wmf"/><Relationship Id="rId6" Type="http://schemas.openxmlformats.org/officeDocument/2006/relationships/image" Target="media/image2.png"/><Relationship Id="rId59" Type="http://schemas.openxmlformats.org/officeDocument/2006/relationships/control" Target="activeX/activeX27.xml"/><Relationship Id="rId58" Type="http://schemas.openxmlformats.org/officeDocument/2006/relationships/image" Target="media/image28.wmf"/><Relationship Id="rId57" Type="http://schemas.openxmlformats.org/officeDocument/2006/relationships/control" Target="activeX/activeX26.xml"/><Relationship Id="rId56" Type="http://schemas.openxmlformats.org/officeDocument/2006/relationships/image" Target="media/image27.wmf"/><Relationship Id="rId55" Type="http://schemas.openxmlformats.org/officeDocument/2006/relationships/control" Target="activeX/activeX25.xml"/><Relationship Id="rId54" Type="http://schemas.openxmlformats.org/officeDocument/2006/relationships/image" Target="media/image26.wmf"/><Relationship Id="rId53" Type="http://schemas.openxmlformats.org/officeDocument/2006/relationships/control" Target="activeX/activeX24.xml"/><Relationship Id="rId52" Type="http://schemas.openxmlformats.org/officeDocument/2006/relationships/image" Target="media/image25.wmf"/><Relationship Id="rId51" Type="http://schemas.openxmlformats.org/officeDocument/2006/relationships/control" Target="activeX/activeX23.xml"/><Relationship Id="rId50" Type="http://schemas.openxmlformats.org/officeDocument/2006/relationships/control" Target="activeX/activeX22.xml"/><Relationship Id="rId5" Type="http://schemas.openxmlformats.org/officeDocument/2006/relationships/theme" Target="theme/theme1.xml"/><Relationship Id="rId49" Type="http://schemas.openxmlformats.org/officeDocument/2006/relationships/image" Target="media/image24.wmf"/><Relationship Id="rId48" Type="http://schemas.openxmlformats.org/officeDocument/2006/relationships/control" Target="activeX/activeX21.xml"/><Relationship Id="rId47" Type="http://schemas.openxmlformats.org/officeDocument/2006/relationships/image" Target="media/image23.wmf"/><Relationship Id="rId46" Type="http://schemas.openxmlformats.org/officeDocument/2006/relationships/control" Target="activeX/activeX20.xml"/><Relationship Id="rId45" Type="http://schemas.openxmlformats.org/officeDocument/2006/relationships/image" Target="media/image22.wmf"/><Relationship Id="rId44" Type="http://schemas.openxmlformats.org/officeDocument/2006/relationships/control" Target="activeX/activeX19.xml"/><Relationship Id="rId43" Type="http://schemas.openxmlformats.org/officeDocument/2006/relationships/image" Target="media/image21.wmf"/><Relationship Id="rId42" Type="http://schemas.openxmlformats.org/officeDocument/2006/relationships/control" Target="activeX/activeX18.xml"/><Relationship Id="rId41" Type="http://schemas.openxmlformats.org/officeDocument/2006/relationships/image" Target="media/image20.wmf"/><Relationship Id="rId40" Type="http://schemas.openxmlformats.org/officeDocument/2006/relationships/control" Target="activeX/activeX17.xml"/><Relationship Id="rId4" Type="http://schemas.openxmlformats.org/officeDocument/2006/relationships/header" Target="header2.xml"/><Relationship Id="rId39" Type="http://schemas.openxmlformats.org/officeDocument/2006/relationships/image" Target="media/image19.wmf"/><Relationship Id="rId38" Type="http://schemas.openxmlformats.org/officeDocument/2006/relationships/control" Target="activeX/activeX16.xml"/><Relationship Id="rId37" Type="http://schemas.openxmlformats.org/officeDocument/2006/relationships/image" Target="media/image18.wmf"/><Relationship Id="rId36" Type="http://schemas.openxmlformats.org/officeDocument/2006/relationships/control" Target="activeX/activeX15.xml"/><Relationship Id="rId35" Type="http://schemas.openxmlformats.org/officeDocument/2006/relationships/image" Target="media/image17.wmf"/><Relationship Id="rId34" Type="http://schemas.openxmlformats.org/officeDocument/2006/relationships/control" Target="activeX/activeX14.xml"/><Relationship Id="rId33" Type="http://schemas.openxmlformats.org/officeDocument/2006/relationships/image" Target="media/image16.wmf"/><Relationship Id="rId32" Type="http://schemas.openxmlformats.org/officeDocument/2006/relationships/control" Target="activeX/activeX13.xml"/><Relationship Id="rId31" Type="http://schemas.openxmlformats.org/officeDocument/2006/relationships/image" Target="media/image15.wmf"/><Relationship Id="rId30" Type="http://schemas.openxmlformats.org/officeDocument/2006/relationships/control" Target="activeX/activeX12.xml"/><Relationship Id="rId3" Type="http://schemas.openxmlformats.org/officeDocument/2006/relationships/header" Target="header1.xml"/><Relationship Id="rId29" Type="http://schemas.openxmlformats.org/officeDocument/2006/relationships/image" Target="media/image14.wmf"/><Relationship Id="rId28" Type="http://schemas.openxmlformats.org/officeDocument/2006/relationships/control" Target="activeX/activeX11.xml"/><Relationship Id="rId27" Type="http://schemas.openxmlformats.org/officeDocument/2006/relationships/image" Target="media/image13.wmf"/><Relationship Id="rId26" Type="http://schemas.openxmlformats.org/officeDocument/2006/relationships/control" Target="activeX/activeX10.xml"/><Relationship Id="rId25" Type="http://schemas.openxmlformats.org/officeDocument/2006/relationships/image" Target="media/image12.wmf"/><Relationship Id="rId24" Type="http://schemas.openxmlformats.org/officeDocument/2006/relationships/control" Target="activeX/activeX9.xml"/><Relationship Id="rId23" Type="http://schemas.openxmlformats.org/officeDocument/2006/relationships/image" Target="media/image11.wmf"/><Relationship Id="rId22" Type="http://schemas.openxmlformats.org/officeDocument/2006/relationships/control" Target="activeX/activeX8.xml"/><Relationship Id="rId21" Type="http://schemas.openxmlformats.org/officeDocument/2006/relationships/image" Target="media/image10.wmf"/><Relationship Id="rId20" Type="http://schemas.openxmlformats.org/officeDocument/2006/relationships/control" Target="activeX/activeX7.xml"/><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control" Target="activeX/activeX6.xml"/><Relationship Id="rId17" Type="http://schemas.openxmlformats.org/officeDocument/2006/relationships/image" Target="media/image8.wmf"/><Relationship Id="rId16" Type="http://schemas.openxmlformats.org/officeDocument/2006/relationships/control" Target="activeX/activeX5.xml"/><Relationship Id="rId15" Type="http://schemas.openxmlformats.org/officeDocument/2006/relationships/image" Target="media/image7.wmf"/><Relationship Id="rId14" Type="http://schemas.openxmlformats.org/officeDocument/2006/relationships/control" Target="activeX/activeX4.xml"/><Relationship Id="rId13" Type="http://schemas.openxmlformats.org/officeDocument/2006/relationships/image" Target="media/image6.wmf"/><Relationship Id="rId12" Type="http://schemas.openxmlformats.org/officeDocument/2006/relationships/control" Target="activeX/activeX3.xml"/><Relationship Id="rId11" Type="http://schemas.openxmlformats.org/officeDocument/2006/relationships/image" Target="media/image5.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4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34.bin"/></Relationships>
</file>

<file path=word/activeX/_rels/activeX11.xml.rels><?xml version="1.0" encoding="UTF-8" standalone="yes"?>
<Relationships xmlns="http://schemas.openxmlformats.org/package/2006/relationships"><Relationship Id="rId1" Type="http://schemas.microsoft.com/office/2006/relationships/activeXControlBinary" Target="activeX33.bin"/></Relationships>
</file>

<file path=word/activeX/_rels/activeX12.xml.rels><?xml version="1.0" encoding="UTF-8" standalone="yes"?>
<Relationships xmlns="http://schemas.openxmlformats.org/package/2006/relationships"><Relationship Id="rId1" Type="http://schemas.microsoft.com/office/2006/relationships/activeXControlBinary" Target="activeX35.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bin"/></Relationships>
</file>

<file path=word/activeX/_rels/activeX15.xml.rels><?xml version="1.0" encoding="UTF-8" standalone="yes"?>
<Relationships xmlns="http://schemas.openxmlformats.org/package/2006/relationships"><Relationship Id="rId1" Type="http://schemas.microsoft.com/office/2006/relationships/activeXControlBinary" Target="activeX7.bin"/></Relationships>
</file>

<file path=word/activeX/_rels/activeX16.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7.xml.rels><?xml version="1.0" encoding="UTF-8" standalone="yes"?>
<Relationships xmlns="http://schemas.openxmlformats.org/package/2006/relationships"><Relationship Id="rId1" Type="http://schemas.microsoft.com/office/2006/relationships/activeXControlBinary" Target="activeX2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39.bin"/></Relationships>
</file>

<file path=word/activeX/_rels/activeX20.xml.rels><?xml version="1.0" encoding="UTF-8" standalone="yes"?>
<Relationships xmlns="http://schemas.openxmlformats.org/package/2006/relationships"><Relationship Id="rId1" Type="http://schemas.microsoft.com/office/2006/relationships/activeXControlBinary" Target="activeX8.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3.xml.rels><?xml version="1.0" encoding="UTF-8" standalone="yes"?>
<Relationships xmlns="http://schemas.openxmlformats.org/package/2006/relationships"><Relationship Id="rId1" Type="http://schemas.microsoft.com/office/2006/relationships/activeXControlBinary" Target="activeX32.bin"/></Relationships>
</file>

<file path=word/activeX/_rels/activeX24.xml.rels><?xml version="1.0" encoding="UTF-8" standalone="yes"?>
<Relationships xmlns="http://schemas.openxmlformats.org/package/2006/relationships"><Relationship Id="rId1" Type="http://schemas.microsoft.com/office/2006/relationships/activeXControlBinary" Target="activeX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xml.rels><?xml version="1.0" encoding="UTF-8" standalone="yes"?>
<Relationships xmlns="http://schemas.openxmlformats.org/package/2006/relationships"><Relationship Id="rId1" Type="http://schemas.microsoft.com/office/2006/relationships/activeXControlBinary" Target="activeX44.bin"/></Relationships>
</file>

<file path=word/activeX/_rels/activeX30.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1.xml.rels><?xml version="1.0" encoding="UTF-8" standalone="yes"?>
<Relationships xmlns="http://schemas.openxmlformats.org/package/2006/relationships"><Relationship Id="rId1" Type="http://schemas.microsoft.com/office/2006/relationships/activeXControlBinary" Target="activeX15.bin"/></Relationships>
</file>

<file path=word/activeX/_rels/activeX32.xml.rels><?xml version="1.0" encoding="UTF-8" standalone="yes"?>
<Relationships xmlns="http://schemas.openxmlformats.org/package/2006/relationships"><Relationship Id="rId1" Type="http://schemas.microsoft.com/office/2006/relationships/activeXControlBinary" Target="activeX11.bin"/></Relationships>
</file>

<file path=word/activeX/_rels/activeX33.xml.rels><?xml version="1.0" encoding="UTF-8" standalone="yes"?>
<Relationships xmlns="http://schemas.openxmlformats.org/package/2006/relationships"><Relationship Id="rId1" Type="http://schemas.microsoft.com/office/2006/relationships/activeXControlBinary" Target="activeX12.bin"/></Relationships>
</file>

<file path=word/activeX/_rels/activeX34.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5.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6.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7.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8.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bin"/></Relationships>
</file>

<file path=word/activeX/_rels/activeX41.xml.rels><?xml version="1.0" encoding="UTF-8" standalone="yes"?>
<Relationships xmlns="http://schemas.openxmlformats.org/package/2006/relationships"><Relationship Id="rId1" Type="http://schemas.microsoft.com/office/2006/relationships/activeXControlBinary" Target="activeX3.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bin"/></Relationships>
</file>

<file path=word/activeX/_rels/activeX43.xml.rels><?xml version="1.0" encoding="UTF-8" standalone="yes"?>
<Relationships xmlns="http://schemas.openxmlformats.org/package/2006/relationships"><Relationship Id="rId1" Type="http://schemas.microsoft.com/office/2006/relationships/activeXControlBinary" Target="activeX5.bin"/></Relationships>
</file>

<file path=word/activeX/_rels/activeX44.xml.rels><?xml version="1.0" encoding="UTF-8" standalone="yes"?>
<Relationships xmlns="http://schemas.openxmlformats.org/package/2006/relationships"><Relationship Id="rId1" Type="http://schemas.microsoft.com/office/2006/relationships/activeXControlBinary" Target="activeX6.bin"/></Relationships>
</file>

<file path=word/activeX/_rels/activeX5.xml.rels><?xml version="1.0" encoding="UTF-8" standalone="yes"?>
<Relationships xmlns="http://schemas.openxmlformats.org/package/2006/relationships"><Relationship Id="rId1" Type="http://schemas.microsoft.com/office/2006/relationships/activeXControlBinary" Target="activeX38.bin"/></Relationships>
</file>

<file path=word/activeX/_rels/activeX6.xml.rels><?xml version="1.0" encoding="UTF-8" standalone="yes"?>
<Relationships xmlns="http://schemas.openxmlformats.org/package/2006/relationships"><Relationship Id="rId1" Type="http://schemas.microsoft.com/office/2006/relationships/activeXControlBinary" Target="activeX37.bin"/></Relationships>
</file>

<file path=word/activeX/_rels/activeX7.xml.rels><?xml version="1.0" encoding="UTF-8" standalone="yes"?>
<Relationships xmlns="http://schemas.openxmlformats.org/package/2006/relationships"><Relationship Id="rId1" Type="http://schemas.microsoft.com/office/2006/relationships/activeXControlBinary" Target="activeX40.bin"/></Relationships>
</file>

<file path=word/activeX/_rels/activeX8.xml.rels><?xml version="1.0" encoding="UTF-8" standalone="yes"?>
<Relationships xmlns="http://schemas.openxmlformats.org/package/2006/relationships"><Relationship Id="rId1" Type="http://schemas.microsoft.com/office/2006/relationships/activeXControlBinary" Target="activeX41.bin"/></Relationships>
</file>

<file path=word/activeX/_rels/activeX9.xml.rels><?xml version="1.0" encoding="UTF-8" standalone="yes"?>
<Relationships xmlns="http://schemas.openxmlformats.org/package/2006/relationships"><Relationship Id="rId1" Type="http://schemas.microsoft.com/office/2006/relationships/activeXControlBinary" Target="activeX4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2493</Words>
  <Characters>2701</Characters>
  <Lines>25</Lines>
  <Paragraphs>7</Paragraphs>
  <TotalTime>17</TotalTime>
  <ScaleCrop>false</ScaleCrop>
  <LinksUpToDate>false</LinksUpToDate>
  <CharactersWithSpaces>2801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2025-04-22T09:42:24Z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22E94957D0EA4ADC84C84B86F3809993_13</vt:lpwstr>
  </property>
  <property fmtid="{D5CDD505-2E9C-101B-9397-08002B2CF9AE}" pid="4" name="KSOTemplateDocerSaveRecord">
    <vt:lpwstr>eyJoZGlkIjoiOTVlOTlkOTJlNjBhMTBhYTJlZDY0ZDgzODVkNTYwMGUiLCJ1c2VySWQiOiIzMDMyODIwMDUifQ==</vt:lpwstr>
  </property>
</Properties>
</file>