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52"/>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52"/>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52"/>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3"/>
        <w:rPr>
          <w:rFonts w:hint="eastAsia" w:ascii="仿宋" w:hAnsi="仿宋" w:eastAsia="仿宋" w:cs="仿宋"/>
          <w:b w:val="0"/>
          <w:bCs w:val="0"/>
          <w:sz w:val="72"/>
          <w:szCs w:val="72"/>
        </w:rPr>
      </w:pPr>
    </w:p>
    <w:p w14:paraId="3D86E601">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val="0"/>
          <w:color w:val="FF0000"/>
          <w:kern w:val="44"/>
          <w:sz w:val="28"/>
          <w:szCs w:val="48"/>
          <w:u w:val="single"/>
          <w:lang w:val="en-US" w:eastAsia="zh-CN" w:bidi="ar"/>
        </w:rPr>
        <w:t xml:space="preserve">2025年打包带项目年用量需求采购项目 </w:t>
      </w:r>
    </w:p>
    <w:p w14:paraId="1864D549">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TYA202505031</w:t>
      </w:r>
    </w:p>
    <w:p w14:paraId="1A753A85">
      <w:pPr>
        <w:pStyle w:val="40"/>
        <w:spacing w:before="120" w:after="120" w:line="360" w:lineRule="auto"/>
        <w:ind w:firstLine="1687" w:firstLineChars="600"/>
        <w:rPr>
          <w:rStyle w:val="36"/>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val="en-US" w:eastAsia="zh-CN"/>
        </w:rPr>
        <w:t>2025</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5</w:t>
      </w:r>
      <w:r>
        <w:rPr>
          <w:rFonts w:hint="eastAsia" w:ascii="仿宋" w:hAnsi="仿宋" w:eastAsia="仿宋" w:cs="仿宋"/>
          <w:b/>
          <w:color w:val="000000"/>
          <w:sz w:val="28"/>
        </w:rPr>
        <w:t>月</w:t>
      </w:r>
      <w:r>
        <w:rPr>
          <w:rFonts w:hint="eastAsia" w:ascii="仿宋" w:hAnsi="仿宋" w:eastAsia="仿宋" w:cs="仿宋"/>
          <w:b/>
          <w:color w:val="FF0000"/>
          <w:sz w:val="28"/>
          <w:u w:val="single"/>
          <w:lang w:val="en-US" w:eastAsia="zh-CN"/>
        </w:rPr>
        <w:t>7</w:t>
      </w:r>
      <w:r>
        <w:rPr>
          <w:rFonts w:hint="eastAsia" w:ascii="仿宋" w:hAnsi="仿宋" w:eastAsia="仿宋" w:cs="仿宋"/>
          <w:b/>
          <w:color w:val="auto"/>
          <w:sz w:val="28"/>
          <w:szCs w:val="22"/>
          <w:u w:val="none"/>
          <w:lang w:val="en-US" w:eastAsia="zh-CN"/>
        </w:rPr>
        <w:t>日</w:t>
      </w:r>
    </w:p>
    <w:p w14:paraId="2C4B1928">
      <w:pPr>
        <w:pStyle w:val="15"/>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2"/>
        <w:bidi w:val="0"/>
        <w:jc w:val="center"/>
        <w:rPr>
          <w:rFonts w:hint="eastAsia"/>
        </w:rPr>
      </w:pPr>
      <w:bookmarkStart w:id="0" w:name="_Toc246"/>
      <w:bookmarkStart w:id="1" w:name="_Toc11073"/>
      <w:r>
        <w:rPr>
          <w:rFonts w:hint="eastAsia"/>
          <w:lang w:val="en-US" w:eastAsia="zh-CN"/>
        </w:rPr>
        <w:br w:type="page"/>
      </w:r>
      <w:r>
        <w:rPr>
          <w:rFonts w:hint="eastAsia"/>
          <w:lang w:val="en-US" w:eastAsia="zh-CN"/>
        </w:rPr>
        <w:t>第一章 投标人须知</w:t>
      </w:r>
      <w:bookmarkEnd w:id="0"/>
      <w:bookmarkEnd w:id="1"/>
    </w:p>
    <w:tbl>
      <w:tblPr>
        <w:tblStyle w:val="19"/>
        <w:tblW w:w="5291" w:type="pct"/>
        <w:jc w:val="center"/>
        <w:tblLayout w:type="autofit"/>
        <w:tblCellMar>
          <w:top w:w="0" w:type="dxa"/>
          <w:left w:w="108" w:type="dxa"/>
          <w:bottom w:w="0" w:type="dxa"/>
          <w:right w:w="108" w:type="dxa"/>
        </w:tblCellMar>
      </w:tblPr>
      <w:tblGrid>
        <w:gridCol w:w="770"/>
        <w:gridCol w:w="2169"/>
        <w:gridCol w:w="7489"/>
      </w:tblGrid>
      <w:tr w14:paraId="749EF124">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CC331D8">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40" w:type="pct"/>
            <w:tcBorders>
              <w:top w:val="single" w:color="auto" w:sz="4" w:space="0"/>
              <w:left w:val="single" w:color="auto" w:sz="4" w:space="0"/>
              <w:bottom w:val="single" w:color="auto" w:sz="4" w:space="0"/>
              <w:right w:val="single" w:color="auto" w:sz="4" w:space="0"/>
            </w:tcBorders>
            <w:noWrap w:val="0"/>
            <w:vAlign w:val="top"/>
          </w:tcPr>
          <w:p w14:paraId="0A14EAA1">
            <w:pPr>
              <w:spacing w:line="440" w:lineRule="exact"/>
              <w:jc w:val="center"/>
              <w:rPr>
                <w:rFonts w:hint="eastAsia" w:ascii="仿宋" w:hAnsi="仿宋" w:eastAsia="仿宋" w:cs="仿宋"/>
                <w:sz w:val="24"/>
                <w:szCs w:val="24"/>
              </w:rPr>
            </w:pPr>
          </w:p>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广东天元实业集团股份有限公司、湖北天之元科技有限公司、</w:t>
            </w:r>
            <w:r>
              <w:rPr>
                <w:rFonts w:hint="eastAsia" w:ascii="仿宋" w:hAnsi="仿宋" w:eastAsia="仿宋" w:cs="仿宋"/>
                <w:b/>
                <w:bCs/>
                <w:color w:val="FF0000"/>
                <w:sz w:val="24"/>
                <w:szCs w:val="24"/>
                <w:lang w:val="en-US" w:eastAsia="zh-CN"/>
              </w:rPr>
              <w:t>浙江天之元物流科技有限公司</w:t>
            </w:r>
            <w:r>
              <w:rPr>
                <w:rFonts w:hint="eastAsia" w:ascii="仿宋" w:hAnsi="仿宋" w:eastAsia="仿宋" w:cs="仿宋"/>
                <w:b/>
                <w:bCs/>
                <w:color w:val="FF0000"/>
                <w:sz w:val="24"/>
                <w:szCs w:val="24"/>
                <w:u w:val="single"/>
                <w:lang w:val="en-US" w:eastAsia="zh-CN"/>
              </w:rPr>
              <w:t>2025年打包带</w:t>
            </w:r>
            <w:r>
              <w:rPr>
                <w:rFonts w:hint="eastAsia" w:ascii="仿宋" w:hAnsi="仿宋" w:eastAsia="仿宋" w:cs="仿宋"/>
                <w:b/>
                <w:bCs w:val="0"/>
                <w:color w:val="FF0000"/>
                <w:kern w:val="44"/>
                <w:sz w:val="24"/>
                <w:szCs w:val="24"/>
                <w:u w:val="single"/>
                <w:lang w:val="en-US" w:eastAsia="zh-CN" w:bidi="ar"/>
              </w:rPr>
              <w:t>项目</w:t>
            </w:r>
            <w:r>
              <w:rPr>
                <w:rFonts w:hint="eastAsia" w:ascii="仿宋" w:hAnsi="仿宋" w:eastAsia="仿宋" w:cs="仿宋"/>
                <w:b/>
                <w:bCs/>
                <w:color w:val="FF0000"/>
                <w:sz w:val="24"/>
                <w:szCs w:val="24"/>
                <w:u w:val="single"/>
                <w:lang w:val="en-US" w:eastAsia="zh-CN"/>
              </w:rPr>
              <w:t>年用量需求采购项目</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33D54D8">
            <w:pPr>
              <w:pStyle w:val="15"/>
              <w:widowControl/>
              <w:spacing w:beforeAutospacing="0" w:afterAutospacing="0" w:line="383" w:lineRule="atLeast"/>
              <w:jc w:val="both"/>
              <w:rPr>
                <w:rFonts w:hint="default" w:ascii="仿宋" w:hAnsi="仿宋" w:eastAsia="仿宋" w:cs="仿宋"/>
                <w:b/>
                <w:bCs/>
                <w:color w:val="FF0000"/>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color w:val="FF0000"/>
                <w:kern w:val="2"/>
                <w:sz w:val="24"/>
                <w:szCs w:val="24"/>
                <w:u w:val="single"/>
                <w:lang w:val="en-US" w:eastAsia="zh-CN" w:bidi="ar-SA"/>
              </w:rPr>
              <w:t>倪  雪：131402445269(女士）</w:t>
            </w:r>
          </w:p>
          <w:p w14:paraId="6A9F689A">
            <w:pPr>
              <w:pStyle w:val="15"/>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5"/>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5"/>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0B13B1DB">
            <w:pPr>
              <w:numPr>
                <w:ilvl w:val="0"/>
                <w:numId w:val="3"/>
              </w:numPr>
              <w:spacing w:line="440" w:lineRule="exact"/>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p>
          <w:p w14:paraId="0072835C">
            <w:pPr>
              <w:numPr>
                <w:ilvl w:val="0"/>
                <w:numId w:val="3"/>
              </w:numPr>
              <w:spacing w:line="440" w:lineRule="exact"/>
              <w:ind w:left="0" w:leftChars="0" w:firstLine="0" w:firstLineChars="0"/>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浙江省嘉兴市平湖市新埭镇平兴线杨庄浜段396号</w:t>
            </w:r>
            <w:r>
              <w:rPr>
                <w:rFonts w:hint="eastAsia" w:ascii="仿宋" w:hAnsi="仿宋" w:eastAsia="仿宋" w:cs="仿宋"/>
                <w:b/>
                <w:bCs/>
                <w:color w:val="FF0000"/>
                <w:sz w:val="24"/>
                <w:szCs w:val="24"/>
                <w:u w:val="none"/>
                <w:lang w:val="en-US" w:eastAsia="zh-CN"/>
              </w:rPr>
              <w:t>（浙江天之元物流科技有限公司指定地点）</w:t>
            </w:r>
          </w:p>
          <w:p w14:paraId="30C7B0B1">
            <w:pPr>
              <w:numPr>
                <w:ilvl w:val="0"/>
                <w:numId w:val="3"/>
              </w:numPr>
              <w:spacing w:line="440" w:lineRule="exact"/>
              <w:ind w:left="0" w:leftChars="0" w:firstLine="0" w:firstLineChars="0"/>
              <w:rPr>
                <w:rFonts w:hint="default" w:ascii="仿宋" w:hAnsi="仿宋" w:eastAsia="仿宋" w:cs="仿宋"/>
                <w:b/>
                <w:bCs/>
                <w:color w:val="FF0000"/>
                <w:sz w:val="24"/>
                <w:szCs w:val="24"/>
                <w:u w:val="none"/>
                <w:lang w:val="en-US" w:eastAsia="zh-CN"/>
              </w:rPr>
            </w:pPr>
            <w:r>
              <w:rPr>
                <w:rFonts w:hint="default" w:ascii="仿宋" w:hAnsi="仿宋" w:eastAsia="仿宋" w:cs="仿宋"/>
                <w:b/>
                <w:bCs/>
                <w:color w:val="FF0000"/>
                <w:sz w:val="24"/>
                <w:szCs w:val="24"/>
                <w:u w:val="single"/>
                <w:lang w:val="en-US" w:eastAsia="zh-CN"/>
              </w:rPr>
              <w:t>湖北省黄冈市浠水县散花镇散花跨江合作示范区滨江5路</w:t>
            </w:r>
            <w:r>
              <w:rPr>
                <w:rFonts w:hint="eastAsia" w:ascii="仿宋" w:hAnsi="仿宋" w:eastAsia="仿宋" w:cs="仿宋"/>
                <w:b/>
                <w:bCs/>
                <w:color w:val="FF0000"/>
                <w:sz w:val="24"/>
                <w:szCs w:val="24"/>
                <w:u w:val="none"/>
                <w:lang w:val="en-US" w:eastAsia="zh-CN"/>
              </w:rPr>
              <w:t>（</w:t>
            </w:r>
            <w:r>
              <w:rPr>
                <w:rFonts w:hint="default" w:ascii="仿宋" w:hAnsi="仿宋" w:eastAsia="仿宋" w:cs="仿宋"/>
                <w:b/>
                <w:bCs/>
                <w:color w:val="FF0000"/>
                <w:sz w:val="24"/>
                <w:szCs w:val="24"/>
                <w:u w:val="none"/>
                <w:lang w:val="en-US" w:eastAsia="zh-CN"/>
              </w:rPr>
              <w:t>湖北天之元科技有限公司</w:t>
            </w:r>
            <w:r>
              <w:rPr>
                <w:rFonts w:hint="eastAsia" w:ascii="仿宋" w:hAnsi="仿宋" w:eastAsia="仿宋" w:cs="仿宋"/>
                <w:b/>
                <w:bCs/>
                <w:color w:val="FF0000"/>
                <w:sz w:val="24"/>
                <w:szCs w:val="24"/>
                <w:u w:val="none"/>
                <w:lang w:val="en-US" w:eastAsia="zh-CN"/>
              </w:rPr>
              <w:t>指定地点）</w:t>
            </w:r>
          </w:p>
        </w:tc>
      </w:tr>
      <w:tr w14:paraId="2399A51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default" w:ascii="仿宋" w:hAnsi="仿宋" w:eastAsia="仿宋" w:cs="仿宋"/>
                <w:b w:val="0"/>
                <w:bCs w:val="0"/>
                <w:color w:val="auto"/>
                <w:sz w:val="24"/>
                <w:szCs w:val="24"/>
                <w:u w:val="single"/>
                <w:lang w:val="en-US"/>
              </w:rPr>
            </w:pPr>
            <w:r>
              <w:rPr>
                <w:rFonts w:hint="eastAsia" w:ascii="仿宋" w:hAnsi="仿宋" w:eastAsia="仿宋" w:cs="仿宋"/>
                <w:b/>
                <w:bCs/>
                <w:color w:val="FF0000"/>
                <w:spacing w:val="-1"/>
                <w:sz w:val="24"/>
                <w:szCs w:val="24"/>
                <w:u w:val="single"/>
                <w:lang w:val="en-US" w:eastAsia="zh-CN"/>
              </w:rPr>
              <w:t>元/卷  或   元/KG</w:t>
            </w:r>
          </w:p>
        </w:tc>
      </w:tr>
      <w:tr w14:paraId="3E7630B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649C4A65">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 </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r>
              <w:rPr>
                <w:rFonts w:hint="eastAsia" w:ascii="仿宋" w:hAnsi="仿宋" w:eastAsia="仿宋" w:cs="仿宋"/>
                <w:b/>
                <w:bCs/>
                <w:color w:val="FF0000"/>
                <w:sz w:val="24"/>
                <w:szCs w:val="24"/>
                <w:u w:val="single"/>
                <w:lang w:val="en-US" w:eastAsia="zh-CN"/>
              </w:rPr>
              <w:t>或3个基地各一家</w:t>
            </w:r>
          </w:p>
        </w:tc>
      </w:tr>
      <w:tr w14:paraId="7A90773D">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44514FA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63822CB">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 5 月 7日-2025年 5 月 20 日</w:t>
            </w:r>
          </w:p>
        </w:tc>
      </w:tr>
      <w:tr w14:paraId="0FC5F3A4">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A99B8C1">
            <w:pPr>
              <w:pStyle w:val="15"/>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12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tc>
      </w:tr>
      <w:tr w14:paraId="75233758">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1711914B">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p w14:paraId="1E9986B1">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AF64C9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20日12:00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20日12:00前澄清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（例：广东天元实业集团股份有限公司+2025年打包带年用量需求采购项目+TYA202505031）</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831"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40"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2CDB0AA">
            <w:pPr>
              <w:pStyle w:val="15"/>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2255EE43">
            <w:pPr>
              <w:pStyle w:val="15"/>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w:t>
            </w:r>
            <w:r>
              <w:rPr>
                <w:rFonts w:hint="eastAsia" w:ascii="仿宋" w:hAnsi="仿宋" w:eastAsia="仿宋" w:cs="仿宋"/>
                <w:b/>
                <w:bCs/>
                <w:color w:val="FF0000"/>
                <w:sz w:val="24"/>
                <w:szCs w:val="20"/>
                <w:highlight w:val="yellow"/>
                <w:u w:val="single"/>
                <w:lang w:val="en-US" w:eastAsia="zh-CN"/>
              </w:rPr>
              <w:t>2025年打包带年用量需求采购项目</w:t>
            </w:r>
            <w:r>
              <w:rPr>
                <w:rFonts w:hint="eastAsia" w:ascii="仿宋" w:hAnsi="仿宋" w:eastAsia="仿宋" w:cs="仿宋"/>
                <w:b w:val="0"/>
                <w:bCs w:val="0"/>
                <w:color w:val="auto"/>
                <w:sz w:val="24"/>
                <w:szCs w:val="24"/>
                <w:u w:val="none"/>
                <w:lang w:val="en-US" w:eastAsia="zh-CN"/>
              </w:rPr>
              <w:t>”</w:t>
            </w:r>
            <w:r>
              <w:rPr>
                <w:rFonts w:hint="eastAsia" w:ascii="仿宋" w:hAnsi="仿宋" w:eastAsia="仿宋" w:cs="仿宋"/>
                <w:b/>
                <w:bCs/>
                <w:color w:val="FF0000"/>
                <w:sz w:val="24"/>
                <w:szCs w:val="24"/>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36FD7B6F">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DC074EA">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0CE144AD">
            <w:pPr>
              <w:pStyle w:val="15"/>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5"/>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6CD98C5">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/(本次招标无需标书购买费)</w:t>
            </w:r>
          </w:p>
        </w:tc>
      </w:tr>
      <w:tr w14:paraId="7885E5A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19D19781">
            <w:pPr>
              <w:pStyle w:val="15"/>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5"/>
              <w:widowControl/>
              <w:spacing w:beforeAutospacing="0" w:afterAutospacing="0" w:line="300" w:lineRule="atLeast"/>
              <w:jc w:val="both"/>
              <w:textAlignment w:val="baseline"/>
              <w:rPr>
                <w:rFonts w:hint="eastAsia" w:ascii="仿宋" w:hAnsi="仿宋" w:eastAsia="仿宋" w:cs="仿宋"/>
                <w:b w:val="0"/>
                <w:bCs w:val="0"/>
                <w:color w:val="FF0000"/>
                <w:kern w:val="2"/>
                <w:sz w:val="24"/>
                <w:szCs w:val="24"/>
                <w:u w:val="single"/>
                <w:lang w:val="en-US" w:eastAsia="zh-CN" w:bidi="ar-SA"/>
              </w:rPr>
            </w:pPr>
            <w:r>
              <w:rPr>
                <w:rFonts w:hint="eastAsia" w:ascii="仿宋" w:hAnsi="仿宋" w:eastAsia="仿宋" w:cs="仿宋"/>
                <w:b/>
                <w:bCs/>
                <w:color w:val="FF0000"/>
                <w:kern w:val="2"/>
                <w:sz w:val="28"/>
                <w:szCs w:val="28"/>
                <w:u w:val="single"/>
                <w:lang w:val="en-US" w:eastAsia="zh-CN" w:bidi="ar-SA"/>
              </w:rPr>
              <w:t>东莞/浙江基地/湖北基地</w:t>
            </w:r>
            <w:r>
              <w:rPr>
                <w:rFonts w:hint="eastAsia" w:ascii="仿宋" w:hAnsi="仿宋" w:eastAsia="仿宋" w:cs="仿宋"/>
                <w:b w:val="0"/>
                <w:bCs w:val="0"/>
                <w:color w:val="FF0000"/>
                <w:kern w:val="2"/>
                <w:sz w:val="24"/>
                <w:szCs w:val="24"/>
                <w:u w:val="single"/>
                <w:lang w:val="en-US" w:eastAsia="zh-CN" w:bidi="ar-SA"/>
              </w:rPr>
              <w:t>：</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40"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0AA000A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25610EA4">
      <w:pPr>
        <w:rPr>
          <w:rFonts w:hint="eastAsia"/>
          <w:lang w:val="en-US" w:eastAsia="zh-CN"/>
        </w:rPr>
      </w:pPr>
    </w:p>
    <w:p w14:paraId="10760E82">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一、廉洁要求</w:t>
      </w:r>
    </w:p>
    <w:p w14:paraId="474873F7">
      <w:pPr>
        <w:pStyle w:val="48"/>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5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7C2908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4FAF9107">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E2CE5C9">
      <w:pPr>
        <w:pStyle w:val="4"/>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val="0"/>
          <w:color w:val="FF0000"/>
          <w:kern w:val="44"/>
          <w:sz w:val="28"/>
          <w:szCs w:val="48"/>
          <w:u w:val="single"/>
          <w:lang w:val="en-US" w:eastAsia="zh-CN" w:bidi="ar"/>
        </w:rPr>
        <w:t>2025年打包带项目年用量需求</w:t>
      </w:r>
      <w:r>
        <w:rPr>
          <w:rFonts w:hint="eastAsia" w:ascii="仿宋" w:hAnsi="仿宋" w:eastAsia="仿宋" w:cs="仿宋"/>
          <w:b w:val="0"/>
          <w:bCs w:val="0"/>
          <w:lang w:val="en-US" w:eastAsia="zh-CN"/>
        </w:rPr>
        <w:t>采购。</w:t>
      </w:r>
    </w:p>
    <w:p w14:paraId="37083403">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①</w:t>
      </w:r>
      <w:r>
        <w:rPr>
          <w:rFonts w:hint="eastAsia" w:ascii="仿宋" w:hAnsi="仿宋" w:eastAsia="仿宋" w:cs="仿宋"/>
          <w:b/>
          <w:bCs/>
          <w:color w:val="FF0000"/>
          <w:u w:val="single"/>
          <w:lang w:val="en-US" w:eastAsia="zh-CN"/>
        </w:rPr>
        <w:t>东莞厂区</w:t>
      </w:r>
      <w:r>
        <w:rPr>
          <w:rFonts w:hint="eastAsia" w:ascii="仿宋" w:hAnsi="仿宋" w:eastAsia="仿宋" w:cs="仿宋"/>
          <w:b w:val="0"/>
          <w:bCs w:val="0"/>
          <w:lang w:val="en-US" w:eastAsia="zh-CN"/>
        </w:rPr>
        <w:t>项目规模：本次招标共计1个合同包，总采购预估量为2100卷，项目清单如下：</w:t>
      </w:r>
    </w:p>
    <w:p w14:paraId="60D0C6DA">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表一：东莞基打包带需求明细</w:t>
      </w:r>
    </w:p>
    <w:p w14:paraId="69F77A8E">
      <w:pPr>
        <w:spacing w:line="360" w:lineRule="auto"/>
        <w:rPr>
          <w:rFonts w:hint="eastAsia"/>
          <w:lang w:val="en-US" w:eastAsia="zh-CN"/>
        </w:rPr>
      </w:pPr>
      <w:r>
        <w:rPr>
          <w:rFonts w:hint="eastAsia" w:ascii="仿宋" w:hAnsi="仿宋" w:eastAsia="仿宋" w:cs="仿宋"/>
          <w:b/>
          <w:bCs/>
          <w:sz w:val="24"/>
          <w:szCs w:val="20"/>
        </w:rPr>
        <w:t>注：具体采购金额以实际业务发生量为准</w:t>
      </w:r>
    </w:p>
    <w:tbl>
      <w:tblPr>
        <w:tblStyle w:val="19"/>
        <w:tblW w:w="10868" w:type="dxa"/>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814"/>
        <w:gridCol w:w="2433"/>
        <w:gridCol w:w="2355"/>
        <w:gridCol w:w="1245"/>
        <w:gridCol w:w="2285"/>
      </w:tblGrid>
      <w:tr w14:paraId="3CFB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736" w:type="dxa"/>
            <w:tcBorders>
              <w:top w:val="single" w:color="000000" w:sz="8" w:space="0"/>
              <w:left w:val="single" w:color="000000" w:sz="8" w:space="0"/>
              <w:bottom w:val="nil"/>
              <w:right w:val="single" w:color="000000" w:sz="4" w:space="0"/>
            </w:tcBorders>
            <w:shd w:val="clear" w:color="auto" w:fill="D0CECE"/>
            <w:vAlign w:val="center"/>
          </w:tcPr>
          <w:p w14:paraId="11019AA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814" w:type="dxa"/>
            <w:tcBorders>
              <w:top w:val="single" w:color="000000" w:sz="8" w:space="0"/>
              <w:left w:val="single" w:color="000000" w:sz="4" w:space="0"/>
              <w:bottom w:val="nil"/>
              <w:right w:val="single" w:color="000000" w:sz="4" w:space="0"/>
            </w:tcBorders>
            <w:shd w:val="clear" w:color="auto" w:fill="D0CECE"/>
            <w:vAlign w:val="center"/>
          </w:tcPr>
          <w:p w14:paraId="31BBC83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2433" w:type="dxa"/>
            <w:tcBorders>
              <w:top w:val="single" w:color="000000" w:sz="8" w:space="0"/>
              <w:left w:val="single" w:color="000000" w:sz="4" w:space="0"/>
              <w:bottom w:val="nil"/>
              <w:right w:val="single" w:color="000000" w:sz="4" w:space="0"/>
            </w:tcBorders>
            <w:shd w:val="clear" w:color="auto" w:fill="D0CECE"/>
            <w:vAlign w:val="center"/>
          </w:tcPr>
          <w:p w14:paraId="036ACE8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2355" w:type="dxa"/>
            <w:tcBorders>
              <w:top w:val="single" w:color="000000" w:sz="8" w:space="0"/>
              <w:left w:val="single" w:color="000000" w:sz="4" w:space="0"/>
              <w:bottom w:val="nil"/>
              <w:right w:val="single" w:color="000000" w:sz="4" w:space="0"/>
            </w:tcBorders>
            <w:shd w:val="clear" w:color="auto" w:fill="D0CECE"/>
            <w:noWrap/>
            <w:vAlign w:val="center"/>
          </w:tcPr>
          <w:p w14:paraId="738191E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245" w:type="dxa"/>
            <w:tcBorders>
              <w:top w:val="single" w:color="000000" w:sz="8" w:space="0"/>
              <w:left w:val="single" w:color="000000" w:sz="4" w:space="0"/>
              <w:bottom w:val="nil"/>
              <w:right w:val="single" w:color="000000" w:sz="8" w:space="0"/>
            </w:tcBorders>
            <w:shd w:val="clear" w:color="auto" w:fill="D0CECE"/>
            <w:vAlign w:val="center"/>
          </w:tcPr>
          <w:p w14:paraId="277CE59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0873FE6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用量(卷</w:t>
            </w:r>
            <w:r>
              <w:rPr>
                <w:rFonts w:hint="eastAsia" w:ascii="仿宋" w:hAnsi="仿宋" w:eastAsia="仿宋" w:cs="仿宋"/>
                <w:b/>
                <w:bCs/>
                <w:i w:val="0"/>
                <w:iCs w:val="0"/>
                <w:color w:val="auto"/>
                <w:kern w:val="0"/>
                <w:sz w:val="24"/>
                <w:szCs w:val="24"/>
                <w:u w:val="none"/>
                <w:lang w:val="en-US" w:eastAsia="zh-CN" w:bidi="ar"/>
              </w:rPr>
              <w:t>)</w:t>
            </w:r>
          </w:p>
        </w:tc>
        <w:tc>
          <w:tcPr>
            <w:tcW w:w="2285" w:type="dxa"/>
            <w:tcBorders>
              <w:top w:val="single" w:color="000000" w:sz="8" w:space="0"/>
              <w:left w:val="single" w:color="000000" w:sz="4" w:space="0"/>
              <w:bottom w:val="nil"/>
              <w:right w:val="single" w:color="000000" w:sz="8" w:space="0"/>
            </w:tcBorders>
            <w:shd w:val="clear" w:color="auto" w:fill="D0CECE"/>
            <w:vAlign w:val="center"/>
          </w:tcPr>
          <w:p w14:paraId="2CE030C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r>
              <w:rPr>
                <w:rFonts w:hint="eastAsia" w:ascii="仿宋" w:hAnsi="仿宋" w:eastAsia="仿宋" w:cs="仿宋"/>
                <w:b/>
                <w:bCs/>
                <w:i w:val="0"/>
                <w:iCs w:val="0"/>
                <w:color w:val="000000"/>
                <w:kern w:val="0"/>
                <w:sz w:val="24"/>
                <w:szCs w:val="24"/>
                <w:u w:val="none"/>
                <w:lang w:val="en-US" w:eastAsia="zh-CN" w:bidi="ar"/>
              </w:rPr>
              <w:br w:type="textWrapping"/>
            </w:r>
          </w:p>
        </w:tc>
      </w:tr>
      <w:tr w14:paraId="4F65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BFB44FA">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4CF13C">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4150800000001</w:t>
            </w:r>
          </w:p>
        </w:tc>
        <w:tc>
          <w:tcPr>
            <w:tcW w:w="24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B43C02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PET塑钢带（绿色）打包带</w:t>
            </w:r>
          </w:p>
        </w:tc>
        <w:tc>
          <w:tcPr>
            <w:tcW w:w="23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B2165D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16*0.8*1100MM净重20*毛重0KG</w:t>
            </w:r>
          </w:p>
        </w:tc>
        <w:tc>
          <w:tcPr>
            <w:tcW w:w="124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92A9F4B">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228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ED5EDAB">
            <w:pPr>
              <w:jc w:val="center"/>
              <w:rPr>
                <w:rFonts w:hint="eastAsia" w:ascii="仿宋" w:hAnsi="仿宋" w:eastAsia="仿宋" w:cs="仿宋"/>
                <w:b w:val="0"/>
                <w:bCs w:val="0"/>
                <w:i w:val="0"/>
                <w:iCs w:val="0"/>
                <w:color w:val="auto"/>
                <w:kern w:val="0"/>
                <w:sz w:val="24"/>
                <w:szCs w:val="24"/>
                <w:u w:val="none"/>
                <w:lang w:val="en-US" w:eastAsia="zh-CN" w:bidi="ar"/>
              </w:rPr>
            </w:pPr>
          </w:p>
        </w:tc>
      </w:tr>
      <w:tr w14:paraId="57BC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AD3933B">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2B147F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4151200000006</w:t>
            </w:r>
          </w:p>
        </w:tc>
        <w:tc>
          <w:tcPr>
            <w:tcW w:w="24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B8C4EC4">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PP全新料自动打包带</w:t>
            </w:r>
          </w:p>
        </w:tc>
        <w:tc>
          <w:tcPr>
            <w:tcW w:w="23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A2089E7">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5*0.6mm*5600m/卷.净重9KG</w:t>
            </w:r>
          </w:p>
        </w:tc>
        <w:tc>
          <w:tcPr>
            <w:tcW w:w="124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978B90E">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228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B4DB39B">
            <w:pPr>
              <w:jc w:val="center"/>
              <w:rPr>
                <w:rFonts w:hint="eastAsia" w:ascii="仿宋" w:hAnsi="仿宋" w:eastAsia="仿宋" w:cs="仿宋"/>
                <w:b w:val="0"/>
                <w:bCs w:val="0"/>
                <w:i w:val="0"/>
                <w:iCs w:val="0"/>
                <w:color w:val="auto"/>
                <w:kern w:val="0"/>
                <w:sz w:val="24"/>
                <w:szCs w:val="24"/>
                <w:u w:val="none"/>
                <w:lang w:val="en-US" w:eastAsia="zh-CN" w:bidi="ar"/>
              </w:rPr>
            </w:pPr>
          </w:p>
        </w:tc>
      </w:tr>
      <w:tr w14:paraId="0DE2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E6B4514">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9C7B5C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4151200000007</w:t>
            </w:r>
          </w:p>
        </w:tc>
        <w:tc>
          <w:tcPr>
            <w:tcW w:w="24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17E647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草绿色PP全自动打包带</w:t>
            </w:r>
          </w:p>
        </w:tc>
        <w:tc>
          <w:tcPr>
            <w:tcW w:w="23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6114647">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11*0.6mm*2250M 净重9.5</w:t>
            </w:r>
          </w:p>
        </w:tc>
        <w:tc>
          <w:tcPr>
            <w:tcW w:w="124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E1CACD3">
            <w:pPr>
              <w:keepNext w:val="0"/>
              <w:keepLines w:val="0"/>
              <w:widowControl/>
              <w:suppressLineNumbers w:val="0"/>
              <w:jc w:val="center"/>
              <w:textAlignment w:val="bottom"/>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w:t>
            </w:r>
          </w:p>
        </w:tc>
        <w:tc>
          <w:tcPr>
            <w:tcW w:w="228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C4A2CEC">
            <w:pPr>
              <w:jc w:val="center"/>
              <w:rPr>
                <w:rFonts w:hint="eastAsia" w:ascii="仿宋" w:hAnsi="仿宋" w:eastAsia="仿宋" w:cs="仿宋"/>
                <w:b w:val="0"/>
                <w:bCs w:val="0"/>
                <w:i w:val="0"/>
                <w:iCs w:val="0"/>
                <w:color w:val="auto"/>
                <w:kern w:val="0"/>
                <w:sz w:val="24"/>
                <w:szCs w:val="24"/>
                <w:u w:val="none"/>
                <w:lang w:val="en-US" w:eastAsia="zh-CN" w:bidi="ar"/>
              </w:rPr>
            </w:pPr>
          </w:p>
        </w:tc>
      </w:tr>
      <w:tr w14:paraId="3E65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7BA0505">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E4D1C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4151200000008</w:t>
            </w:r>
          </w:p>
        </w:tc>
        <w:tc>
          <w:tcPr>
            <w:tcW w:w="24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71A02CF">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PP黄色A级打包带</w:t>
            </w:r>
          </w:p>
        </w:tc>
        <w:tc>
          <w:tcPr>
            <w:tcW w:w="23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44D7355">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13.5*0.8*1200M净重9.5*毛重1</w:t>
            </w:r>
          </w:p>
        </w:tc>
        <w:tc>
          <w:tcPr>
            <w:tcW w:w="124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DB7F7D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w:t>
            </w:r>
          </w:p>
        </w:tc>
        <w:tc>
          <w:tcPr>
            <w:tcW w:w="228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A9DD22D">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p>
        </w:tc>
      </w:tr>
      <w:tr w14:paraId="46F5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5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41F9995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24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A0DFA8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23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D53639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124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E224E63">
            <w:pPr>
              <w:keepNext w:val="0"/>
              <w:keepLines w:val="0"/>
              <w:widowControl/>
              <w:suppressLineNumbers w:val="0"/>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2100</w:t>
            </w:r>
          </w:p>
        </w:tc>
        <w:tc>
          <w:tcPr>
            <w:tcW w:w="228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94970B6">
            <w:pPr>
              <w:jc w:val="center"/>
              <w:rPr>
                <w:rFonts w:hint="eastAsia" w:ascii="仿宋" w:hAnsi="仿宋" w:eastAsia="仿宋" w:cs="仿宋"/>
                <w:b w:val="0"/>
                <w:bCs w:val="0"/>
                <w:i w:val="0"/>
                <w:iCs w:val="0"/>
                <w:color w:val="auto"/>
                <w:kern w:val="0"/>
                <w:sz w:val="24"/>
                <w:szCs w:val="24"/>
                <w:u w:val="none"/>
                <w:lang w:val="en-US" w:eastAsia="zh-CN" w:bidi="ar"/>
              </w:rPr>
            </w:pPr>
          </w:p>
        </w:tc>
      </w:tr>
    </w:tbl>
    <w:p w14:paraId="0E3C0390">
      <w:p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送货地址：广东省东莞市清溪镇青滨东路128号天元股份</w:t>
      </w:r>
    </w:p>
    <w:p w14:paraId="7E7462B7">
      <w:pPr>
        <w:rPr>
          <w:rFonts w:hint="eastAsia" w:ascii="仿宋" w:hAnsi="仿宋" w:eastAsia="仿宋" w:cs="仿宋"/>
          <w:b/>
          <w:bCs w:val="0"/>
          <w:color w:val="FF0000"/>
          <w:kern w:val="44"/>
          <w:sz w:val="28"/>
          <w:szCs w:val="48"/>
          <w:u w:val="single"/>
          <w:lang w:val="en-US" w:eastAsia="zh-CN" w:bidi="ar"/>
        </w:rPr>
      </w:pPr>
    </w:p>
    <w:p w14:paraId="7D595539">
      <w:pPr>
        <w:numPr>
          <w:ilvl w:val="0"/>
          <w:numId w:val="0"/>
        </w:numPr>
        <w:adjustRightInd w:val="0"/>
        <w:snapToGrid w:val="0"/>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val="0"/>
          <w:color w:val="FF0000"/>
          <w:kern w:val="44"/>
          <w:sz w:val="28"/>
          <w:szCs w:val="48"/>
          <w:u w:val="single"/>
          <w:lang w:val="en-US" w:eastAsia="zh-CN" w:bidi="ar"/>
        </w:rPr>
        <w:t>②浙江厂区</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270卷</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14:paraId="4FCB3797">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表二：浙江基地打包带需求明细</w:t>
      </w:r>
    </w:p>
    <w:p w14:paraId="4FB1C333">
      <w:pPr>
        <w:spacing w:line="360" w:lineRule="auto"/>
        <w:rPr>
          <w:rFonts w:hint="eastAsia" w:ascii="仿宋" w:hAnsi="仿宋" w:eastAsia="仿宋" w:cs="仿宋"/>
          <w:color w:val="auto"/>
          <w:sz w:val="28"/>
          <w:szCs w:val="28"/>
          <w:u w:val="none"/>
          <w:lang w:val="en-US" w:eastAsia="zh-CN"/>
        </w:rPr>
      </w:pPr>
      <w:r>
        <w:rPr>
          <w:rFonts w:hint="eastAsia" w:ascii="仿宋" w:hAnsi="仿宋" w:eastAsia="仿宋" w:cs="仿宋"/>
          <w:b/>
          <w:bCs/>
          <w:sz w:val="24"/>
          <w:szCs w:val="20"/>
        </w:rPr>
        <w:t>注：具体采购金额以实际业务发生量为准</w:t>
      </w:r>
    </w:p>
    <w:tbl>
      <w:tblPr>
        <w:tblStyle w:val="19"/>
        <w:tblW w:w="10885"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781"/>
        <w:gridCol w:w="2331"/>
        <w:gridCol w:w="2445"/>
        <w:gridCol w:w="1305"/>
        <w:gridCol w:w="2298"/>
      </w:tblGrid>
      <w:tr w14:paraId="1B5D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5" w:type="dxa"/>
            <w:tcBorders>
              <w:top w:val="single" w:color="000000" w:sz="8" w:space="0"/>
              <w:left w:val="single" w:color="000000" w:sz="8" w:space="0"/>
              <w:bottom w:val="nil"/>
              <w:right w:val="single" w:color="000000" w:sz="4" w:space="0"/>
            </w:tcBorders>
            <w:shd w:val="clear" w:color="auto" w:fill="D0CECE"/>
            <w:vAlign w:val="center"/>
          </w:tcPr>
          <w:p w14:paraId="213B24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81" w:type="dxa"/>
            <w:tcBorders>
              <w:top w:val="single" w:color="000000" w:sz="8" w:space="0"/>
              <w:left w:val="single" w:color="000000" w:sz="8" w:space="0"/>
              <w:bottom w:val="nil"/>
              <w:right w:val="single" w:color="000000" w:sz="4" w:space="0"/>
            </w:tcBorders>
            <w:shd w:val="clear" w:color="auto" w:fill="D0CECE"/>
            <w:vAlign w:val="center"/>
          </w:tcPr>
          <w:p w14:paraId="0DF6849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2331" w:type="dxa"/>
            <w:tcBorders>
              <w:top w:val="single" w:color="000000" w:sz="8" w:space="0"/>
              <w:left w:val="single" w:color="000000" w:sz="4" w:space="0"/>
              <w:bottom w:val="nil"/>
              <w:right w:val="single" w:color="000000" w:sz="4" w:space="0"/>
            </w:tcBorders>
            <w:shd w:val="clear" w:color="auto" w:fill="D0CECE"/>
            <w:vAlign w:val="center"/>
          </w:tcPr>
          <w:p w14:paraId="145008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2445" w:type="dxa"/>
            <w:tcBorders>
              <w:top w:val="single" w:color="000000" w:sz="8" w:space="0"/>
              <w:left w:val="single" w:color="000000" w:sz="4" w:space="0"/>
              <w:bottom w:val="nil"/>
              <w:right w:val="single" w:color="000000" w:sz="4" w:space="0"/>
            </w:tcBorders>
            <w:shd w:val="clear" w:color="auto" w:fill="D0CECE"/>
            <w:noWrap/>
            <w:vAlign w:val="center"/>
          </w:tcPr>
          <w:p w14:paraId="2244ED2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305" w:type="dxa"/>
            <w:tcBorders>
              <w:top w:val="single" w:color="000000" w:sz="8" w:space="0"/>
              <w:left w:val="single" w:color="000000" w:sz="4" w:space="0"/>
              <w:bottom w:val="nil"/>
              <w:right w:val="single" w:color="000000" w:sz="8" w:space="0"/>
            </w:tcBorders>
            <w:shd w:val="clear" w:color="auto" w:fill="D0CECE"/>
            <w:noWrap/>
            <w:vAlign w:val="center"/>
          </w:tcPr>
          <w:p w14:paraId="465791C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46B673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用量(卷</w:t>
            </w:r>
            <w:r>
              <w:rPr>
                <w:rFonts w:hint="eastAsia" w:ascii="仿宋" w:hAnsi="仿宋" w:eastAsia="仿宋" w:cs="仿宋"/>
                <w:b/>
                <w:bCs/>
                <w:i w:val="0"/>
                <w:iCs w:val="0"/>
                <w:color w:val="auto"/>
                <w:kern w:val="0"/>
                <w:sz w:val="24"/>
                <w:szCs w:val="24"/>
                <w:u w:val="none"/>
                <w:lang w:val="en-US" w:eastAsia="zh-CN" w:bidi="ar"/>
              </w:rPr>
              <w:t>)</w:t>
            </w:r>
          </w:p>
        </w:tc>
        <w:tc>
          <w:tcPr>
            <w:tcW w:w="2298" w:type="dxa"/>
            <w:tcBorders>
              <w:top w:val="single" w:color="000000" w:sz="8" w:space="0"/>
              <w:left w:val="single" w:color="000000" w:sz="4" w:space="0"/>
              <w:bottom w:val="nil"/>
              <w:right w:val="single" w:color="000000" w:sz="8" w:space="0"/>
            </w:tcBorders>
            <w:shd w:val="clear" w:color="auto" w:fill="D0CECE"/>
            <w:noWrap/>
            <w:vAlign w:val="center"/>
          </w:tcPr>
          <w:p w14:paraId="6241C29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r>
              <w:rPr>
                <w:rFonts w:hint="eastAsia" w:ascii="仿宋" w:hAnsi="仿宋" w:eastAsia="仿宋" w:cs="仿宋"/>
                <w:b/>
                <w:bCs/>
                <w:i w:val="0"/>
                <w:iCs w:val="0"/>
                <w:color w:val="000000"/>
                <w:kern w:val="0"/>
                <w:sz w:val="24"/>
                <w:szCs w:val="24"/>
                <w:u w:val="none"/>
                <w:lang w:val="en-US" w:eastAsia="zh-CN" w:bidi="ar"/>
              </w:rPr>
              <w:br w:type="textWrapping"/>
            </w:r>
          </w:p>
        </w:tc>
      </w:tr>
      <w:tr w14:paraId="1CD4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F4A5FA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78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3F6379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4150800000009</w:t>
            </w:r>
          </w:p>
        </w:tc>
        <w:tc>
          <w:tcPr>
            <w:tcW w:w="233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917E3D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OPP打包带打包带</w:t>
            </w:r>
          </w:p>
        </w:tc>
        <w:tc>
          <w:tcPr>
            <w:tcW w:w="24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93AEC1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12*0*1500MM净重0*毛重0KG</w:t>
            </w:r>
          </w:p>
        </w:tc>
        <w:tc>
          <w:tcPr>
            <w:tcW w:w="130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1ECDBE3">
            <w:pPr>
              <w:keepNext w:val="0"/>
              <w:keepLines w:val="0"/>
              <w:widowControl/>
              <w:suppressLineNumbers w:val="0"/>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2400</w:t>
            </w:r>
          </w:p>
        </w:tc>
        <w:tc>
          <w:tcPr>
            <w:tcW w:w="229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308424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2FB1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B83C8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0B9E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4151200000007</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4B5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草绿色PP全自动打包带</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6A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11*0.6mm*2250M 净重9.5</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38BD7C">
            <w:pPr>
              <w:keepNext w:val="0"/>
              <w:keepLines w:val="0"/>
              <w:widowControl/>
              <w:suppressLineNumbers w:val="0"/>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510</w:t>
            </w:r>
          </w:p>
        </w:tc>
        <w:tc>
          <w:tcPr>
            <w:tcW w:w="22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B21C1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3412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A9E50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DD016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4151200000044</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E5D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全新料透明打包带</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346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宽9MM*0.6MM厚度 （约10KG/卷)</w:t>
            </w:r>
          </w:p>
        </w:tc>
        <w:tc>
          <w:tcPr>
            <w:tcW w:w="130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D004E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w:t>
            </w:r>
          </w:p>
        </w:tc>
        <w:tc>
          <w:tcPr>
            <w:tcW w:w="22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42620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0F1D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82"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23D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tc>
        <w:tc>
          <w:tcPr>
            <w:tcW w:w="1305" w:type="dxa"/>
            <w:tcBorders>
              <w:top w:val="single" w:color="000000" w:sz="8" w:space="0"/>
              <w:left w:val="nil"/>
              <w:bottom w:val="single" w:color="000000" w:sz="8" w:space="0"/>
              <w:right w:val="single" w:color="000000" w:sz="8" w:space="0"/>
            </w:tcBorders>
            <w:shd w:val="clear" w:color="auto" w:fill="auto"/>
            <w:noWrap/>
            <w:vAlign w:val="center"/>
          </w:tcPr>
          <w:p w14:paraId="6E35090D">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3270</w:t>
            </w:r>
          </w:p>
        </w:tc>
        <w:tc>
          <w:tcPr>
            <w:tcW w:w="2298" w:type="dxa"/>
            <w:tcBorders>
              <w:top w:val="single" w:color="000000" w:sz="8" w:space="0"/>
              <w:left w:val="nil"/>
              <w:bottom w:val="single" w:color="000000" w:sz="8" w:space="0"/>
              <w:right w:val="single" w:color="000000" w:sz="8" w:space="0"/>
            </w:tcBorders>
            <w:shd w:val="clear" w:color="auto" w:fill="auto"/>
            <w:noWrap/>
            <w:vAlign w:val="center"/>
          </w:tcPr>
          <w:p w14:paraId="266B7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4A67FA34">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576D9301">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b/>
          <w:bCs/>
          <w:color w:val="FF0000"/>
          <w:u w:val="single"/>
          <w:lang w:val="en-US" w:eastAsia="zh-CN"/>
        </w:rPr>
      </w:pPr>
    </w:p>
    <w:p w14:paraId="64E658F0">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b/>
          <w:bCs/>
          <w:color w:val="FF0000"/>
          <w:u w:val="single"/>
          <w:lang w:val="en-US" w:eastAsia="zh-CN"/>
        </w:rPr>
      </w:pPr>
      <w:r>
        <w:rPr>
          <w:rFonts w:hint="eastAsia" w:ascii="仿宋" w:hAnsi="仿宋" w:eastAsia="仿宋" w:cs="仿宋"/>
          <w:b/>
          <w:bCs/>
          <w:color w:val="FF0000"/>
          <w:u w:val="single"/>
          <w:lang w:val="en-US" w:eastAsia="zh-CN"/>
        </w:rPr>
        <w:t>③湖北厂区</w:t>
      </w:r>
      <w:r>
        <w:rPr>
          <w:rFonts w:hint="eastAsia" w:ascii="仿宋" w:hAnsi="仿宋" w:eastAsia="仿宋" w:cs="仿宋"/>
          <w:b w:val="0"/>
          <w:bCs w:val="0"/>
          <w:lang w:val="en-US" w:eastAsia="zh-CN"/>
        </w:rPr>
        <w:t>项目规模：本次招标共计1个合同包，总采购预估量为450卷，项目清单如下：</w:t>
      </w:r>
    </w:p>
    <w:tbl>
      <w:tblPr>
        <w:tblStyle w:val="19"/>
        <w:tblW w:w="10650"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848"/>
        <w:gridCol w:w="2389"/>
        <w:gridCol w:w="2423"/>
        <w:gridCol w:w="1372"/>
        <w:gridCol w:w="2018"/>
      </w:tblGrid>
      <w:tr w14:paraId="7526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00" w:type="dxa"/>
            <w:tcBorders>
              <w:top w:val="single" w:color="000000" w:sz="8" w:space="0"/>
              <w:left w:val="single" w:color="000000" w:sz="8" w:space="0"/>
              <w:bottom w:val="nil"/>
              <w:right w:val="single" w:color="000000" w:sz="4" w:space="0"/>
            </w:tcBorders>
            <w:shd w:val="clear" w:color="auto" w:fill="D0CECE"/>
            <w:vAlign w:val="center"/>
          </w:tcPr>
          <w:p w14:paraId="55F66D9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848" w:type="dxa"/>
            <w:tcBorders>
              <w:top w:val="single" w:color="000000" w:sz="8" w:space="0"/>
              <w:left w:val="single" w:color="000000" w:sz="4" w:space="0"/>
              <w:bottom w:val="nil"/>
              <w:right w:val="single" w:color="000000" w:sz="4" w:space="0"/>
            </w:tcBorders>
            <w:shd w:val="clear" w:color="auto" w:fill="D0CECE"/>
            <w:vAlign w:val="center"/>
          </w:tcPr>
          <w:p w14:paraId="0AEAD94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2389" w:type="dxa"/>
            <w:tcBorders>
              <w:top w:val="single" w:color="000000" w:sz="8" w:space="0"/>
              <w:left w:val="single" w:color="000000" w:sz="4" w:space="0"/>
              <w:bottom w:val="nil"/>
              <w:right w:val="single" w:color="000000" w:sz="4" w:space="0"/>
            </w:tcBorders>
            <w:shd w:val="clear" w:color="auto" w:fill="D0CECE"/>
            <w:vAlign w:val="center"/>
          </w:tcPr>
          <w:p w14:paraId="0747409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2423" w:type="dxa"/>
            <w:tcBorders>
              <w:top w:val="single" w:color="000000" w:sz="8" w:space="0"/>
              <w:left w:val="single" w:color="000000" w:sz="4" w:space="0"/>
              <w:bottom w:val="nil"/>
              <w:right w:val="single" w:color="000000" w:sz="4" w:space="0"/>
            </w:tcBorders>
            <w:shd w:val="clear" w:color="auto" w:fill="D0CECE"/>
            <w:noWrap/>
            <w:vAlign w:val="center"/>
          </w:tcPr>
          <w:p w14:paraId="5F0DD45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372" w:type="dxa"/>
            <w:tcBorders>
              <w:top w:val="single" w:color="000000" w:sz="8" w:space="0"/>
              <w:left w:val="single" w:color="000000" w:sz="4" w:space="0"/>
              <w:bottom w:val="nil"/>
              <w:right w:val="single" w:color="000000" w:sz="8" w:space="0"/>
            </w:tcBorders>
            <w:shd w:val="clear" w:color="auto" w:fill="D0CECE"/>
            <w:vAlign w:val="center"/>
          </w:tcPr>
          <w:p w14:paraId="4D6F1CF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6E7EEAA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用量(卷</w:t>
            </w:r>
            <w:r>
              <w:rPr>
                <w:rFonts w:hint="eastAsia" w:ascii="仿宋" w:hAnsi="仿宋" w:eastAsia="仿宋" w:cs="仿宋"/>
                <w:b/>
                <w:bCs/>
                <w:i w:val="0"/>
                <w:iCs w:val="0"/>
                <w:color w:val="auto"/>
                <w:kern w:val="0"/>
                <w:sz w:val="24"/>
                <w:szCs w:val="24"/>
                <w:u w:val="none"/>
                <w:lang w:val="en-US" w:eastAsia="zh-CN" w:bidi="ar"/>
              </w:rPr>
              <w:t>)</w:t>
            </w:r>
          </w:p>
        </w:tc>
        <w:tc>
          <w:tcPr>
            <w:tcW w:w="2018" w:type="dxa"/>
            <w:tcBorders>
              <w:top w:val="single" w:color="000000" w:sz="8" w:space="0"/>
              <w:left w:val="single" w:color="000000" w:sz="4" w:space="0"/>
              <w:bottom w:val="nil"/>
              <w:right w:val="single" w:color="000000" w:sz="8" w:space="0"/>
            </w:tcBorders>
            <w:shd w:val="clear" w:color="auto" w:fill="D0CECE"/>
            <w:vAlign w:val="center"/>
          </w:tcPr>
          <w:p w14:paraId="371D174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r>
              <w:rPr>
                <w:rFonts w:hint="eastAsia" w:ascii="仿宋" w:hAnsi="仿宋" w:eastAsia="仿宋" w:cs="仿宋"/>
                <w:b/>
                <w:bCs/>
                <w:i w:val="0"/>
                <w:iCs w:val="0"/>
                <w:color w:val="000000"/>
                <w:kern w:val="0"/>
                <w:sz w:val="24"/>
                <w:szCs w:val="24"/>
                <w:u w:val="none"/>
                <w:lang w:val="en-US" w:eastAsia="zh-CN" w:bidi="ar"/>
              </w:rPr>
              <w:br w:type="textWrapping"/>
            </w:r>
          </w:p>
        </w:tc>
      </w:tr>
      <w:tr w14:paraId="3B4F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9E14A2E">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4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C42284D">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4150800000001</w:t>
            </w:r>
          </w:p>
        </w:tc>
        <w:tc>
          <w:tcPr>
            <w:tcW w:w="238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E36BEB4">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PET塑钢带（绿色）打包带</w:t>
            </w:r>
          </w:p>
        </w:tc>
        <w:tc>
          <w:tcPr>
            <w:tcW w:w="242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6EC970E">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16*0.8*1100MM净重20*毛重0KG</w:t>
            </w:r>
          </w:p>
        </w:tc>
        <w:tc>
          <w:tcPr>
            <w:tcW w:w="137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E911AEB">
            <w:pPr>
              <w:keepNext w:val="0"/>
              <w:keepLines w:val="0"/>
              <w:widowControl/>
              <w:suppressLineNumbers w:val="0"/>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201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924B01D">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p>
        </w:tc>
      </w:tr>
      <w:tr w14:paraId="1284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E861C3D">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4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B55ABCC">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4151200000006</w:t>
            </w:r>
          </w:p>
        </w:tc>
        <w:tc>
          <w:tcPr>
            <w:tcW w:w="238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8776551">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PP全新料自动打包带</w:t>
            </w:r>
          </w:p>
        </w:tc>
        <w:tc>
          <w:tcPr>
            <w:tcW w:w="242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3C1E03D">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5*0.6mm*5600m/卷.净重9KG</w:t>
            </w:r>
          </w:p>
        </w:tc>
        <w:tc>
          <w:tcPr>
            <w:tcW w:w="137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C32C9F9">
            <w:pPr>
              <w:keepNext w:val="0"/>
              <w:keepLines w:val="0"/>
              <w:widowControl/>
              <w:suppressLineNumbers w:val="0"/>
              <w:jc w:val="center"/>
              <w:textAlignment w:val="bottom"/>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201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D9BDA4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p>
        </w:tc>
      </w:tr>
      <w:tr w14:paraId="5D5E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259BD2A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238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1493F5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242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0B8273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137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3917FEF">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450</w:t>
            </w:r>
          </w:p>
        </w:tc>
        <w:tc>
          <w:tcPr>
            <w:tcW w:w="201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CBE7AF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bl>
    <w:p w14:paraId="23F772AF">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送货地址：湖北省黄冈市浠水县经济开发区散花工业园滨江五路2号</w:t>
      </w:r>
    </w:p>
    <w:p w14:paraId="60B0212A">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1921AA61">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2DC0D2DA">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0D03AA1D">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639A7FEA">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F63178D">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355F2CC9">
      <w:pPr>
        <w:pStyle w:val="5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69F79F34">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36DC21A1">
      <w:pPr>
        <w:pStyle w:val="5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4BCAEAED">
      <w:pPr>
        <w:pStyle w:val="52"/>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1.包装要求：供应商自行包装，不能少米数按照规格米数生产。</w:t>
      </w:r>
    </w:p>
    <w:p w14:paraId="3E07EED4">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w:t>
      </w:r>
      <w:r>
        <w:rPr>
          <w:rFonts w:hint="eastAsia" w:ascii="仿宋" w:hAnsi="仿宋" w:eastAsia="仿宋" w:cs="仿宋"/>
          <w:b/>
          <w:bCs/>
          <w:color w:val="FF0000"/>
          <w:kern w:val="2"/>
          <w:sz w:val="30"/>
          <w:szCs w:val="30"/>
          <w:u w:val="none"/>
          <w:lang w:val="en-US" w:eastAsia="zh-CN" w:bidi="ar-SA"/>
        </w:rPr>
        <w:t>定数量签收，按生产配方生产，</w:t>
      </w:r>
      <w:r>
        <w:rPr>
          <w:rFonts w:hint="eastAsia" w:ascii="仿宋" w:hAnsi="仿宋" w:eastAsia="仿宋" w:cs="仿宋"/>
          <w:b/>
          <w:bCs/>
          <w:color w:val="FF0000"/>
          <w:kern w:val="2"/>
          <w:sz w:val="28"/>
          <w:szCs w:val="28"/>
          <w:u w:val="none"/>
          <w:lang w:val="en-US" w:eastAsia="zh-CN" w:bidi="ar-SA"/>
        </w:rPr>
        <w:t>及送货时效性。</w:t>
      </w:r>
    </w:p>
    <w:p w14:paraId="3241FA26">
      <w:pPr>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 xml:space="preserve">3.数量计算：以实际送货卷数为准； </w:t>
      </w:r>
    </w:p>
    <w:p w14:paraId="5E486B2C">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4.外观要求：无掺杂质、缺口、无异味，无分齐要确保送货质量前后一致，符合我司使用需求及行业标准；</w:t>
      </w:r>
    </w:p>
    <w:p w14:paraId="435D9FD6">
      <w:pPr>
        <w:numPr>
          <w:ilvl w:val="0"/>
          <w:numId w:val="0"/>
        </w:numPr>
        <w:spacing w:before="18" w:line="297" w:lineRule="auto"/>
        <w:ind w:right="-2" w:rightChars="0" w:firstLine="570"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按规格生产。</w:t>
      </w:r>
    </w:p>
    <w:p w14:paraId="0818C5EF">
      <w:pPr>
        <w:outlineLvl w:val="9"/>
        <w:rPr>
          <w:rFonts w:hint="eastAsia"/>
          <w:lang w:val="en-US" w:eastAsia="zh-CN"/>
        </w:rPr>
      </w:pPr>
      <w:r>
        <w:rPr>
          <w:rFonts w:hint="eastAsia"/>
          <w:lang w:val="en-US" w:eastAsia="zh-CN"/>
        </w:rPr>
        <w:t xml:space="preserve"> </w:t>
      </w:r>
    </w:p>
    <w:p w14:paraId="1C9E6DB2">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6F44F850"/>
    <w:p w14:paraId="4CDB93B7">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3E024EF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39D5734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58087C1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24942D5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东莞基地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1594E2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（5）浙江基地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5593F2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（6）湖北基地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17102F1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（7）技术规格偏离表</w:t>
      </w:r>
    </w:p>
    <w:p w14:paraId="7558B93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6EB8890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755E198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投标人廉洁承诺书</w:t>
      </w:r>
    </w:p>
    <w:p w14:paraId="343C56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供应商调查问卷</w:t>
      </w:r>
    </w:p>
    <w:p w14:paraId="6BB989F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116B69A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6804B1D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w:t>
      </w:r>
      <w:r>
        <w:rPr>
          <w:rFonts w:hint="eastAsia" w:ascii="仿宋" w:hAnsi="仿宋" w:eastAsia="仿宋" w:cs="仿宋"/>
          <w:b/>
          <w:bCs/>
          <w:color w:val="FF0000"/>
          <w:sz w:val="28"/>
          <w:szCs w:val="28"/>
          <w:lang w:val="en-US" w:eastAsia="zh-CN"/>
        </w:rPr>
        <w:t>如投标方已经建档合作，则不需要提供以上全部投标附件，仅需要提供【附件四五六：</w:t>
      </w:r>
      <w:r>
        <w:rPr>
          <w:rFonts w:hint="eastAsia" w:ascii="仿宋" w:hAnsi="仿宋" w:eastAsia="仿宋" w:cs="仿宋"/>
          <w:b/>
          <w:bCs/>
          <w:color w:val="FF0000"/>
          <w:sz w:val="28"/>
          <w:szCs w:val="28"/>
        </w:rPr>
        <w:t>报价</w:t>
      </w:r>
      <w:r>
        <w:rPr>
          <w:rFonts w:hint="eastAsia" w:ascii="仿宋" w:hAnsi="仿宋" w:eastAsia="仿宋" w:cs="仿宋"/>
          <w:b/>
          <w:bCs/>
          <w:color w:val="FF0000"/>
          <w:sz w:val="28"/>
          <w:szCs w:val="28"/>
          <w:lang w:val="en-US" w:eastAsia="zh-CN"/>
        </w:rPr>
        <w:t>清单】以及【</w:t>
      </w:r>
      <w:r>
        <w:rPr>
          <w:rFonts w:hint="eastAsia" w:ascii="仿宋" w:hAnsi="仿宋" w:eastAsia="仿宋" w:cs="仿宋"/>
          <w:b/>
          <w:bCs/>
          <w:color w:val="FF0000"/>
          <w:sz w:val="28"/>
          <w:szCs w:val="28"/>
          <w:lang w:eastAsia="zh-CN"/>
        </w:rPr>
        <w:t>附件</w:t>
      </w:r>
      <w:r>
        <w:rPr>
          <w:rFonts w:hint="eastAsia" w:ascii="仿宋" w:hAnsi="仿宋" w:eastAsia="仿宋" w:cs="仿宋"/>
          <w:b/>
          <w:bCs/>
          <w:color w:val="FF0000"/>
          <w:sz w:val="28"/>
          <w:szCs w:val="28"/>
          <w:lang w:val="en-US" w:eastAsia="zh-CN"/>
        </w:rPr>
        <w:t>八</w:t>
      </w:r>
      <w:r>
        <w:rPr>
          <w:rFonts w:hint="eastAsia" w:ascii="仿宋" w:hAnsi="仿宋" w:eastAsia="仿宋" w:cs="仿宋"/>
          <w:b/>
          <w:bCs/>
          <w:color w:val="FF0000"/>
          <w:sz w:val="28"/>
          <w:szCs w:val="28"/>
          <w:lang w:eastAsia="zh-CN"/>
        </w:rPr>
        <w:t>：法定代表人授权书、法人授权代表身份证（复印件）</w:t>
      </w:r>
      <w:r>
        <w:rPr>
          <w:rFonts w:hint="eastAsia" w:ascii="仿宋" w:hAnsi="仿宋" w:eastAsia="仿宋" w:cs="仿宋"/>
          <w:b/>
          <w:bCs/>
          <w:color w:val="FF0000"/>
          <w:sz w:val="28"/>
          <w:szCs w:val="28"/>
          <w:lang w:val="en-US" w:eastAsia="zh-CN"/>
        </w:rPr>
        <w:t>】</w:t>
      </w:r>
    </w:p>
    <w:p w14:paraId="4B7E54E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14:paraId="32989E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bookmarkStart w:id="7" w:name="_GoBack"/>
      <w:bookmarkEnd w:id="7"/>
    </w:p>
    <w:p w14:paraId="2A4530A4">
      <w:pPr>
        <w:rPr>
          <w:rFonts w:hint="eastAsia" w:ascii="仿宋" w:hAnsi="仿宋" w:eastAsia="仿宋" w:cs="仿宋"/>
          <w:b/>
          <w:bCs/>
          <w:color w:val="FF0000"/>
          <w:kern w:val="2"/>
          <w:sz w:val="32"/>
          <w:szCs w:val="32"/>
          <w:lang w:val="en-US" w:eastAsia="zh-CN" w:bidi="ar-SA"/>
        </w:rPr>
      </w:pPr>
    </w:p>
    <w:p w14:paraId="6ED47016">
      <w:pPr>
        <w:rPr>
          <w:rFonts w:hint="eastAsia" w:ascii="仿宋" w:hAnsi="仿宋" w:eastAsia="仿宋" w:cs="仿宋"/>
          <w:b/>
          <w:bCs/>
          <w:color w:val="FF0000"/>
          <w:kern w:val="2"/>
          <w:sz w:val="32"/>
          <w:szCs w:val="32"/>
          <w:lang w:val="en-US" w:eastAsia="zh-CN" w:bidi="ar-SA"/>
        </w:rPr>
      </w:pPr>
    </w:p>
    <w:p w14:paraId="74AF873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186F4FB1">
      <w:pPr>
        <w:bidi w:val="0"/>
        <w:rPr>
          <w:rFonts w:hint="eastAsia"/>
          <w:lang w:val="en-US" w:eastAsia="zh-CN"/>
        </w:rPr>
      </w:pPr>
    </w:p>
    <w:p w14:paraId="5F7FFB40">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02D3E183">
      <w:pPr>
        <w:bidi w:val="0"/>
        <w:rPr>
          <w:rFonts w:hint="eastAsia"/>
        </w:rPr>
      </w:pPr>
    </w:p>
    <w:p w14:paraId="1DF3EAA7">
      <w:pPr>
        <w:pStyle w:val="3"/>
        <w:rPr>
          <w:rFonts w:hint="eastAsia"/>
        </w:rPr>
      </w:pPr>
    </w:p>
    <w:p w14:paraId="42F32A77">
      <w:pPr>
        <w:bidi w:val="0"/>
        <w:rPr>
          <w:rFonts w:hint="eastAsia"/>
        </w:rPr>
      </w:pPr>
    </w:p>
    <w:p w14:paraId="487640AA">
      <w:pPr>
        <w:pStyle w:val="52"/>
        <w:rPr>
          <w:rFonts w:hint="eastAsia"/>
        </w:rPr>
      </w:pPr>
    </w:p>
    <w:p w14:paraId="6FABEBB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340E47F3">
      <w:pPr>
        <w:pStyle w:val="52"/>
        <w:rPr>
          <w:rFonts w:hint="eastAsia"/>
          <w:lang w:val="en-US" w:eastAsia="zh-CN"/>
        </w:rPr>
      </w:pPr>
    </w:p>
    <w:p w14:paraId="2876E52E">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1277FD44">
      <w:pPr>
        <w:pStyle w:val="52"/>
        <w:rPr>
          <w:rFonts w:hint="eastAsia"/>
        </w:rPr>
      </w:pPr>
    </w:p>
    <w:p w14:paraId="2C8C1E62">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203A3FD5">
      <w:pPr>
        <w:pStyle w:val="52"/>
        <w:rPr>
          <w:rFonts w:hint="eastAsia"/>
        </w:rPr>
      </w:pPr>
    </w:p>
    <w:p w14:paraId="0BF36438">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26D7A242">
      <w:pPr>
        <w:bidi w:val="0"/>
      </w:pPr>
    </w:p>
    <w:p w14:paraId="587B25AB">
      <w:pPr>
        <w:bidi w:val="0"/>
      </w:pPr>
    </w:p>
    <w:p w14:paraId="1C9B6C6D"/>
    <w:p w14:paraId="0FAEAA99"/>
    <w:p w14:paraId="75EF9E24"/>
    <w:p w14:paraId="4D807E9A">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00799EDE">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8C7672F">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D882335">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6AF00EDD">
      <w:pPr>
        <w:pStyle w:val="14"/>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612EF8D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5DC442BF">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67F9924B">
      <w:pPr>
        <w:pStyle w:val="52"/>
        <w:rPr>
          <w:rFonts w:hint="eastAsia" w:ascii="仿宋" w:hAnsi="仿宋" w:eastAsia="仿宋" w:cs="仿宋"/>
          <w:b/>
          <w:bCs/>
          <w:color w:val="000000"/>
          <w:sz w:val="28"/>
          <w:szCs w:val="28"/>
        </w:rPr>
      </w:pPr>
    </w:p>
    <w:p w14:paraId="2883FE4D">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67CFA6DB">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76EE704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6D792312">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635B52C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7FD1429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6F3098B3">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4D6623A4">
      <w:pPr>
        <w:snapToGrid w:val="0"/>
        <w:spacing w:line="432" w:lineRule="auto"/>
        <w:jc w:val="center"/>
        <w:rPr>
          <w:rFonts w:hint="eastAsia" w:ascii="仿宋" w:hAnsi="仿宋" w:eastAsia="仿宋" w:cs="仿宋"/>
          <w:b/>
          <w:bCs/>
          <w:color w:val="000000"/>
          <w:sz w:val="28"/>
          <w:szCs w:val="28"/>
        </w:rPr>
      </w:pPr>
    </w:p>
    <w:p w14:paraId="5DE09DBF">
      <w:pPr>
        <w:snapToGrid w:val="0"/>
        <w:spacing w:line="432" w:lineRule="auto"/>
        <w:jc w:val="center"/>
        <w:rPr>
          <w:rFonts w:hint="eastAsia" w:ascii="仿宋" w:hAnsi="仿宋" w:eastAsia="仿宋" w:cs="仿宋"/>
          <w:b/>
          <w:bCs/>
          <w:color w:val="000000"/>
          <w:sz w:val="28"/>
          <w:szCs w:val="28"/>
        </w:rPr>
      </w:pPr>
    </w:p>
    <w:p w14:paraId="770C0E5A">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2760F1D3">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0B92F4B">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1DEB95A7">
      <w:pPr>
        <w:pStyle w:val="44"/>
        <w:spacing w:line="313" w:lineRule="exact"/>
        <w:ind w:left="0" w:leftChars="0" w:firstLine="0" w:firstLineChars="0"/>
        <w:jc w:val="both"/>
        <w:outlineLvl w:val="9"/>
        <w:rPr>
          <w:rFonts w:hint="eastAsia" w:ascii="仿宋" w:hAnsi="仿宋" w:eastAsia="仿宋" w:cs="仿宋"/>
          <w:sz w:val="32"/>
          <w:szCs w:val="32"/>
          <w:lang w:eastAsia="zh-CN"/>
        </w:rPr>
      </w:pPr>
    </w:p>
    <w:p w14:paraId="126AADA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3778964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含：投标保证金及标书费缴纳凭证复印件（加盖公章）</w:t>
      </w:r>
    </w:p>
    <w:p w14:paraId="1B21A78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投标人有效的公司营业执照复印件（加盖公章）</w:t>
      </w:r>
    </w:p>
    <w:p w14:paraId="2ECC45A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4DC0883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12DC16B">
      <w:pPr>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14:paraId="58657171">
      <w:pPr>
        <w:pStyle w:val="44"/>
        <w:spacing w:line="360" w:lineRule="auto"/>
        <w:ind w:left="0" w:leftChars="0" w:firstLine="0" w:firstLineChars="0"/>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报价说明及要求：</w:t>
      </w:r>
    </w:p>
    <w:p w14:paraId="5A179353">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p>
    <w:p w14:paraId="2CCDBD28">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4C3FD2BA">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各基地仓库</w:t>
      </w:r>
      <w:r>
        <w:rPr>
          <w:rFonts w:hint="eastAsia" w:ascii="仿宋" w:hAnsi="仿宋" w:eastAsia="仿宋" w:cs="仿宋"/>
          <w:sz w:val="24"/>
          <w:szCs w:val="24"/>
          <w:lang w:val="en-US" w:eastAsia="zh-CN"/>
        </w:rPr>
        <w:t>；</w:t>
      </w:r>
    </w:p>
    <w:p w14:paraId="2E80DED3">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，若投标方在合作周期内单方面不履行标书条款或价格，对此投标供方确认并承认天元股份有权不予支付其货款，并终止招标合同，取消与其的永久合作资格。</w:t>
      </w:r>
    </w:p>
    <w:p w14:paraId="1C2B8E69">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投标方根据自身条件三个基地选择性报价。</w:t>
      </w:r>
    </w:p>
    <w:p w14:paraId="1AAC3993">
      <w:pPr>
        <w:spacing w:before="24" w:line="360" w:lineRule="auto"/>
        <w:ind w:left="118"/>
        <w:outlineLvl w:val="9"/>
        <w:rPr>
          <w:rFonts w:hint="eastAsia" w:ascii="仿宋" w:hAnsi="仿宋" w:eastAsia="仿宋" w:cs="仿宋"/>
          <w:b/>
          <w:bCs/>
          <w:color w:val="FF0000"/>
          <w:spacing w:val="-1"/>
          <w:sz w:val="24"/>
          <w:szCs w:val="24"/>
          <w:u w:val="single"/>
          <w:lang w:val="en-US" w:eastAsia="zh-CN"/>
        </w:rPr>
      </w:pPr>
      <w:r>
        <w:rPr>
          <w:rFonts w:hint="eastAsia" w:ascii="仿宋" w:hAnsi="仿宋" w:eastAsia="仿宋" w:cs="仿宋"/>
          <w:spacing w:val="-1"/>
          <w:sz w:val="24"/>
          <w:szCs w:val="24"/>
          <w:lang w:val="en-US" w:eastAsia="zh-CN"/>
        </w:rPr>
        <w:t>（6）</w:t>
      </w:r>
      <w:r>
        <w:rPr>
          <w:rFonts w:hint="eastAsia" w:ascii="仿宋" w:hAnsi="仿宋" w:eastAsia="仿宋" w:cs="仿宋"/>
          <w:b/>
          <w:bCs/>
          <w:color w:val="FF0000"/>
          <w:spacing w:val="-1"/>
          <w:sz w:val="24"/>
          <w:szCs w:val="24"/>
          <w:lang w:val="en-US" w:eastAsia="zh-CN"/>
        </w:rPr>
        <w:t>报价单位：</w:t>
      </w:r>
      <w:r>
        <w:rPr>
          <w:rFonts w:hint="eastAsia" w:ascii="仿宋" w:hAnsi="仿宋" w:eastAsia="仿宋" w:cs="仿宋"/>
          <w:b/>
          <w:bCs/>
          <w:color w:val="FF0000"/>
          <w:spacing w:val="-1"/>
          <w:sz w:val="24"/>
          <w:szCs w:val="24"/>
          <w:u w:val="single"/>
          <w:lang w:val="en-US" w:eastAsia="zh-CN"/>
        </w:rPr>
        <w:t>元/条</w:t>
      </w:r>
      <w:r>
        <w:rPr>
          <w:rFonts w:hint="eastAsia" w:ascii="仿宋" w:hAnsi="仿宋" w:eastAsia="仿宋" w:cs="仿宋"/>
          <w:b/>
          <w:bCs/>
          <w:color w:val="FF0000"/>
          <w:spacing w:val="-1"/>
          <w:sz w:val="24"/>
          <w:szCs w:val="24"/>
          <w:lang w:val="en-US" w:eastAsia="zh-CN"/>
        </w:rPr>
        <w:t xml:space="preserve"> </w:t>
      </w:r>
    </w:p>
    <w:p w14:paraId="48D8845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附件四 东莞基地报价清单</w:t>
      </w:r>
    </w:p>
    <w:p w14:paraId="75F8BDC2">
      <w:pPr>
        <w:snapToGrid w:val="0"/>
        <w:ind w:firstLine="3767" w:firstLineChars="938"/>
        <w:jc w:val="left"/>
        <w:rPr>
          <w:rFonts w:hint="eastAsia" w:ascii="Arial" w:hAnsi="Arial" w:eastAsia="黑体" w:cs="Arial"/>
          <w:b/>
          <w:bCs/>
          <w:color w:val="000000"/>
          <w:sz w:val="44"/>
          <w:szCs w:val="44"/>
          <w:lang w:eastAsia="zh-CN"/>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15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3"/>
        <w:gridCol w:w="1657"/>
        <w:gridCol w:w="1830"/>
        <w:gridCol w:w="1785"/>
        <w:gridCol w:w="690"/>
        <w:gridCol w:w="720"/>
        <w:gridCol w:w="750"/>
        <w:gridCol w:w="2858"/>
      </w:tblGrid>
      <w:tr w14:paraId="347B7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5000" w:type="pct"/>
            <w:gridSpan w:val="8"/>
            <w:tcBorders>
              <w:bottom w:val="single" w:color="auto" w:sz="6" w:space="0"/>
            </w:tcBorders>
            <w:noWrap w:val="0"/>
            <w:vAlign w:val="center"/>
          </w:tcPr>
          <w:p w14:paraId="30EA90A2">
            <w:pPr>
              <w:pStyle w:val="15"/>
              <w:widowControl/>
              <w:spacing w:beforeAutospacing="0" w:afterAutospacing="0" w:line="383" w:lineRule="atLeast"/>
              <w:ind w:firstLine="562" w:firstLineChars="200"/>
              <w:jc w:val="center"/>
              <w:rPr>
                <w:rFonts w:hint="default" w:ascii="黑体" w:hAnsi="黑体" w:eastAsia="黑体" w:cs="黑体"/>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广东天元实业集团股份有限公司（东莞基地）</w:t>
            </w:r>
          </w:p>
        </w:tc>
      </w:tr>
      <w:tr w14:paraId="35919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233" w:type="pct"/>
            <w:tcBorders>
              <w:bottom w:val="single" w:color="auto" w:sz="6" w:space="0"/>
            </w:tcBorders>
            <w:noWrap w:val="0"/>
            <w:vAlign w:val="center"/>
          </w:tcPr>
          <w:p w14:paraId="60D54FEB">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767" w:type="pct"/>
            <w:tcBorders>
              <w:bottom w:val="single" w:color="auto" w:sz="6" w:space="0"/>
            </w:tcBorders>
            <w:noWrap w:val="0"/>
            <w:vAlign w:val="center"/>
          </w:tcPr>
          <w:p w14:paraId="14A9C82B">
            <w:pPr>
              <w:spacing w:line="240" w:lineRule="auto"/>
              <w:jc w:val="center"/>
              <w:rPr>
                <w:rFonts w:hint="default" w:ascii="黑体" w:hAnsi="黑体" w:eastAsia="黑体" w:cs="黑体"/>
                <w:b/>
                <w:bCs/>
                <w:color w:val="000000" w:themeColor="text1"/>
                <w:sz w:val="22"/>
                <w:szCs w:val="22"/>
                <w:lang w:val="en-US" w:eastAsia="zh-CN"/>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847" w:type="pct"/>
            <w:tcBorders>
              <w:bottom w:val="single" w:color="auto" w:sz="6" w:space="0"/>
            </w:tcBorders>
            <w:noWrap w:val="0"/>
            <w:vAlign w:val="center"/>
          </w:tcPr>
          <w:p w14:paraId="25F03DC3">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826" w:type="pct"/>
            <w:tcBorders>
              <w:bottom w:val="single" w:color="auto" w:sz="6" w:space="0"/>
            </w:tcBorders>
            <w:noWrap w:val="0"/>
            <w:vAlign w:val="center"/>
          </w:tcPr>
          <w:p w14:paraId="3A366184">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319" w:type="pct"/>
            <w:tcBorders>
              <w:bottom w:val="single" w:color="auto" w:sz="6" w:space="0"/>
            </w:tcBorders>
            <w:noWrap w:val="0"/>
            <w:vAlign w:val="center"/>
          </w:tcPr>
          <w:p w14:paraId="1E6BE978">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数量</w:t>
            </w:r>
          </w:p>
        </w:tc>
        <w:tc>
          <w:tcPr>
            <w:tcW w:w="333" w:type="pct"/>
            <w:tcBorders>
              <w:bottom w:val="single" w:color="auto" w:sz="6" w:space="0"/>
            </w:tcBorders>
            <w:noWrap w:val="0"/>
            <w:vAlign w:val="center"/>
          </w:tcPr>
          <w:p w14:paraId="774BFFF0">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单位</w:t>
            </w:r>
          </w:p>
        </w:tc>
        <w:tc>
          <w:tcPr>
            <w:tcW w:w="347" w:type="pct"/>
            <w:tcBorders>
              <w:bottom w:val="single" w:color="auto" w:sz="6" w:space="0"/>
            </w:tcBorders>
            <w:noWrap w:val="0"/>
            <w:vAlign w:val="center"/>
          </w:tcPr>
          <w:p w14:paraId="21432A43">
            <w:pPr>
              <w:spacing w:line="240" w:lineRule="auto"/>
              <w:jc w:val="center"/>
              <w:rPr>
                <w:rFonts w:hint="eastAsia" w:ascii="黑体" w:hAnsi="黑体" w:eastAsia="黑体" w:cs="黑体"/>
                <w:b/>
                <w:bCs/>
                <w:color w:val="000000" w:themeColor="text1"/>
                <w:sz w:val="22"/>
                <w:szCs w:val="22"/>
                <w:lang w:val="en-US" w:eastAsia="zh-CN"/>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单价</w:t>
            </w:r>
          </w:p>
        </w:tc>
        <w:tc>
          <w:tcPr>
            <w:tcW w:w="1324" w:type="pct"/>
            <w:tcBorders>
              <w:bottom w:val="single" w:color="auto" w:sz="6" w:space="0"/>
            </w:tcBorders>
            <w:noWrap w:val="0"/>
            <w:vAlign w:val="center"/>
          </w:tcPr>
          <w:p w14:paraId="75EF8787">
            <w:pPr>
              <w:spacing w:line="240" w:lineRule="auto"/>
              <w:ind w:left="200" w:hanging="221" w:hangingChars="100"/>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备注</w:t>
            </w:r>
          </w:p>
        </w:tc>
      </w:tr>
      <w:tr w14:paraId="07EEE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33" w:type="pct"/>
            <w:tcBorders>
              <w:top w:val="single" w:color="auto" w:sz="6" w:space="0"/>
              <w:bottom w:val="single" w:color="auto" w:sz="6" w:space="0"/>
            </w:tcBorders>
            <w:noWrap w:val="0"/>
            <w:vAlign w:val="center"/>
          </w:tcPr>
          <w:p w14:paraId="2B05A31D">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1</w:t>
            </w:r>
          </w:p>
        </w:tc>
        <w:tc>
          <w:tcPr>
            <w:tcW w:w="767" w:type="pct"/>
            <w:tcBorders>
              <w:top w:val="single" w:color="auto" w:sz="6" w:space="0"/>
              <w:bottom w:val="single" w:color="auto" w:sz="6" w:space="0"/>
            </w:tcBorders>
            <w:noWrap w:val="0"/>
            <w:vAlign w:val="center"/>
          </w:tcPr>
          <w:p w14:paraId="5AE87461">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4150800000001</w:t>
            </w:r>
          </w:p>
        </w:tc>
        <w:tc>
          <w:tcPr>
            <w:tcW w:w="847" w:type="pct"/>
            <w:tcBorders>
              <w:top w:val="single" w:color="auto" w:sz="6" w:space="0"/>
              <w:bottom w:val="single" w:color="auto" w:sz="6" w:space="0"/>
            </w:tcBorders>
            <w:noWrap w:val="0"/>
            <w:vAlign w:val="center"/>
          </w:tcPr>
          <w:p w14:paraId="570649A4">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PET塑钢带（绿色）打包带</w:t>
            </w:r>
          </w:p>
        </w:tc>
        <w:tc>
          <w:tcPr>
            <w:tcW w:w="826" w:type="pct"/>
            <w:tcBorders>
              <w:top w:val="single" w:color="auto" w:sz="6" w:space="0"/>
              <w:bottom w:val="single" w:color="auto" w:sz="6" w:space="0"/>
            </w:tcBorders>
            <w:noWrap w:val="0"/>
            <w:vAlign w:val="center"/>
          </w:tcPr>
          <w:p w14:paraId="1BF30A52">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16*0.8*1100MM净重20*毛重0KG</w:t>
            </w:r>
          </w:p>
        </w:tc>
        <w:tc>
          <w:tcPr>
            <w:tcW w:w="319" w:type="pct"/>
            <w:tcBorders>
              <w:top w:val="single" w:color="auto" w:sz="6" w:space="0"/>
              <w:bottom w:val="single" w:color="auto" w:sz="6" w:space="0"/>
            </w:tcBorders>
            <w:noWrap w:val="0"/>
            <w:vAlign w:val="center"/>
          </w:tcPr>
          <w:p w14:paraId="1F0D7822">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120</w:t>
            </w:r>
          </w:p>
        </w:tc>
        <w:tc>
          <w:tcPr>
            <w:tcW w:w="333" w:type="pct"/>
            <w:tcBorders>
              <w:top w:val="single" w:color="auto" w:sz="6" w:space="0"/>
              <w:bottom w:val="single" w:color="auto" w:sz="6" w:space="0"/>
            </w:tcBorders>
            <w:noWrap w:val="0"/>
            <w:vAlign w:val="center"/>
          </w:tcPr>
          <w:p w14:paraId="0B2F0D88">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卷</w:t>
            </w:r>
          </w:p>
        </w:tc>
        <w:tc>
          <w:tcPr>
            <w:tcW w:w="347" w:type="pct"/>
            <w:tcBorders>
              <w:top w:val="single" w:color="auto" w:sz="6" w:space="0"/>
              <w:bottom w:val="single" w:color="auto" w:sz="6" w:space="0"/>
            </w:tcBorders>
            <w:noWrap w:val="0"/>
            <w:vAlign w:val="center"/>
          </w:tcPr>
          <w:p w14:paraId="1B997C7A">
            <w:pPr>
              <w:spacing w:line="240" w:lineRule="auto"/>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24" w:type="pct"/>
            <w:tcBorders>
              <w:top w:val="single" w:color="auto" w:sz="6" w:space="0"/>
              <w:bottom w:val="single" w:color="auto" w:sz="6" w:space="0"/>
            </w:tcBorders>
            <w:noWrap w:val="0"/>
            <w:vAlign w:val="bottom"/>
          </w:tcPr>
          <w:p w14:paraId="540FBAE3">
            <w:pPr>
              <w:jc w:val="center"/>
              <w:rPr>
                <w:rFonts w:hint="eastAsia" w:ascii="宋体" w:hAnsi="宋体" w:eastAsia="宋体" w:cs="宋体"/>
                <w:b w:val="0"/>
                <w:bCs w:val="0"/>
                <w:color w:val="000000" w:themeColor="text1"/>
                <w:sz w:val="21"/>
                <w:szCs w:val="21"/>
                <w14:textFill>
                  <w14:solidFill>
                    <w14:schemeClr w14:val="tx1"/>
                  </w14:solidFill>
                </w14:textFill>
              </w:rPr>
            </w:pPr>
          </w:p>
        </w:tc>
      </w:tr>
      <w:tr w14:paraId="2F71C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center"/>
          </w:tcPr>
          <w:p w14:paraId="799606D1">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2</w:t>
            </w:r>
          </w:p>
        </w:tc>
        <w:tc>
          <w:tcPr>
            <w:tcW w:w="767" w:type="pct"/>
            <w:tcBorders>
              <w:top w:val="single" w:color="auto" w:sz="6" w:space="0"/>
              <w:bottom w:val="single" w:color="auto" w:sz="6" w:space="0"/>
            </w:tcBorders>
            <w:noWrap w:val="0"/>
            <w:vAlign w:val="center"/>
          </w:tcPr>
          <w:p w14:paraId="502EF565">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4151200000006</w:t>
            </w:r>
          </w:p>
        </w:tc>
        <w:tc>
          <w:tcPr>
            <w:tcW w:w="847" w:type="pct"/>
            <w:tcBorders>
              <w:top w:val="single" w:color="auto" w:sz="6" w:space="0"/>
              <w:bottom w:val="single" w:color="auto" w:sz="6" w:space="0"/>
            </w:tcBorders>
            <w:noWrap w:val="0"/>
            <w:vAlign w:val="center"/>
          </w:tcPr>
          <w:p w14:paraId="53462CB3">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PP全新料自动打包带</w:t>
            </w:r>
          </w:p>
        </w:tc>
        <w:tc>
          <w:tcPr>
            <w:tcW w:w="826" w:type="pct"/>
            <w:tcBorders>
              <w:top w:val="single" w:color="auto" w:sz="6" w:space="0"/>
              <w:bottom w:val="single" w:color="auto" w:sz="6" w:space="0"/>
            </w:tcBorders>
            <w:noWrap w:val="0"/>
            <w:vAlign w:val="center"/>
          </w:tcPr>
          <w:p w14:paraId="235044B9">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5*0.6mm*5600m/卷.净重9KG</w:t>
            </w:r>
          </w:p>
        </w:tc>
        <w:tc>
          <w:tcPr>
            <w:tcW w:w="319" w:type="pct"/>
            <w:tcBorders>
              <w:top w:val="single" w:color="auto" w:sz="6" w:space="0"/>
              <w:bottom w:val="single" w:color="auto" w:sz="6" w:space="0"/>
            </w:tcBorders>
            <w:noWrap w:val="0"/>
            <w:vAlign w:val="center"/>
          </w:tcPr>
          <w:p w14:paraId="56AABEF3">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w:t>
            </w:r>
          </w:p>
        </w:tc>
        <w:tc>
          <w:tcPr>
            <w:tcW w:w="333" w:type="pct"/>
            <w:tcBorders>
              <w:top w:val="single" w:color="auto" w:sz="6" w:space="0"/>
              <w:bottom w:val="single" w:color="auto" w:sz="6" w:space="0"/>
            </w:tcBorders>
            <w:noWrap w:val="0"/>
            <w:vAlign w:val="center"/>
          </w:tcPr>
          <w:p w14:paraId="438D3EFF">
            <w:pPr>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卷</w:t>
            </w:r>
          </w:p>
        </w:tc>
        <w:tc>
          <w:tcPr>
            <w:tcW w:w="347" w:type="pct"/>
            <w:tcBorders>
              <w:top w:val="single" w:color="auto" w:sz="6" w:space="0"/>
              <w:bottom w:val="single" w:color="auto" w:sz="6" w:space="0"/>
            </w:tcBorders>
            <w:noWrap w:val="0"/>
            <w:vAlign w:val="center"/>
          </w:tcPr>
          <w:p w14:paraId="11B0E985">
            <w:pPr>
              <w:tabs>
                <w:tab w:val="left" w:pos="462"/>
              </w:tabs>
              <w:spacing w:line="240" w:lineRule="auto"/>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24" w:type="pct"/>
            <w:tcBorders>
              <w:top w:val="single" w:color="auto" w:sz="6" w:space="0"/>
              <w:bottom w:val="single" w:color="auto" w:sz="6" w:space="0"/>
            </w:tcBorders>
            <w:noWrap w:val="0"/>
            <w:vAlign w:val="bottom"/>
          </w:tcPr>
          <w:p w14:paraId="42CC6CCE">
            <w:pPr>
              <w:jc w:val="center"/>
              <w:rPr>
                <w:rFonts w:hint="eastAsia" w:ascii="宋体" w:hAnsi="宋体" w:eastAsia="宋体" w:cs="宋体"/>
                <w:b w:val="0"/>
                <w:bCs w:val="0"/>
                <w:color w:val="000000" w:themeColor="text1"/>
                <w:sz w:val="21"/>
                <w:szCs w:val="21"/>
                <w14:textFill>
                  <w14:solidFill>
                    <w14:schemeClr w14:val="tx1"/>
                  </w14:solidFill>
                </w14:textFill>
              </w:rPr>
            </w:pPr>
          </w:p>
        </w:tc>
      </w:tr>
      <w:tr w14:paraId="1E265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center"/>
          </w:tcPr>
          <w:p w14:paraId="41F5F5D8">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3</w:t>
            </w:r>
          </w:p>
        </w:tc>
        <w:tc>
          <w:tcPr>
            <w:tcW w:w="767" w:type="pct"/>
            <w:tcBorders>
              <w:top w:val="single" w:color="auto" w:sz="6" w:space="0"/>
              <w:bottom w:val="single" w:color="auto" w:sz="6" w:space="0"/>
            </w:tcBorders>
            <w:noWrap w:val="0"/>
            <w:vAlign w:val="center"/>
          </w:tcPr>
          <w:p w14:paraId="67819249">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4151200000007</w:t>
            </w:r>
          </w:p>
        </w:tc>
        <w:tc>
          <w:tcPr>
            <w:tcW w:w="847" w:type="pct"/>
            <w:tcBorders>
              <w:top w:val="single" w:color="auto" w:sz="6" w:space="0"/>
              <w:bottom w:val="single" w:color="auto" w:sz="6" w:space="0"/>
            </w:tcBorders>
            <w:noWrap w:val="0"/>
            <w:vAlign w:val="center"/>
          </w:tcPr>
          <w:p w14:paraId="124C3BFC">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草绿色PP全自动打包带</w:t>
            </w:r>
          </w:p>
        </w:tc>
        <w:tc>
          <w:tcPr>
            <w:tcW w:w="826" w:type="pct"/>
            <w:tcBorders>
              <w:top w:val="single" w:color="auto" w:sz="6" w:space="0"/>
              <w:bottom w:val="single" w:color="auto" w:sz="6" w:space="0"/>
            </w:tcBorders>
            <w:noWrap w:val="0"/>
            <w:vAlign w:val="center"/>
          </w:tcPr>
          <w:p w14:paraId="223FAC04">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11*0.6mm*2250M 净重9.5</w:t>
            </w:r>
          </w:p>
        </w:tc>
        <w:tc>
          <w:tcPr>
            <w:tcW w:w="319" w:type="pct"/>
            <w:tcBorders>
              <w:top w:val="single" w:color="auto" w:sz="6" w:space="0"/>
              <w:bottom w:val="single" w:color="auto" w:sz="6" w:space="0"/>
            </w:tcBorders>
            <w:noWrap w:val="0"/>
            <w:vAlign w:val="center"/>
          </w:tcPr>
          <w:p w14:paraId="10064692">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1500</w:t>
            </w:r>
          </w:p>
        </w:tc>
        <w:tc>
          <w:tcPr>
            <w:tcW w:w="333" w:type="pct"/>
            <w:tcBorders>
              <w:top w:val="single" w:color="auto" w:sz="6" w:space="0"/>
              <w:bottom w:val="single" w:color="auto" w:sz="6" w:space="0"/>
            </w:tcBorders>
            <w:noWrap w:val="0"/>
            <w:vAlign w:val="center"/>
          </w:tcPr>
          <w:p w14:paraId="29E7E3F2">
            <w:pPr>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卷</w:t>
            </w:r>
          </w:p>
        </w:tc>
        <w:tc>
          <w:tcPr>
            <w:tcW w:w="347" w:type="pct"/>
            <w:tcBorders>
              <w:top w:val="single" w:color="auto" w:sz="6" w:space="0"/>
              <w:bottom w:val="single" w:color="auto" w:sz="6" w:space="0"/>
            </w:tcBorders>
            <w:noWrap w:val="0"/>
            <w:vAlign w:val="center"/>
          </w:tcPr>
          <w:p w14:paraId="0062B1A7">
            <w:pPr>
              <w:tabs>
                <w:tab w:val="left" w:pos="462"/>
              </w:tabs>
              <w:spacing w:line="240" w:lineRule="auto"/>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24" w:type="pct"/>
            <w:tcBorders>
              <w:top w:val="single" w:color="auto" w:sz="6" w:space="0"/>
              <w:bottom w:val="single" w:color="auto" w:sz="6" w:space="0"/>
            </w:tcBorders>
            <w:noWrap w:val="0"/>
            <w:vAlign w:val="bottom"/>
          </w:tcPr>
          <w:p w14:paraId="7CF6FAD4">
            <w:pPr>
              <w:jc w:val="center"/>
              <w:rPr>
                <w:rFonts w:hint="eastAsia" w:ascii="宋体" w:hAnsi="宋体" w:eastAsia="宋体" w:cs="宋体"/>
                <w:b w:val="0"/>
                <w:bCs w:val="0"/>
                <w:color w:val="000000" w:themeColor="text1"/>
                <w:sz w:val="21"/>
                <w:szCs w:val="21"/>
                <w14:textFill>
                  <w14:solidFill>
                    <w14:schemeClr w14:val="tx1"/>
                  </w14:solidFill>
                </w14:textFill>
              </w:rPr>
            </w:pPr>
          </w:p>
        </w:tc>
      </w:tr>
      <w:tr w14:paraId="2539E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center"/>
          </w:tcPr>
          <w:p w14:paraId="6FC4A9B6">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4</w:t>
            </w:r>
          </w:p>
        </w:tc>
        <w:tc>
          <w:tcPr>
            <w:tcW w:w="767" w:type="pct"/>
            <w:tcBorders>
              <w:top w:val="single" w:color="auto" w:sz="6" w:space="0"/>
              <w:bottom w:val="single" w:color="auto" w:sz="6" w:space="0"/>
            </w:tcBorders>
            <w:noWrap w:val="0"/>
            <w:vAlign w:val="center"/>
          </w:tcPr>
          <w:p w14:paraId="0AE7A987">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4151200000008</w:t>
            </w:r>
          </w:p>
        </w:tc>
        <w:tc>
          <w:tcPr>
            <w:tcW w:w="847" w:type="pct"/>
            <w:tcBorders>
              <w:top w:val="single" w:color="auto" w:sz="6" w:space="0"/>
              <w:bottom w:val="single" w:color="auto" w:sz="6" w:space="0"/>
            </w:tcBorders>
            <w:noWrap w:val="0"/>
            <w:vAlign w:val="center"/>
          </w:tcPr>
          <w:p w14:paraId="07F0591A">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PP黄色A级打包带</w:t>
            </w:r>
          </w:p>
        </w:tc>
        <w:tc>
          <w:tcPr>
            <w:tcW w:w="826" w:type="pct"/>
            <w:tcBorders>
              <w:top w:val="single" w:color="auto" w:sz="6" w:space="0"/>
              <w:bottom w:val="single" w:color="auto" w:sz="6" w:space="0"/>
            </w:tcBorders>
            <w:noWrap w:val="0"/>
            <w:vAlign w:val="center"/>
          </w:tcPr>
          <w:p w14:paraId="2AE0CC31">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13.5*0.8*1200M净重9.5*毛重1</w:t>
            </w:r>
          </w:p>
        </w:tc>
        <w:tc>
          <w:tcPr>
            <w:tcW w:w="319" w:type="pct"/>
            <w:tcBorders>
              <w:top w:val="single" w:color="auto" w:sz="6" w:space="0"/>
              <w:bottom w:val="single" w:color="auto" w:sz="6" w:space="0"/>
            </w:tcBorders>
            <w:noWrap w:val="0"/>
            <w:vAlign w:val="center"/>
          </w:tcPr>
          <w:p w14:paraId="33A3B16A">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180</w:t>
            </w:r>
          </w:p>
        </w:tc>
        <w:tc>
          <w:tcPr>
            <w:tcW w:w="333" w:type="pct"/>
            <w:tcBorders>
              <w:top w:val="single" w:color="auto" w:sz="6" w:space="0"/>
              <w:bottom w:val="single" w:color="auto" w:sz="6" w:space="0"/>
            </w:tcBorders>
            <w:noWrap w:val="0"/>
            <w:vAlign w:val="center"/>
          </w:tcPr>
          <w:p w14:paraId="58660B61">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卷</w:t>
            </w:r>
          </w:p>
        </w:tc>
        <w:tc>
          <w:tcPr>
            <w:tcW w:w="347" w:type="pct"/>
            <w:tcBorders>
              <w:top w:val="single" w:color="auto" w:sz="6" w:space="0"/>
              <w:bottom w:val="single" w:color="auto" w:sz="6" w:space="0"/>
            </w:tcBorders>
            <w:noWrap w:val="0"/>
            <w:vAlign w:val="center"/>
          </w:tcPr>
          <w:p w14:paraId="04C6C890">
            <w:pPr>
              <w:tabs>
                <w:tab w:val="left" w:pos="462"/>
              </w:tabs>
              <w:spacing w:line="240" w:lineRule="auto"/>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24" w:type="pct"/>
            <w:tcBorders>
              <w:top w:val="single" w:color="auto" w:sz="6" w:space="0"/>
              <w:bottom w:val="single" w:color="auto" w:sz="6" w:space="0"/>
            </w:tcBorders>
            <w:noWrap w:val="0"/>
            <w:vAlign w:val="bottom"/>
          </w:tcPr>
          <w:p w14:paraId="37939A52">
            <w:pPr>
              <w:keepNext w:val="0"/>
              <w:keepLines w:val="0"/>
              <w:widowControl/>
              <w:suppressLineNumbers w:val="0"/>
              <w:jc w:val="center"/>
              <w:textAlignment w:val="bottom"/>
              <w:rPr>
                <w:rFonts w:hint="eastAsia" w:ascii="宋体" w:hAnsi="宋体" w:eastAsia="宋体" w:cs="宋体"/>
                <w:b w:val="0"/>
                <w:bCs w:val="0"/>
                <w:color w:val="000000" w:themeColor="text1"/>
                <w:sz w:val="21"/>
                <w:szCs w:val="21"/>
                <w14:textFill>
                  <w14:solidFill>
                    <w14:schemeClr w14:val="tx1"/>
                  </w14:solidFill>
                </w14:textFill>
              </w:rPr>
            </w:pPr>
          </w:p>
        </w:tc>
      </w:tr>
      <w:tr w14:paraId="0FB8A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675" w:type="pct"/>
            <w:gridSpan w:val="4"/>
            <w:tcBorders>
              <w:top w:val="single" w:color="auto" w:sz="6" w:space="0"/>
              <w:bottom w:val="single" w:color="auto" w:sz="6" w:space="0"/>
            </w:tcBorders>
            <w:noWrap w:val="0"/>
            <w:vAlign w:val="center"/>
          </w:tcPr>
          <w:p w14:paraId="4DC1AA7F">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合计</w:t>
            </w:r>
          </w:p>
        </w:tc>
        <w:tc>
          <w:tcPr>
            <w:tcW w:w="319" w:type="pct"/>
            <w:tcBorders>
              <w:top w:val="single" w:color="auto" w:sz="6" w:space="0"/>
              <w:bottom w:val="single" w:color="auto" w:sz="6" w:space="0"/>
            </w:tcBorders>
            <w:noWrap w:val="0"/>
            <w:vAlign w:val="center"/>
          </w:tcPr>
          <w:p w14:paraId="231190B5">
            <w:pPr>
              <w:keepNext w:val="0"/>
              <w:keepLines w:val="0"/>
              <w:widowControl/>
              <w:suppressLineNumbers w:val="0"/>
              <w:jc w:val="center"/>
              <w:textAlignment w:val="bottom"/>
              <w:rPr>
                <w:rFonts w:hint="default"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2100</w:t>
            </w:r>
          </w:p>
        </w:tc>
        <w:tc>
          <w:tcPr>
            <w:tcW w:w="333" w:type="pct"/>
            <w:tcBorders>
              <w:top w:val="single" w:color="auto" w:sz="6" w:space="0"/>
              <w:bottom w:val="single" w:color="auto" w:sz="6" w:space="0"/>
            </w:tcBorders>
            <w:noWrap w:val="0"/>
            <w:vAlign w:val="center"/>
          </w:tcPr>
          <w:p w14:paraId="0C211B7C">
            <w:pPr>
              <w:keepNext w:val="0"/>
              <w:keepLines w:val="0"/>
              <w:widowControl/>
              <w:suppressLineNumbers w:val="0"/>
              <w:jc w:val="center"/>
              <w:textAlignment w:val="center"/>
              <w:rPr>
                <w:rFonts w:hint="eastAsia" w:ascii="宋体" w:hAnsi="宋体" w:eastAsia="宋体" w:cs="宋体"/>
                <w:b/>
                <w:bCs/>
                <w:color w:val="FF0000"/>
                <w:sz w:val="21"/>
                <w:szCs w:val="21"/>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卷</w:t>
            </w:r>
          </w:p>
        </w:tc>
        <w:tc>
          <w:tcPr>
            <w:tcW w:w="347" w:type="pct"/>
            <w:tcBorders>
              <w:top w:val="single" w:color="auto" w:sz="6" w:space="0"/>
              <w:bottom w:val="single" w:color="auto" w:sz="6" w:space="0"/>
            </w:tcBorders>
            <w:noWrap w:val="0"/>
            <w:vAlign w:val="center"/>
          </w:tcPr>
          <w:p w14:paraId="52117066">
            <w:pPr>
              <w:tabs>
                <w:tab w:val="left" w:pos="462"/>
              </w:tabs>
              <w:spacing w:line="240" w:lineRule="auto"/>
              <w:jc w:val="center"/>
              <w:rPr>
                <w:rFonts w:hint="eastAsia" w:ascii="宋体" w:hAnsi="宋体" w:eastAsia="宋体" w:cs="宋体"/>
                <w:b/>
                <w:bCs/>
                <w:color w:val="FF0000"/>
                <w:sz w:val="21"/>
                <w:szCs w:val="21"/>
              </w:rPr>
            </w:pPr>
          </w:p>
        </w:tc>
        <w:tc>
          <w:tcPr>
            <w:tcW w:w="1324" w:type="pct"/>
            <w:tcBorders>
              <w:top w:val="single" w:color="auto" w:sz="6" w:space="0"/>
              <w:bottom w:val="single" w:color="auto" w:sz="6" w:space="0"/>
            </w:tcBorders>
            <w:noWrap w:val="0"/>
            <w:vAlign w:val="center"/>
          </w:tcPr>
          <w:p w14:paraId="43D78EA4">
            <w:pPr>
              <w:spacing w:line="240" w:lineRule="auto"/>
              <w:jc w:val="center"/>
              <w:rPr>
                <w:rFonts w:hint="eastAsia" w:ascii="宋体" w:hAnsi="宋体" w:eastAsia="宋体" w:cs="宋体"/>
                <w:b/>
                <w:bCs/>
                <w:color w:val="FF0000"/>
                <w:sz w:val="21"/>
                <w:szCs w:val="21"/>
              </w:rPr>
            </w:pPr>
          </w:p>
        </w:tc>
      </w:tr>
      <w:tr w14:paraId="6CF15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5000" w:type="pct"/>
            <w:gridSpan w:val="8"/>
            <w:tcBorders>
              <w:top w:val="single" w:color="auto" w:sz="6" w:space="0"/>
              <w:bottom w:val="single" w:color="auto" w:sz="6" w:space="0"/>
            </w:tcBorders>
            <w:noWrap w:val="0"/>
            <w:vAlign w:val="center"/>
          </w:tcPr>
          <w:p w14:paraId="2D2900DC">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20523D8F">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1DB5D4B9">
            <w:pPr>
              <w:spacing w:line="360" w:lineRule="auto"/>
              <w:jc w:val="left"/>
              <w:rPr>
                <w:rFonts w:hint="eastAsia" w:ascii="仿宋" w:hAnsi="仿宋" w:eastAsia="仿宋" w:cs="仿宋"/>
                <w:sz w:val="28"/>
                <w:szCs w:val="28"/>
                <w:u w:val="none"/>
                <w:lang w:val="en-US" w:eastAsia="zh-CN"/>
              </w:rPr>
            </w:pPr>
          </w:p>
          <w:p w14:paraId="6116428F">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19E0E02B">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1A0D8ED9">
            <w:pPr>
              <w:spacing w:line="360" w:lineRule="auto"/>
              <w:jc w:val="lef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日期：</w:t>
            </w:r>
          </w:p>
        </w:tc>
      </w:tr>
    </w:tbl>
    <w:p w14:paraId="1DBF2DB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89C0C55">
      <w:pPr>
        <w:rPr>
          <w:rFonts w:hint="eastAsia" w:ascii="Arial" w:hAnsi="Arial" w:eastAsia="黑体" w:cs="Arial"/>
          <w:b/>
          <w:bCs/>
          <w:color w:val="000000"/>
          <w:sz w:val="44"/>
          <w:szCs w:val="44"/>
        </w:rPr>
      </w:pPr>
      <w:r>
        <w:rPr>
          <w:rFonts w:hint="eastAsia" w:ascii="仿宋" w:hAnsi="仿宋" w:eastAsia="仿宋" w:cs="仿宋"/>
          <w:b/>
          <w:bCs/>
          <w:color w:val="auto"/>
          <w:sz w:val="24"/>
          <w:szCs w:val="24"/>
          <w:lang w:val="en-US" w:eastAsia="zh-CN"/>
        </w:rPr>
        <w:t>附件五 浙江基地报价清单</w:t>
      </w:r>
    </w:p>
    <w:p w14:paraId="69F15F8C">
      <w:pPr>
        <w:snapToGrid w:val="0"/>
        <w:ind w:firstLine="3767" w:firstLineChars="938"/>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15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3"/>
        <w:gridCol w:w="1642"/>
        <w:gridCol w:w="1850"/>
        <w:gridCol w:w="1766"/>
        <w:gridCol w:w="717"/>
        <w:gridCol w:w="683"/>
        <w:gridCol w:w="784"/>
        <w:gridCol w:w="2848"/>
      </w:tblGrid>
      <w:tr w14:paraId="722E7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5000" w:type="pct"/>
            <w:gridSpan w:val="8"/>
            <w:tcBorders>
              <w:top w:val="single" w:color="auto" w:sz="6" w:space="0"/>
              <w:bottom w:val="single" w:color="auto" w:sz="6" w:space="0"/>
            </w:tcBorders>
            <w:noWrap w:val="0"/>
            <w:vAlign w:val="center"/>
          </w:tcPr>
          <w:p w14:paraId="0F121EF3">
            <w:pPr>
              <w:pStyle w:val="15"/>
              <w:widowControl/>
              <w:spacing w:beforeAutospacing="0" w:afterAutospacing="0" w:line="383" w:lineRule="atLeast"/>
              <w:ind w:firstLine="2530" w:firstLineChars="900"/>
              <w:jc w:val="both"/>
              <w:rPr>
                <w:rFonts w:hint="eastAsia" w:ascii="黑体" w:hAnsi="黑体" w:eastAsia="黑体" w:cs="黑体"/>
                <w:b/>
                <w:bCs/>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浙江天之元物流科技有限公司（浙江基地）</w:t>
            </w:r>
          </w:p>
        </w:tc>
      </w:tr>
      <w:tr w14:paraId="1DC63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233" w:type="pct"/>
            <w:tcBorders>
              <w:top w:val="single" w:color="auto" w:sz="6" w:space="0"/>
              <w:bottom w:val="single" w:color="auto" w:sz="6" w:space="0"/>
            </w:tcBorders>
            <w:noWrap w:val="0"/>
            <w:vAlign w:val="center"/>
          </w:tcPr>
          <w:p w14:paraId="6DAE8188">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760" w:type="pct"/>
            <w:tcBorders>
              <w:top w:val="single" w:color="auto" w:sz="6" w:space="0"/>
              <w:bottom w:val="single" w:color="auto" w:sz="6" w:space="0"/>
            </w:tcBorders>
            <w:noWrap w:val="0"/>
            <w:vAlign w:val="center"/>
          </w:tcPr>
          <w:p w14:paraId="0E510B39">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857" w:type="pct"/>
            <w:tcBorders>
              <w:top w:val="single" w:color="auto" w:sz="6" w:space="0"/>
              <w:bottom w:val="single" w:color="auto" w:sz="6" w:space="0"/>
            </w:tcBorders>
            <w:noWrap w:val="0"/>
            <w:vAlign w:val="center"/>
          </w:tcPr>
          <w:p w14:paraId="549BB0BF">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818" w:type="pct"/>
            <w:tcBorders>
              <w:top w:val="single" w:color="auto" w:sz="6" w:space="0"/>
              <w:bottom w:val="single" w:color="auto" w:sz="6" w:space="0"/>
            </w:tcBorders>
            <w:noWrap w:val="0"/>
            <w:vAlign w:val="center"/>
          </w:tcPr>
          <w:p w14:paraId="0A232693">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332" w:type="pct"/>
            <w:tcBorders>
              <w:top w:val="single" w:color="auto" w:sz="6" w:space="0"/>
              <w:bottom w:val="single" w:color="auto" w:sz="6" w:space="0"/>
            </w:tcBorders>
            <w:noWrap w:val="0"/>
            <w:vAlign w:val="center"/>
          </w:tcPr>
          <w:p w14:paraId="40FEEB28">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数量</w:t>
            </w:r>
          </w:p>
        </w:tc>
        <w:tc>
          <w:tcPr>
            <w:tcW w:w="316" w:type="pct"/>
            <w:tcBorders>
              <w:top w:val="single" w:color="auto" w:sz="6" w:space="0"/>
              <w:bottom w:val="single" w:color="auto" w:sz="6" w:space="0"/>
            </w:tcBorders>
            <w:noWrap w:val="0"/>
            <w:vAlign w:val="center"/>
          </w:tcPr>
          <w:p w14:paraId="0622B69A">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单</w:t>
            </w:r>
            <w:r>
              <w:rPr>
                <w:rFonts w:hint="eastAsia" w:ascii="黑体" w:hAnsi="黑体" w:eastAsia="黑体" w:cs="黑体"/>
                <w:b/>
                <w:bCs/>
                <w:color w:val="000000" w:themeColor="text1"/>
                <w:sz w:val="22"/>
                <w:szCs w:val="22"/>
                <w:lang w:val="en-US" w:eastAsia="zh-CN"/>
                <w14:textFill>
                  <w14:solidFill>
                    <w14:schemeClr w14:val="tx1"/>
                  </w14:solidFill>
                </w14:textFill>
              </w:rPr>
              <w:t>位</w:t>
            </w:r>
          </w:p>
        </w:tc>
        <w:tc>
          <w:tcPr>
            <w:tcW w:w="363" w:type="pct"/>
            <w:tcBorders>
              <w:top w:val="single" w:color="auto" w:sz="6" w:space="0"/>
              <w:bottom w:val="single" w:color="auto" w:sz="6" w:space="0"/>
            </w:tcBorders>
            <w:noWrap w:val="0"/>
            <w:vAlign w:val="center"/>
          </w:tcPr>
          <w:p w14:paraId="223C6BE1">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单价</w:t>
            </w:r>
          </w:p>
        </w:tc>
        <w:tc>
          <w:tcPr>
            <w:tcW w:w="1319" w:type="pct"/>
            <w:tcBorders>
              <w:top w:val="single" w:color="auto" w:sz="6" w:space="0"/>
              <w:bottom w:val="single" w:color="auto" w:sz="6" w:space="0"/>
            </w:tcBorders>
            <w:noWrap w:val="0"/>
            <w:vAlign w:val="center"/>
          </w:tcPr>
          <w:p w14:paraId="79C79711">
            <w:pPr>
              <w:keepNext w:val="0"/>
              <w:keepLines w:val="0"/>
              <w:widowControl/>
              <w:suppressLineNumbers w:val="0"/>
              <w:jc w:val="center"/>
              <w:textAlignment w:val="bottom"/>
              <w:rPr>
                <w:rFonts w:hint="default"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备注</w:t>
            </w:r>
          </w:p>
        </w:tc>
      </w:tr>
      <w:tr w14:paraId="177F5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33" w:type="pct"/>
            <w:tcBorders>
              <w:top w:val="single" w:color="auto" w:sz="6" w:space="0"/>
              <w:bottom w:val="single" w:color="auto" w:sz="6" w:space="0"/>
            </w:tcBorders>
            <w:noWrap w:val="0"/>
            <w:vAlign w:val="center"/>
          </w:tcPr>
          <w:p w14:paraId="7ED24578">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760" w:type="pct"/>
            <w:tcBorders>
              <w:top w:val="single" w:color="auto" w:sz="6" w:space="0"/>
              <w:bottom w:val="single" w:color="auto" w:sz="6" w:space="0"/>
            </w:tcBorders>
            <w:noWrap w:val="0"/>
            <w:vAlign w:val="center"/>
          </w:tcPr>
          <w:p w14:paraId="1509DAB8">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4150800000009</w:t>
            </w:r>
          </w:p>
        </w:tc>
        <w:tc>
          <w:tcPr>
            <w:tcW w:w="857" w:type="pct"/>
            <w:tcBorders>
              <w:top w:val="single" w:color="auto" w:sz="6" w:space="0"/>
              <w:bottom w:val="single" w:color="auto" w:sz="6" w:space="0"/>
            </w:tcBorders>
            <w:noWrap w:val="0"/>
            <w:vAlign w:val="center"/>
          </w:tcPr>
          <w:p w14:paraId="400D79EE">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OPP打包带打包带</w:t>
            </w:r>
          </w:p>
        </w:tc>
        <w:tc>
          <w:tcPr>
            <w:tcW w:w="818" w:type="pct"/>
            <w:tcBorders>
              <w:top w:val="single" w:color="auto" w:sz="6" w:space="0"/>
              <w:bottom w:val="single" w:color="auto" w:sz="6" w:space="0"/>
            </w:tcBorders>
            <w:noWrap w:val="0"/>
            <w:vAlign w:val="center"/>
          </w:tcPr>
          <w:p w14:paraId="0ADB6B7E">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12*0*1500MM净重0*毛重0KG</w:t>
            </w:r>
          </w:p>
        </w:tc>
        <w:tc>
          <w:tcPr>
            <w:tcW w:w="332" w:type="pct"/>
            <w:tcBorders>
              <w:top w:val="single" w:color="auto" w:sz="6" w:space="0"/>
              <w:bottom w:val="single" w:color="auto" w:sz="6" w:space="0"/>
            </w:tcBorders>
            <w:noWrap w:val="0"/>
            <w:vAlign w:val="center"/>
          </w:tcPr>
          <w:p w14:paraId="1A0CC9F6">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2400</w:t>
            </w:r>
          </w:p>
        </w:tc>
        <w:tc>
          <w:tcPr>
            <w:tcW w:w="316" w:type="pct"/>
            <w:tcBorders>
              <w:top w:val="single" w:color="auto" w:sz="6" w:space="0"/>
              <w:bottom w:val="single" w:color="auto" w:sz="6" w:space="0"/>
            </w:tcBorders>
            <w:noWrap w:val="0"/>
            <w:vAlign w:val="center"/>
          </w:tcPr>
          <w:p w14:paraId="615907E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363" w:type="pct"/>
            <w:tcBorders>
              <w:top w:val="single" w:color="auto" w:sz="6" w:space="0"/>
              <w:bottom w:val="single" w:color="auto" w:sz="6" w:space="0"/>
            </w:tcBorders>
            <w:noWrap w:val="0"/>
            <w:vAlign w:val="center"/>
          </w:tcPr>
          <w:p w14:paraId="0EDCCA62">
            <w:pPr>
              <w:tabs>
                <w:tab w:val="left" w:pos="462"/>
              </w:tabs>
              <w:spacing w:line="240" w:lineRule="auto"/>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19" w:type="pct"/>
            <w:tcBorders>
              <w:top w:val="single" w:color="auto" w:sz="6" w:space="0"/>
              <w:bottom w:val="single" w:color="auto" w:sz="6" w:space="0"/>
            </w:tcBorders>
            <w:noWrap w:val="0"/>
            <w:vAlign w:val="center"/>
          </w:tcPr>
          <w:p w14:paraId="332F3CC2">
            <w:pPr>
              <w:keepNext w:val="0"/>
              <w:keepLines w:val="0"/>
              <w:widowControl/>
              <w:suppressLineNumbers w:val="0"/>
              <w:jc w:val="both"/>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p>
        </w:tc>
      </w:tr>
      <w:tr w14:paraId="50558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33" w:type="pct"/>
            <w:tcBorders>
              <w:top w:val="single" w:color="auto" w:sz="6" w:space="0"/>
              <w:bottom w:val="single" w:color="auto" w:sz="6" w:space="0"/>
            </w:tcBorders>
            <w:noWrap w:val="0"/>
            <w:vAlign w:val="center"/>
          </w:tcPr>
          <w:p w14:paraId="0546B901">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760" w:type="pct"/>
            <w:tcBorders>
              <w:top w:val="single" w:color="auto" w:sz="6" w:space="0"/>
              <w:bottom w:val="single" w:color="auto" w:sz="6" w:space="0"/>
            </w:tcBorders>
            <w:noWrap w:val="0"/>
            <w:vAlign w:val="center"/>
          </w:tcPr>
          <w:p w14:paraId="53EA0802">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4151200000007</w:t>
            </w:r>
          </w:p>
        </w:tc>
        <w:tc>
          <w:tcPr>
            <w:tcW w:w="857" w:type="pct"/>
            <w:tcBorders>
              <w:top w:val="single" w:color="auto" w:sz="6" w:space="0"/>
              <w:bottom w:val="single" w:color="auto" w:sz="6" w:space="0"/>
            </w:tcBorders>
            <w:noWrap w:val="0"/>
            <w:vAlign w:val="center"/>
          </w:tcPr>
          <w:p w14:paraId="155DA5A3">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草绿色PP全自动打包带</w:t>
            </w:r>
          </w:p>
        </w:tc>
        <w:tc>
          <w:tcPr>
            <w:tcW w:w="818" w:type="pct"/>
            <w:tcBorders>
              <w:top w:val="single" w:color="auto" w:sz="6" w:space="0"/>
              <w:bottom w:val="single" w:color="auto" w:sz="6" w:space="0"/>
            </w:tcBorders>
            <w:noWrap w:val="0"/>
            <w:vAlign w:val="center"/>
          </w:tcPr>
          <w:p w14:paraId="45CB5CD0">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11*0.6mm*2250M 净重9.5</w:t>
            </w:r>
          </w:p>
        </w:tc>
        <w:tc>
          <w:tcPr>
            <w:tcW w:w="332" w:type="pct"/>
            <w:tcBorders>
              <w:top w:val="single" w:color="auto" w:sz="6" w:space="0"/>
              <w:bottom w:val="single" w:color="auto" w:sz="6" w:space="0"/>
            </w:tcBorders>
            <w:noWrap w:val="0"/>
            <w:vAlign w:val="center"/>
          </w:tcPr>
          <w:p w14:paraId="4064A6B7">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510</w:t>
            </w:r>
          </w:p>
        </w:tc>
        <w:tc>
          <w:tcPr>
            <w:tcW w:w="316" w:type="pct"/>
            <w:tcBorders>
              <w:top w:val="single" w:color="auto" w:sz="6" w:space="0"/>
              <w:bottom w:val="single" w:color="auto" w:sz="6" w:space="0"/>
            </w:tcBorders>
            <w:noWrap w:val="0"/>
            <w:vAlign w:val="center"/>
          </w:tcPr>
          <w:p w14:paraId="60847D49">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卷</w:t>
            </w:r>
          </w:p>
        </w:tc>
        <w:tc>
          <w:tcPr>
            <w:tcW w:w="363" w:type="pct"/>
            <w:tcBorders>
              <w:top w:val="single" w:color="auto" w:sz="6" w:space="0"/>
              <w:bottom w:val="single" w:color="auto" w:sz="6" w:space="0"/>
            </w:tcBorders>
            <w:noWrap w:val="0"/>
            <w:vAlign w:val="center"/>
          </w:tcPr>
          <w:p w14:paraId="3EF96D72">
            <w:pPr>
              <w:tabs>
                <w:tab w:val="left" w:pos="462"/>
              </w:tabs>
              <w:spacing w:line="240" w:lineRule="auto"/>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19" w:type="pct"/>
            <w:tcBorders>
              <w:top w:val="single" w:color="auto" w:sz="6" w:space="0"/>
              <w:bottom w:val="single" w:color="auto" w:sz="6" w:space="0"/>
            </w:tcBorders>
            <w:noWrap w:val="0"/>
            <w:vAlign w:val="center"/>
          </w:tcPr>
          <w:p w14:paraId="5C6ADDC1">
            <w:pPr>
              <w:keepNext w:val="0"/>
              <w:keepLines w:val="0"/>
              <w:widowControl/>
              <w:suppressLineNumbers w:val="0"/>
              <w:jc w:val="both"/>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p>
        </w:tc>
      </w:tr>
      <w:tr w14:paraId="5E668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33" w:type="pct"/>
            <w:tcBorders>
              <w:top w:val="single" w:color="auto" w:sz="6" w:space="0"/>
              <w:bottom w:val="single" w:color="auto" w:sz="6" w:space="0"/>
            </w:tcBorders>
            <w:noWrap w:val="0"/>
            <w:vAlign w:val="center"/>
          </w:tcPr>
          <w:p w14:paraId="2A9CBF72">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760" w:type="pct"/>
            <w:tcBorders>
              <w:top w:val="single" w:color="auto" w:sz="6" w:space="0"/>
              <w:bottom w:val="single" w:color="auto" w:sz="6" w:space="0"/>
            </w:tcBorders>
            <w:noWrap w:val="0"/>
            <w:vAlign w:val="center"/>
          </w:tcPr>
          <w:p w14:paraId="204F4435">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4151200000044</w:t>
            </w:r>
          </w:p>
        </w:tc>
        <w:tc>
          <w:tcPr>
            <w:tcW w:w="857" w:type="pct"/>
            <w:tcBorders>
              <w:top w:val="single" w:color="auto" w:sz="6" w:space="0"/>
              <w:bottom w:val="single" w:color="auto" w:sz="6" w:space="0"/>
            </w:tcBorders>
            <w:noWrap w:val="0"/>
            <w:vAlign w:val="center"/>
          </w:tcPr>
          <w:p w14:paraId="2EB89758">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全新料透明打包带</w:t>
            </w:r>
          </w:p>
        </w:tc>
        <w:tc>
          <w:tcPr>
            <w:tcW w:w="818" w:type="pct"/>
            <w:tcBorders>
              <w:top w:val="single" w:color="auto" w:sz="6" w:space="0"/>
              <w:bottom w:val="single" w:color="auto" w:sz="6" w:space="0"/>
            </w:tcBorders>
            <w:noWrap w:val="0"/>
            <w:vAlign w:val="center"/>
          </w:tcPr>
          <w:p w14:paraId="25550C63">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宽9MM*0.6MM厚度 （约10KG/卷)</w:t>
            </w:r>
          </w:p>
        </w:tc>
        <w:tc>
          <w:tcPr>
            <w:tcW w:w="332" w:type="pct"/>
            <w:tcBorders>
              <w:top w:val="single" w:color="auto" w:sz="6" w:space="0"/>
              <w:bottom w:val="single" w:color="auto" w:sz="6" w:space="0"/>
            </w:tcBorders>
            <w:noWrap w:val="0"/>
            <w:vAlign w:val="center"/>
          </w:tcPr>
          <w:p w14:paraId="29B4EBF1">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360</w:t>
            </w:r>
          </w:p>
        </w:tc>
        <w:tc>
          <w:tcPr>
            <w:tcW w:w="316" w:type="pct"/>
            <w:tcBorders>
              <w:top w:val="single" w:color="auto" w:sz="6" w:space="0"/>
              <w:bottom w:val="single" w:color="auto" w:sz="6" w:space="0"/>
            </w:tcBorders>
            <w:noWrap w:val="0"/>
            <w:vAlign w:val="center"/>
          </w:tcPr>
          <w:p w14:paraId="4DF16674">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卷</w:t>
            </w:r>
          </w:p>
        </w:tc>
        <w:tc>
          <w:tcPr>
            <w:tcW w:w="363" w:type="pct"/>
            <w:tcBorders>
              <w:top w:val="single" w:color="auto" w:sz="6" w:space="0"/>
              <w:bottom w:val="single" w:color="auto" w:sz="6" w:space="0"/>
            </w:tcBorders>
            <w:noWrap w:val="0"/>
            <w:vAlign w:val="center"/>
          </w:tcPr>
          <w:p w14:paraId="330F8A02">
            <w:pPr>
              <w:tabs>
                <w:tab w:val="left" w:pos="462"/>
              </w:tabs>
              <w:spacing w:line="240" w:lineRule="auto"/>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19" w:type="pct"/>
            <w:tcBorders>
              <w:top w:val="single" w:color="auto" w:sz="6" w:space="0"/>
              <w:bottom w:val="single" w:color="auto" w:sz="6" w:space="0"/>
            </w:tcBorders>
            <w:noWrap w:val="0"/>
            <w:vAlign w:val="center"/>
          </w:tcPr>
          <w:p w14:paraId="6D0F22A1">
            <w:pPr>
              <w:keepNext w:val="0"/>
              <w:keepLines w:val="0"/>
              <w:widowControl/>
              <w:suppressLineNumbers w:val="0"/>
              <w:jc w:val="both"/>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p>
        </w:tc>
      </w:tr>
      <w:tr w14:paraId="5C8E3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68" w:type="pct"/>
            <w:gridSpan w:val="4"/>
            <w:tcBorders>
              <w:top w:val="single" w:color="auto" w:sz="6" w:space="0"/>
              <w:bottom w:val="single" w:color="auto" w:sz="6" w:space="0"/>
            </w:tcBorders>
            <w:noWrap w:val="0"/>
            <w:vAlign w:val="center"/>
          </w:tcPr>
          <w:p w14:paraId="64683A08">
            <w:pPr>
              <w:keepNext w:val="0"/>
              <w:keepLines w:val="0"/>
              <w:widowControl/>
              <w:suppressLineNumbers w:val="0"/>
              <w:jc w:val="center"/>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合计</w:t>
            </w:r>
          </w:p>
        </w:tc>
        <w:tc>
          <w:tcPr>
            <w:tcW w:w="332" w:type="pct"/>
            <w:tcBorders>
              <w:top w:val="single" w:color="auto" w:sz="6" w:space="0"/>
              <w:bottom w:val="single" w:color="auto" w:sz="6" w:space="0"/>
            </w:tcBorders>
            <w:noWrap w:val="0"/>
            <w:vAlign w:val="bottom"/>
          </w:tcPr>
          <w:p w14:paraId="5EA9340D">
            <w:pPr>
              <w:keepNext w:val="0"/>
              <w:keepLines w:val="0"/>
              <w:widowControl/>
              <w:suppressLineNumbers w:val="0"/>
              <w:jc w:val="right"/>
              <w:textAlignment w:val="bottom"/>
              <w:rPr>
                <w:rFonts w:hint="eastAsia" w:ascii="宋体" w:hAnsi="宋体" w:eastAsia="宋体" w:cs="宋体"/>
                <w:b w:val="0"/>
                <w:bCs w:val="0"/>
                <w:color w:val="FF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3240</w:t>
            </w:r>
          </w:p>
        </w:tc>
        <w:tc>
          <w:tcPr>
            <w:tcW w:w="316" w:type="pct"/>
            <w:tcBorders>
              <w:top w:val="single" w:color="auto" w:sz="6" w:space="0"/>
              <w:bottom w:val="single" w:color="auto" w:sz="6" w:space="0"/>
            </w:tcBorders>
            <w:noWrap w:val="0"/>
            <w:vAlign w:val="center"/>
          </w:tcPr>
          <w:p w14:paraId="678C0884">
            <w:pPr>
              <w:spacing w:line="60" w:lineRule="auto"/>
              <w:jc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卷</w:t>
            </w:r>
          </w:p>
        </w:tc>
        <w:tc>
          <w:tcPr>
            <w:tcW w:w="363" w:type="pct"/>
            <w:tcBorders>
              <w:top w:val="single" w:color="auto" w:sz="6" w:space="0"/>
              <w:bottom w:val="single" w:color="auto" w:sz="6" w:space="0"/>
            </w:tcBorders>
            <w:noWrap w:val="0"/>
            <w:vAlign w:val="center"/>
          </w:tcPr>
          <w:p w14:paraId="178988F3">
            <w:pPr>
              <w:tabs>
                <w:tab w:val="left" w:pos="462"/>
              </w:tabs>
              <w:spacing w:line="240" w:lineRule="auto"/>
              <w:jc w:val="center"/>
              <w:rPr>
                <w:rFonts w:hint="eastAsia" w:ascii="宋体" w:hAnsi="宋体" w:eastAsia="宋体" w:cs="宋体"/>
                <w:b w:val="0"/>
                <w:bCs w:val="0"/>
                <w:color w:val="FF0000"/>
                <w:sz w:val="21"/>
                <w:szCs w:val="21"/>
              </w:rPr>
            </w:pPr>
          </w:p>
        </w:tc>
        <w:tc>
          <w:tcPr>
            <w:tcW w:w="1319" w:type="pct"/>
            <w:tcBorders>
              <w:top w:val="single" w:color="auto" w:sz="6" w:space="0"/>
              <w:bottom w:val="single" w:color="auto" w:sz="6" w:space="0"/>
            </w:tcBorders>
            <w:noWrap w:val="0"/>
            <w:vAlign w:val="center"/>
          </w:tcPr>
          <w:p w14:paraId="47CE0D1A">
            <w:pPr>
              <w:spacing w:line="240" w:lineRule="auto"/>
              <w:jc w:val="center"/>
              <w:rPr>
                <w:rFonts w:hint="eastAsia" w:ascii="宋体" w:hAnsi="宋体" w:eastAsia="宋体" w:cs="宋体"/>
                <w:b w:val="0"/>
                <w:bCs w:val="0"/>
                <w:color w:val="FF0000"/>
                <w:sz w:val="21"/>
                <w:szCs w:val="21"/>
              </w:rPr>
            </w:pPr>
          </w:p>
        </w:tc>
      </w:tr>
      <w:tr w14:paraId="72686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atLeast"/>
        </w:trPr>
        <w:tc>
          <w:tcPr>
            <w:tcW w:w="5000" w:type="pct"/>
            <w:gridSpan w:val="8"/>
            <w:tcBorders>
              <w:top w:val="single" w:color="auto" w:sz="6" w:space="0"/>
              <w:bottom w:val="single" w:color="auto" w:sz="6" w:space="0"/>
            </w:tcBorders>
            <w:noWrap w:val="0"/>
            <w:vAlign w:val="center"/>
          </w:tcPr>
          <w:p w14:paraId="04266248">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2A79A865">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3AA7C9F4">
            <w:pPr>
              <w:spacing w:line="360" w:lineRule="auto"/>
              <w:jc w:val="left"/>
              <w:rPr>
                <w:rFonts w:hint="eastAsia" w:ascii="仿宋" w:hAnsi="仿宋" w:eastAsia="仿宋" w:cs="仿宋"/>
                <w:sz w:val="28"/>
                <w:szCs w:val="28"/>
                <w:u w:val="none"/>
                <w:lang w:val="en-US" w:eastAsia="zh-CN"/>
              </w:rPr>
            </w:pPr>
          </w:p>
          <w:p w14:paraId="3477B330">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26B88AB9">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5467A1BE">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8"/>
                <w:u w:val="none"/>
                <w:lang w:val="en-US" w:eastAsia="zh-CN"/>
              </w:rPr>
              <w:t xml:space="preserve">                                                        日期：</w:t>
            </w:r>
          </w:p>
        </w:tc>
      </w:tr>
    </w:tbl>
    <w:p w14:paraId="6CDADEDA">
      <w:pPr>
        <w:pStyle w:val="44"/>
        <w:spacing w:line="360" w:lineRule="auto"/>
        <w:ind w:left="0" w:leftChars="0" w:firstLine="0" w:firstLineChars="0"/>
        <w:outlineLvl w:val="9"/>
        <w:rPr>
          <w:rFonts w:hint="eastAsia" w:ascii="仿宋" w:hAnsi="仿宋" w:eastAsia="仿宋" w:cs="仿宋"/>
          <w:sz w:val="24"/>
          <w:szCs w:val="24"/>
          <w:lang w:eastAsia="zh-CN"/>
        </w:rPr>
      </w:pPr>
    </w:p>
    <w:p w14:paraId="28D3C1ED">
      <w:pPr>
        <w:rPr>
          <w:rFonts w:hint="eastAsia" w:ascii="仿宋" w:hAnsi="仿宋" w:eastAsia="仿宋" w:cs="仿宋"/>
          <w:b/>
          <w:bCs/>
          <w:color w:val="auto"/>
          <w:sz w:val="24"/>
          <w:szCs w:val="24"/>
          <w:lang w:val="en-US" w:eastAsia="zh-CN"/>
        </w:rPr>
      </w:pPr>
    </w:p>
    <w:p w14:paraId="16D705C5">
      <w:pPr>
        <w:rPr>
          <w:rFonts w:hint="eastAsia" w:ascii="仿宋" w:hAnsi="仿宋" w:eastAsia="仿宋" w:cs="仿宋"/>
          <w:b/>
          <w:bCs/>
          <w:color w:val="auto"/>
          <w:sz w:val="24"/>
          <w:szCs w:val="24"/>
          <w:lang w:val="en-US" w:eastAsia="zh-CN"/>
        </w:rPr>
      </w:pPr>
    </w:p>
    <w:p w14:paraId="48A43AB3">
      <w:pPr>
        <w:rPr>
          <w:rFonts w:hint="eastAsia" w:ascii="仿宋" w:hAnsi="仿宋" w:eastAsia="仿宋" w:cs="仿宋"/>
          <w:b/>
          <w:bCs/>
          <w:color w:val="auto"/>
          <w:sz w:val="24"/>
          <w:szCs w:val="24"/>
          <w:lang w:val="en-US" w:eastAsia="zh-CN"/>
        </w:rPr>
      </w:pPr>
    </w:p>
    <w:p w14:paraId="7457EF1D">
      <w:pPr>
        <w:rPr>
          <w:rFonts w:hint="eastAsia" w:ascii="仿宋" w:hAnsi="仿宋" w:eastAsia="仿宋" w:cs="仿宋"/>
          <w:b/>
          <w:bCs/>
          <w:color w:val="auto"/>
          <w:sz w:val="24"/>
          <w:szCs w:val="24"/>
          <w:lang w:val="en-US" w:eastAsia="zh-CN"/>
        </w:rPr>
      </w:pPr>
    </w:p>
    <w:p w14:paraId="7A19A43B">
      <w:pPr>
        <w:rPr>
          <w:rFonts w:hint="eastAsia" w:ascii="仿宋" w:hAnsi="仿宋" w:eastAsia="仿宋" w:cs="仿宋"/>
          <w:b/>
          <w:bCs/>
          <w:color w:val="auto"/>
          <w:sz w:val="24"/>
          <w:szCs w:val="24"/>
          <w:lang w:val="en-US" w:eastAsia="zh-CN"/>
        </w:rPr>
      </w:pPr>
    </w:p>
    <w:p w14:paraId="4A890BFC">
      <w:pPr>
        <w:rPr>
          <w:rFonts w:hint="eastAsia" w:ascii="仿宋" w:hAnsi="仿宋" w:eastAsia="仿宋" w:cs="仿宋"/>
          <w:b/>
          <w:bCs/>
          <w:color w:val="auto"/>
          <w:sz w:val="24"/>
          <w:szCs w:val="24"/>
          <w:lang w:val="en-US" w:eastAsia="zh-CN"/>
        </w:rPr>
      </w:pPr>
    </w:p>
    <w:p w14:paraId="053F076D">
      <w:pPr>
        <w:rPr>
          <w:rFonts w:hint="eastAsia" w:ascii="仿宋" w:hAnsi="仿宋" w:eastAsia="仿宋" w:cs="仿宋"/>
          <w:b/>
          <w:bCs/>
          <w:color w:val="auto"/>
          <w:sz w:val="24"/>
          <w:szCs w:val="24"/>
          <w:lang w:val="en-US" w:eastAsia="zh-CN"/>
        </w:rPr>
      </w:pPr>
    </w:p>
    <w:p w14:paraId="294EDD1B">
      <w:pPr>
        <w:rPr>
          <w:rFonts w:hint="eastAsia" w:ascii="仿宋" w:hAnsi="仿宋" w:eastAsia="仿宋" w:cs="仿宋"/>
          <w:b/>
          <w:bCs/>
          <w:color w:val="auto"/>
          <w:sz w:val="24"/>
          <w:szCs w:val="24"/>
          <w:lang w:val="en-US" w:eastAsia="zh-CN"/>
        </w:rPr>
      </w:pPr>
    </w:p>
    <w:p w14:paraId="0470F32D">
      <w:pPr>
        <w:rPr>
          <w:rFonts w:hint="eastAsia" w:ascii="仿宋" w:hAnsi="仿宋" w:eastAsia="仿宋" w:cs="仿宋"/>
          <w:b/>
          <w:bCs/>
          <w:color w:val="auto"/>
          <w:sz w:val="24"/>
          <w:szCs w:val="24"/>
          <w:lang w:val="en-US" w:eastAsia="zh-CN"/>
        </w:rPr>
      </w:pPr>
    </w:p>
    <w:p w14:paraId="1A1C03C4">
      <w:pPr>
        <w:rPr>
          <w:rFonts w:hint="eastAsia" w:ascii="仿宋" w:hAnsi="仿宋" w:eastAsia="仿宋" w:cs="仿宋"/>
          <w:b/>
          <w:bCs/>
          <w:color w:val="auto"/>
          <w:sz w:val="24"/>
          <w:szCs w:val="24"/>
          <w:lang w:val="en-US" w:eastAsia="zh-CN"/>
        </w:rPr>
      </w:pPr>
    </w:p>
    <w:p w14:paraId="4F434AB7">
      <w:pPr>
        <w:rPr>
          <w:rFonts w:hint="eastAsia" w:ascii="仿宋" w:hAnsi="仿宋" w:eastAsia="仿宋" w:cs="仿宋"/>
          <w:b/>
          <w:bCs/>
          <w:color w:val="auto"/>
          <w:sz w:val="24"/>
          <w:szCs w:val="24"/>
          <w:lang w:val="en-US" w:eastAsia="zh-CN"/>
        </w:rPr>
      </w:pPr>
    </w:p>
    <w:p w14:paraId="752D5A63">
      <w:pPr>
        <w:rPr>
          <w:rFonts w:hint="eastAsia" w:ascii="仿宋" w:hAnsi="仿宋" w:eastAsia="仿宋" w:cs="仿宋"/>
          <w:b/>
          <w:bCs/>
          <w:color w:val="auto"/>
          <w:sz w:val="24"/>
          <w:szCs w:val="24"/>
          <w:lang w:val="en-US" w:eastAsia="zh-CN"/>
        </w:rPr>
      </w:pPr>
    </w:p>
    <w:p w14:paraId="69A501AF">
      <w:pPr>
        <w:rPr>
          <w:rFonts w:hint="eastAsia" w:ascii="仿宋" w:hAnsi="仿宋" w:eastAsia="仿宋" w:cs="仿宋"/>
          <w:b/>
          <w:bCs/>
          <w:color w:val="auto"/>
          <w:sz w:val="24"/>
          <w:szCs w:val="24"/>
          <w:lang w:val="en-US" w:eastAsia="zh-CN"/>
        </w:rPr>
      </w:pPr>
    </w:p>
    <w:p w14:paraId="56FF3C26">
      <w:pPr>
        <w:rPr>
          <w:rFonts w:hint="eastAsia" w:ascii="仿宋" w:hAnsi="仿宋" w:eastAsia="仿宋" w:cs="仿宋"/>
          <w:b/>
          <w:bCs/>
          <w:color w:val="auto"/>
          <w:sz w:val="24"/>
          <w:szCs w:val="24"/>
          <w:lang w:val="en-US" w:eastAsia="zh-CN"/>
        </w:rPr>
      </w:pPr>
    </w:p>
    <w:p w14:paraId="19D8A120">
      <w:pPr>
        <w:rPr>
          <w:rFonts w:hint="eastAsia" w:ascii="Arial" w:hAnsi="Arial" w:eastAsia="黑体" w:cs="Arial"/>
          <w:b/>
          <w:bCs/>
          <w:color w:val="000000"/>
          <w:sz w:val="44"/>
          <w:szCs w:val="44"/>
        </w:rPr>
      </w:pPr>
      <w:r>
        <w:rPr>
          <w:rFonts w:hint="eastAsia" w:ascii="仿宋" w:hAnsi="仿宋" w:eastAsia="仿宋" w:cs="仿宋"/>
          <w:b/>
          <w:bCs/>
          <w:color w:val="auto"/>
          <w:sz w:val="24"/>
          <w:szCs w:val="24"/>
          <w:lang w:val="en-US" w:eastAsia="zh-CN"/>
        </w:rPr>
        <w:t>附件六 湖北基地报价清单</w:t>
      </w:r>
    </w:p>
    <w:p w14:paraId="699B503E">
      <w:pPr>
        <w:snapToGrid w:val="0"/>
        <w:ind w:firstLine="3767" w:firstLineChars="938"/>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15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3"/>
        <w:gridCol w:w="1628"/>
        <w:gridCol w:w="1890"/>
        <w:gridCol w:w="1740"/>
        <w:gridCol w:w="750"/>
        <w:gridCol w:w="660"/>
        <w:gridCol w:w="774"/>
        <w:gridCol w:w="2848"/>
      </w:tblGrid>
      <w:tr w14:paraId="673C3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5000" w:type="pct"/>
            <w:gridSpan w:val="8"/>
            <w:tcBorders>
              <w:top w:val="single" w:color="auto" w:sz="6" w:space="0"/>
              <w:bottom w:val="single" w:color="auto" w:sz="6" w:space="0"/>
            </w:tcBorders>
            <w:noWrap w:val="0"/>
            <w:vAlign w:val="center"/>
          </w:tcPr>
          <w:p w14:paraId="06361E7E">
            <w:pPr>
              <w:pStyle w:val="15"/>
              <w:widowControl/>
              <w:spacing w:beforeAutospacing="0" w:afterAutospacing="0" w:line="383" w:lineRule="atLeast"/>
              <w:ind w:firstLine="2530" w:firstLineChars="900"/>
              <w:jc w:val="both"/>
              <w:rPr>
                <w:rFonts w:hint="eastAsia" w:ascii="黑体" w:hAnsi="黑体" w:eastAsia="黑体" w:cs="黑体"/>
                <w:b/>
                <w:bCs/>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湖北天之元物流科技有限公司（湖北基地）</w:t>
            </w:r>
          </w:p>
        </w:tc>
      </w:tr>
      <w:tr w14:paraId="6E946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33" w:type="pct"/>
            <w:tcBorders>
              <w:top w:val="single" w:color="auto" w:sz="6" w:space="0"/>
              <w:bottom w:val="single" w:color="auto" w:sz="6" w:space="0"/>
            </w:tcBorders>
            <w:noWrap w:val="0"/>
            <w:vAlign w:val="center"/>
          </w:tcPr>
          <w:p w14:paraId="441627FD">
            <w:pPr>
              <w:spacing w:line="240" w:lineRule="auto"/>
              <w:jc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754" w:type="pct"/>
            <w:tcBorders>
              <w:top w:val="single" w:color="auto" w:sz="6" w:space="0"/>
              <w:bottom w:val="single" w:color="auto" w:sz="6" w:space="0"/>
            </w:tcBorders>
            <w:noWrap w:val="0"/>
            <w:vAlign w:val="center"/>
          </w:tcPr>
          <w:p w14:paraId="531EA68C">
            <w:pPr>
              <w:spacing w:line="240" w:lineRule="auto"/>
              <w:jc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物料编码</w:t>
            </w:r>
          </w:p>
        </w:tc>
        <w:tc>
          <w:tcPr>
            <w:tcW w:w="875" w:type="pct"/>
            <w:tcBorders>
              <w:top w:val="single" w:color="auto" w:sz="6" w:space="0"/>
              <w:bottom w:val="single" w:color="auto" w:sz="6" w:space="0"/>
            </w:tcBorders>
            <w:noWrap w:val="0"/>
            <w:vAlign w:val="center"/>
          </w:tcPr>
          <w:p w14:paraId="5410E218">
            <w:pPr>
              <w:spacing w:line="240" w:lineRule="auto"/>
              <w:jc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产品品名</w:t>
            </w:r>
          </w:p>
        </w:tc>
        <w:tc>
          <w:tcPr>
            <w:tcW w:w="806" w:type="pct"/>
            <w:tcBorders>
              <w:top w:val="single" w:color="auto" w:sz="6" w:space="0"/>
              <w:bottom w:val="single" w:color="auto" w:sz="6" w:space="0"/>
            </w:tcBorders>
            <w:noWrap w:val="0"/>
            <w:vAlign w:val="center"/>
          </w:tcPr>
          <w:p w14:paraId="59D05F17">
            <w:pPr>
              <w:spacing w:line="240" w:lineRule="auto"/>
              <w:jc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规格型号</w:t>
            </w:r>
          </w:p>
        </w:tc>
        <w:tc>
          <w:tcPr>
            <w:tcW w:w="347" w:type="pct"/>
            <w:tcBorders>
              <w:top w:val="single" w:color="auto" w:sz="6" w:space="0"/>
              <w:bottom w:val="single" w:color="auto" w:sz="6" w:space="0"/>
            </w:tcBorders>
            <w:noWrap w:val="0"/>
            <w:vAlign w:val="center"/>
          </w:tcPr>
          <w:p w14:paraId="44F1BF72">
            <w:pPr>
              <w:spacing w:line="240" w:lineRule="auto"/>
              <w:jc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305" w:type="pct"/>
            <w:tcBorders>
              <w:top w:val="single" w:color="auto" w:sz="6" w:space="0"/>
              <w:bottom w:val="single" w:color="auto" w:sz="6" w:space="0"/>
            </w:tcBorders>
            <w:noWrap w:val="0"/>
            <w:vAlign w:val="center"/>
          </w:tcPr>
          <w:p w14:paraId="28563B6E">
            <w:pPr>
              <w:spacing w:line="240" w:lineRule="auto"/>
              <w:jc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w:t>
            </w:r>
            <w:r>
              <w:rPr>
                <w:rFonts w:hint="eastAsia" w:ascii="宋体" w:hAnsi="宋体" w:eastAsia="宋体" w:cs="宋体"/>
                <w:b/>
                <w:bCs/>
                <w:color w:val="000000" w:themeColor="text1"/>
                <w:sz w:val="21"/>
                <w:szCs w:val="21"/>
                <w:lang w:val="en-US" w:eastAsia="zh-CN"/>
                <w14:textFill>
                  <w14:solidFill>
                    <w14:schemeClr w14:val="tx1"/>
                  </w14:solidFill>
                </w14:textFill>
              </w:rPr>
              <w:t>位</w:t>
            </w:r>
          </w:p>
        </w:tc>
        <w:tc>
          <w:tcPr>
            <w:tcW w:w="358" w:type="pct"/>
            <w:tcBorders>
              <w:top w:val="single" w:color="auto" w:sz="6" w:space="0"/>
              <w:bottom w:val="single" w:color="auto" w:sz="6" w:space="0"/>
            </w:tcBorders>
            <w:noWrap w:val="0"/>
            <w:vAlign w:val="center"/>
          </w:tcPr>
          <w:p w14:paraId="2D31D863">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单价</w:t>
            </w:r>
          </w:p>
        </w:tc>
        <w:tc>
          <w:tcPr>
            <w:tcW w:w="1319" w:type="pct"/>
            <w:tcBorders>
              <w:top w:val="single" w:color="auto" w:sz="6" w:space="0"/>
              <w:bottom w:val="single" w:color="auto" w:sz="6" w:space="0"/>
            </w:tcBorders>
            <w:noWrap w:val="0"/>
            <w:vAlign w:val="center"/>
          </w:tcPr>
          <w:p w14:paraId="15FAE6F3">
            <w:pPr>
              <w:keepNext w:val="0"/>
              <w:keepLines w:val="0"/>
              <w:widowControl/>
              <w:suppressLineNumbers w:val="0"/>
              <w:jc w:val="center"/>
              <w:textAlignment w:val="bottom"/>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备注</w:t>
            </w:r>
          </w:p>
        </w:tc>
      </w:tr>
      <w:tr w14:paraId="55FAE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03" w:type="dxa"/>
            <w:tcBorders>
              <w:top w:val="single" w:color="auto" w:sz="6" w:space="0"/>
              <w:bottom w:val="single" w:color="auto" w:sz="6" w:space="0"/>
            </w:tcBorders>
            <w:noWrap w:val="0"/>
            <w:vAlign w:val="center"/>
          </w:tcPr>
          <w:p w14:paraId="1CE33BB5">
            <w:pPr>
              <w:jc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628" w:type="dxa"/>
            <w:tcBorders>
              <w:top w:val="single" w:color="auto" w:sz="6" w:space="0"/>
              <w:bottom w:val="single" w:color="auto" w:sz="6" w:space="0"/>
            </w:tcBorders>
            <w:noWrap w:val="0"/>
            <w:vAlign w:val="center"/>
          </w:tcPr>
          <w:p w14:paraId="12AF09BC">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4150800000001</w:t>
            </w:r>
          </w:p>
        </w:tc>
        <w:tc>
          <w:tcPr>
            <w:tcW w:w="1890" w:type="dxa"/>
            <w:tcBorders>
              <w:top w:val="single" w:color="auto" w:sz="6" w:space="0"/>
              <w:bottom w:val="single" w:color="auto" w:sz="6" w:space="0"/>
            </w:tcBorders>
            <w:noWrap w:val="0"/>
            <w:vAlign w:val="center"/>
          </w:tcPr>
          <w:p w14:paraId="708BD38F">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PET塑钢带（绿色）打包带</w:t>
            </w:r>
          </w:p>
        </w:tc>
        <w:tc>
          <w:tcPr>
            <w:tcW w:w="1740" w:type="dxa"/>
            <w:tcBorders>
              <w:top w:val="single" w:color="auto" w:sz="6" w:space="0"/>
              <w:bottom w:val="single" w:color="auto" w:sz="6" w:space="0"/>
            </w:tcBorders>
            <w:noWrap w:val="0"/>
            <w:vAlign w:val="center"/>
          </w:tcPr>
          <w:p w14:paraId="2B7B2A08">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16*0.8*1100MM净重20*毛重0KG</w:t>
            </w:r>
          </w:p>
        </w:tc>
        <w:tc>
          <w:tcPr>
            <w:tcW w:w="750" w:type="dxa"/>
            <w:tcBorders>
              <w:top w:val="single" w:color="auto" w:sz="6" w:space="0"/>
              <w:bottom w:val="single" w:color="auto" w:sz="6" w:space="0"/>
            </w:tcBorders>
            <w:noWrap w:val="0"/>
            <w:vAlign w:val="center"/>
          </w:tcPr>
          <w:p w14:paraId="64B67DC3">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150</w:t>
            </w:r>
          </w:p>
        </w:tc>
        <w:tc>
          <w:tcPr>
            <w:tcW w:w="305" w:type="pct"/>
            <w:tcBorders>
              <w:top w:val="single" w:color="auto" w:sz="6" w:space="0"/>
              <w:bottom w:val="single" w:color="auto" w:sz="6" w:space="0"/>
            </w:tcBorders>
            <w:noWrap w:val="0"/>
            <w:vAlign w:val="center"/>
          </w:tcPr>
          <w:p w14:paraId="7F43779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卷</w:t>
            </w:r>
          </w:p>
        </w:tc>
        <w:tc>
          <w:tcPr>
            <w:tcW w:w="358" w:type="pct"/>
            <w:tcBorders>
              <w:top w:val="single" w:color="auto" w:sz="6" w:space="0"/>
              <w:bottom w:val="single" w:color="auto" w:sz="6" w:space="0"/>
            </w:tcBorders>
            <w:noWrap w:val="0"/>
            <w:vAlign w:val="center"/>
          </w:tcPr>
          <w:p w14:paraId="1E41EB29">
            <w:pPr>
              <w:tabs>
                <w:tab w:val="left" w:pos="462"/>
              </w:tabs>
              <w:spacing w:line="240" w:lineRule="auto"/>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19" w:type="pct"/>
            <w:tcBorders>
              <w:top w:val="single" w:color="auto" w:sz="6" w:space="0"/>
              <w:bottom w:val="single" w:color="auto" w:sz="6" w:space="0"/>
            </w:tcBorders>
            <w:noWrap w:val="0"/>
            <w:vAlign w:val="center"/>
          </w:tcPr>
          <w:p w14:paraId="5B74D331">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p>
        </w:tc>
      </w:tr>
      <w:tr w14:paraId="578DA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03" w:type="dxa"/>
            <w:tcBorders>
              <w:top w:val="single" w:color="auto" w:sz="6" w:space="0"/>
              <w:bottom w:val="single" w:color="auto" w:sz="6" w:space="0"/>
            </w:tcBorders>
            <w:noWrap w:val="0"/>
            <w:vAlign w:val="center"/>
          </w:tcPr>
          <w:p w14:paraId="3B0C1424">
            <w:pPr>
              <w:jc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1628" w:type="dxa"/>
            <w:tcBorders>
              <w:top w:val="single" w:color="auto" w:sz="6" w:space="0"/>
              <w:bottom w:val="single" w:color="auto" w:sz="6" w:space="0"/>
            </w:tcBorders>
            <w:noWrap w:val="0"/>
            <w:vAlign w:val="center"/>
          </w:tcPr>
          <w:p w14:paraId="6F5213A7">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4151200000006</w:t>
            </w:r>
          </w:p>
        </w:tc>
        <w:tc>
          <w:tcPr>
            <w:tcW w:w="1890" w:type="dxa"/>
            <w:tcBorders>
              <w:top w:val="single" w:color="auto" w:sz="6" w:space="0"/>
              <w:bottom w:val="single" w:color="auto" w:sz="6" w:space="0"/>
            </w:tcBorders>
            <w:noWrap w:val="0"/>
            <w:vAlign w:val="center"/>
          </w:tcPr>
          <w:p w14:paraId="105C7BB2">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PP全新料自动打包带</w:t>
            </w:r>
          </w:p>
        </w:tc>
        <w:tc>
          <w:tcPr>
            <w:tcW w:w="1740" w:type="dxa"/>
            <w:tcBorders>
              <w:top w:val="single" w:color="auto" w:sz="6" w:space="0"/>
              <w:bottom w:val="single" w:color="auto" w:sz="6" w:space="0"/>
            </w:tcBorders>
            <w:noWrap w:val="0"/>
            <w:vAlign w:val="center"/>
          </w:tcPr>
          <w:p w14:paraId="7F0F2DC5">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5*0.6mm*5600m/卷.净重9KG</w:t>
            </w:r>
          </w:p>
        </w:tc>
        <w:tc>
          <w:tcPr>
            <w:tcW w:w="750" w:type="dxa"/>
            <w:tcBorders>
              <w:top w:val="single" w:color="auto" w:sz="6" w:space="0"/>
              <w:bottom w:val="single" w:color="auto" w:sz="6" w:space="0"/>
            </w:tcBorders>
            <w:noWrap w:val="0"/>
            <w:vAlign w:val="center"/>
          </w:tcPr>
          <w:p w14:paraId="2C4983C4">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w:t>
            </w:r>
          </w:p>
        </w:tc>
        <w:tc>
          <w:tcPr>
            <w:tcW w:w="305" w:type="pct"/>
            <w:tcBorders>
              <w:top w:val="single" w:color="auto" w:sz="6" w:space="0"/>
              <w:bottom w:val="single" w:color="auto" w:sz="6" w:space="0"/>
            </w:tcBorders>
            <w:noWrap w:val="0"/>
            <w:vAlign w:val="center"/>
          </w:tcPr>
          <w:p w14:paraId="78F5A4C9">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卷</w:t>
            </w:r>
          </w:p>
        </w:tc>
        <w:tc>
          <w:tcPr>
            <w:tcW w:w="358" w:type="pct"/>
            <w:tcBorders>
              <w:top w:val="single" w:color="auto" w:sz="6" w:space="0"/>
              <w:bottom w:val="single" w:color="auto" w:sz="6" w:space="0"/>
            </w:tcBorders>
            <w:noWrap w:val="0"/>
            <w:vAlign w:val="center"/>
          </w:tcPr>
          <w:p w14:paraId="51C757B5">
            <w:pPr>
              <w:tabs>
                <w:tab w:val="left" w:pos="462"/>
              </w:tabs>
              <w:spacing w:line="240" w:lineRule="auto"/>
              <w:jc w:val="center"/>
              <w:rPr>
                <w:rFonts w:hint="eastAsia" w:ascii="宋体" w:hAnsi="宋体" w:eastAsia="宋体" w:cs="宋体"/>
                <w:b w:val="0"/>
                <w:bCs w:val="0"/>
                <w:color w:val="000000" w:themeColor="text1"/>
                <w:sz w:val="21"/>
                <w:szCs w:val="21"/>
                <w14:textFill>
                  <w14:solidFill>
                    <w14:schemeClr w14:val="tx1"/>
                  </w14:solidFill>
                </w14:textFill>
              </w:rPr>
            </w:pPr>
          </w:p>
        </w:tc>
        <w:tc>
          <w:tcPr>
            <w:tcW w:w="1319" w:type="pct"/>
            <w:tcBorders>
              <w:top w:val="single" w:color="auto" w:sz="6" w:space="0"/>
              <w:bottom w:val="single" w:color="auto" w:sz="6" w:space="0"/>
            </w:tcBorders>
            <w:noWrap w:val="0"/>
            <w:vAlign w:val="center"/>
          </w:tcPr>
          <w:p w14:paraId="1A3F8446">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p>
        </w:tc>
      </w:tr>
      <w:tr w14:paraId="555AF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668" w:type="pct"/>
            <w:gridSpan w:val="4"/>
            <w:tcBorders>
              <w:top w:val="single" w:color="auto" w:sz="6" w:space="0"/>
              <w:bottom w:val="single" w:color="auto" w:sz="6" w:space="0"/>
            </w:tcBorders>
            <w:noWrap w:val="0"/>
            <w:vAlign w:val="center"/>
          </w:tcPr>
          <w:p w14:paraId="23A9B20D">
            <w:pPr>
              <w:keepNext w:val="0"/>
              <w:keepLines w:val="0"/>
              <w:widowControl/>
              <w:suppressLineNumbers w:val="0"/>
              <w:jc w:val="center"/>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合计</w:t>
            </w:r>
          </w:p>
        </w:tc>
        <w:tc>
          <w:tcPr>
            <w:tcW w:w="347" w:type="pct"/>
            <w:tcBorders>
              <w:top w:val="single" w:color="auto" w:sz="6" w:space="0"/>
              <w:bottom w:val="single" w:color="auto" w:sz="6" w:space="0"/>
            </w:tcBorders>
            <w:shd w:val="clear" w:color="auto" w:fill="auto"/>
            <w:noWrap w:val="0"/>
            <w:vAlign w:val="center"/>
          </w:tcPr>
          <w:p w14:paraId="4067D832">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382</w:t>
            </w:r>
          </w:p>
        </w:tc>
        <w:tc>
          <w:tcPr>
            <w:tcW w:w="305" w:type="pct"/>
            <w:tcBorders>
              <w:top w:val="single" w:color="auto" w:sz="6" w:space="0"/>
              <w:bottom w:val="single" w:color="auto" w:sz="6" w:space="0"/>
            </w:tcBorders>
            <w:noWrap w:val="0"/>
            <w:vAlign w:val="center"/>
          </w:tcPr>
          <w:p w14:paraId="7290BFFD">
            <w:pPr>
              <w:spacing w:line="60" w:lineRule="auto"/>
              <w:jc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卷</w:t>
            </w:r>
          </w:p>
        </w:tc>
        <w:tc>
          <w:tcPr>
            <w:tcW w:w="358" w:type="pct"/>
            <w:tcBorders>
              <w:top w:val="single" w:color="auto" w:sz="6" w:space="0"/>
              <w:bottom w:val="single" w:color="auto" w:sz="6" w:space="0"/>
            </w:tcBorders>
            <w:noWrap w:val="0"/>
            <w:vAlign w:val="center"/>
          </w:tcPr>
          <w:p w14:paraId="7DAC1273">
            <w:pPr>
              <w:tabs>
                <w:tab w:val="left" w:pos="462"/>
              </w:tabs>
              <w:spacing w:line="240" w:lineRule="auto"/>
              <w:jc w:val="center"/>
              <w:rPr>
                <w:rFonts w:hint="eastAsia" w:ascii="宋体" w:hAnsi="宋体" w:eastAsia="宋体" w:cs="宋体"/>
                <w:b w:val="0"/>
                <w:bCs w:val="0"/>
                <w:color w:val="FF0000"/>
                <w:sz w:val="21"/>
                <w:szCs w:val="21"/>
              </w:rPr>
            </w:pPr>
          </w:p>
        </w:tc>
        <w:tc>
          <w:tcPr>
            <w:tcW w:w="1319" w:type="pct"/>
            <w:tcBorders>
              <w:top w:val="single" w:color="auto" w:sz="6" w:space="0"/>
              <w:bottom w:val="single" w:color="auto" w:sz="6" w:space="0"/>
            </w:tcBorders>
            <w:noWrap w:val="0"/>
            <w:vAlign w:val="center"/>
          </w:tcPr>
          <w:p w14:paraId="38B9DE19">
            <w:pPr>
              <w:spacing w:line="240" w:lineRule="auto"/>
              <w:jc w:val="center"/>
              <w:rPr>
                <w:rFonts w:hint="eastAsia" w:ascii="宋体" w:hAnsi="宋体" w:eastAsia="宋体" w:cs="宋体"/>
                <w:b w:val="0"/>
                <w:bCs w:val="0"/>
                <w:color w:val="FF0000"/>
                <w:sz w:val="21"/>
                <w:szCs w:val="21"/>
              </w:rPr>
            </w:pPr>
          </w:p>
        </w:tc>
      </w:tr>
    </w:tbl>
    <w:p w14:paraId="537306C3">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3D317A4F">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774B3BD5">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0A7DDC84">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38E9163B">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45E6DF94">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045B8CD4">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11353ACC">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59B54E55">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6A843E78">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附件六 技术规格偏离表</w:t>
      </w:r>
    </w:p>
    <w:p w14:paraId="526E3CF2">
      <w:pPr>
        <w:pStyle w:val="44"/>
        <w:spacing w:line="313" w:lineRule="exact"/>
        <w:jc w:val="both"/>
        <w:outlineLvl w:val="9"/>
        <w:rPr>
          <w:rFonts w:hint="eastAsia" w:ascii="仿宋" w:hAnsi="仿宋" w:eastAsia="仿宋" w:cs="仿宋"/>
          <w:color w:val="auto"/>
          <w:sz w:val="28"/>
          <w:szCs w:val="28"/>
          <w:lang w:val="en-US" w:eastAsia="zh-CN"/>
        </w:rPr>
      </w:pPr>
    </w:p>
    <w:p w14:paraId="5DDAE3E1">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35F2C135">
      <w:pPr>
        <w:pStyle w:val="52"/>
      </w:pPr>
    </w:p>
    <w:p w14:paraId="4E714320">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2607E46">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164977AF">
      <w:pPr>
        <w:pStyle w:val="52"/>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0E87E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25C7EC5">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1705C370">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10D7E5B">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7E3C8061">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751C8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2AAAC8">
            <w:pPr>
              <w:snapToGrid w:val="0"/>
              <w:jc w:val="center"/>
              <w:rPr>
                <w:rFonts w:hint="eastAsia" w:ascii="仿宋" w:hAnsi="仿宋" w:eastAsia="仿宋" w:cs="仿宋"/>
                <w:spacing w:val="20"/>
                <w:sz w:val="24"/>
              </w:rPr>
            </w:pPr>
          </w:p>
        </w:tc>
        <w:tc>
          <w:tcPr>
            <w:tcW w:w="1647" w:type="pct"/>
            <w:noWrap w:val="0"/>
            <w:vAlign w:val="center"/>
          </w:tcPr>
          <w:p w14:paraId="01034030">
            <w:pPr>
              <w:snapToGrid w:val="0"/>
              <w:jc w:val="center"/>
              <w:rPr>
                <w:rFonts w:hint="eastAsia" w:ascii="仿宋" w:hAnsi="仿宋" w:eastAsia="仿宋" w:cs="仿宋"/>
                <w:spacing w:val="20"/>
                <w:sz w:val="24"/>
              </w:rPr>
            </w:pPr>
          </w:p>
        </w:tc>
        <w:tc>
          <w:tcPr>
            <w:tcW w:w="1259" w:type="pct"/>
            <w:noWrap w:val="0"/>
            <w:vAlign w:val="center"/>
          </w:tcPr>
          <w:p w14:paraId="12D60EE4">
            <w:pPr>
              <w:snapToGrid w:val="0"/>
              <w:jc w:val="center"/>
              <w:rPr>
                <w:rFonts w:hint="eastAsia" w:ascii="仿宋" w:hAnsi="仿宋" w:eastAsia="仿宋" w:cs="仿宋"/>
                <w:spacing w:val="20"/>
                <w:sz w:val="24"/>
              </w:rPr>
            </w:pPr>
          </w:p>
        </w:tc>
        <w:tc>
          <w:tcPr>
            <w:tcW w:w="1550" w:type="pct"/>
            <w:noWrap w:val="0"/>
            <w:vAlign w:val="center"/>
          </w:tcPr>
          <w:p w14:paraId="55101E00">
            <w:pPr>
              <w:snapToGrid w:val="0"/>
              <w:jc w:val="center"/>
              <w:rPr>
                <w:rFonts w:hint="eastAsia" w:ascii="仿宋" w:hAnsi="仿宋" w:eastAsia="仿宋" w:cs="仿宋"/>
                <w:spacing w:val="20"/>
                <w:sz w:val="24"/>
              </w:rPr>
            </w:pPr>
          </w:p>
        </w:tc>
      </w:tr>
      <w:tr w14:paraId="25ED9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3444D3C">
            <w:pPr>
              <w:snapToGrid w:val="0"/>
              <w:jc w:val="center"/>
              <w:rPr>
                <w:rFonts w:hint="eastAsia" w:ascii="仿宋" w:hAnsi="仿宋" w:eastAsia="仿宋" w:cs="仿宋"/>
                <w:spacing w:val="20"/>
                <w:sz w:val="24"/>
              </w:rPr>
            </w:pPr>
          </w:p>
        </w:tc>
        <w:tc>
          <w:tcPr>
            <w:tcW w:w="1647" w:type="pct"/>
            <w:noWrap w:val="0"/>
            <w:vAlign w:val="center"/>
          </w:tcPr>
          <w:p w14:paraId="15EE56EE">
            <w:pPr>
              <w:snapToGrid w:val="0"/>
              <w:jc w:val="center"/>
              <w:rPr>
                <w:rFonts w:hint="eastAsia" w:ascii="仿宋" w:hAnsi="仿宋" w:eastAsia="仿宋" w:cs="仿宋"/>
                <w:spacing w:val="20"/>
                <w:sz w:val="24"/>
              </w:rPr>
            </w:pPr>
          </w:p>
        </w:tc>
        <w:tc>
          <w:tcPr>
            <w:tcW w:w="1259" w:type="pct"/>
            <w:noWrap w:val="0"/>
            <w:vAlign w:val="center"/>
          </w:tcPr>
          <w:p w14:paraId="3931F648">
            <w:pPr>
              <w:snapToGrid w:val="0"/>
              <w:jc w:val="center"/>
              <w:rPr>
                <w:rFonts w:hint="eastAsia" w:ascii="仿宋" w:hAnsi="仿宋" w:eastAsia="仿宋" w:cs="仿宋"/>
                <w:spacing w:val="20"/>
                <w:sz w:val="24"/>
              </w:rPr>
            </w:pPr>
          </w:p>
        </w:tc>
        <w:tc>
          <w:tcPr>
            <w:tcW w:w="1550" w:type="pct"/>
            <w:noWrap w:val="0"/>
            <w:vAlign w:val="center"/>
          </w:tcPr>
          <w:p w14:paraId="46DBCE5A">
            <w:pPr>
              <w:snapToGrid w:val="0"/>
              <w:jc w:val="center"/>
              <w:rPr>
                <w:rFonts w:hint="eastAsia" w:ascii="仿宋" w:hAnsi="仿宋" w:eastAsia="仿宋" w:cs="仿宋"/>
                <w:spacing w:val="20"/>
                <w:sz w:val="24"/>
              </w:rPr>
            </w:pPr>
          </w:p>
        </w:tc>
      </w:tr>
      <w:tr w14:paraId="4C5EC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6286B48A">
            <w:pPr>
              <w:snapToGrid w:val="0"/>
              <w:jc w:val="center"/>
              <w:rPr>
                <w:rFonts w:hint="eastAsia" w:ascii="仿宋" w:hAnsi="仿宋" w:eastAsia="仿宋" w:cs="仿宋"/>
                <w:spacing w:val="20"/>
                <w:sz w:val="24"/>
              </w:rPr>
            </w:pPr>
          </w:p>
        </w:tc>
        <w:tc>
          <w:tcPr>
            <w:tcW w:w="1647" w:type="pct"/>
            <w:noWrap w:val="0"/>
            <w:vAlign w:val="center"/>
          </w:tcPr>
          <w:p w14:paraId="6CCE3057">
            <w:pPr>
              <w:snapToGrid w:val="0"/>
              <w:jc w:val="center"/>
              <w:rPr>
                <w:rFonts w:hint="eastAsia" w:ascii="仿宋" w:hAnsi="仿宋" w:eastAsia="仿宋" w:cs="仿宋"/>
                <w:spacing w:val="20"/>
                <w:sz w:val="24"/>
              </w:rPr>
            </w:pPr>
          </w:p>
        </w:tc>
        <w:tc>
          <w:tcPr>
            <w:tcW w:w="1259" w:type="pct"/>
            <w:noWrap w:val="0"/>
            <w:vAlign w:val="center"/>
          </w:tcPr>
          <w:p w14:paraId="23216C62">
            <w:pPr>
              <w:snapToGrid w:val="0"/>
              <w:jc w:val="center"/>
              <w:rPr>
                <w:rFonts w:hint="eastAsia" w:ascii="仿宋" w:hAnsi="仿宋" w:eastAsia="仿宋" w:cs="仿宋"/>
                <w:spacing w:val="20"/>
                <w:sz w:val="24"/>
              </w:rPr>
            </w:pPr>
          </w:p>
        </w:tc>
        <w:tc>
          <w:tcPr>
            <w:tcW w:w="1550" w:type="pct"/>
            <w:noWrap w:val="0"/>
            <w:vAlign w:val="center"/>
          </w:tcPr>
          <w:p w14:paraId="2DD7E821">
            <w:pPr>
              <w:snapToGrid w:val="0"/>
              <w:jc w:val="center"/>
              <w:rPr>
                <w:rFonts w:hint="eastAsia" w:ascii="仿宋" w:hAnsi="仿宋" w:eastAsia="仿宋" w:cs="仿宋"/>
                <w:spacing w:val="20"/>
                <w:sz w:val="24"/>
              </w:rPr>
            </w:pPr>
          </w:p>
        </w:tc>
      </w:tr>
      <w:tr w14:paraId="18C1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93F8C5B">
            <w:pPr>
              <w:snapToGrid w:val="0"/>
              <w:jc w:val="center"/>
              <w:rPr>
                <w:rFonts w:hint="eastAsia" w:ascii="仿宋" w:hAnsi="仿宋" w:eastAsia="仿宋" w:cs="仿宋"/>
                <w:spacing w:val="20"/>
                <w:sz w:val="24"/>
              </w:rPr>
            </w:pPr>
          </w:p>
        </w:tc>
        <w:tc>
          <w:tcPr>
            <w:tcW w:w="1647" w:type="pct"/>
            <w:noWrap w:val="0"/>
            <w:vAlign w:val="center"/>
          </w:tcPr>
          <w:p w14:paraId="24520C40">
            <w:pPr>
              <w:snapToGrid w:val="0"/>
              <w:jc w:val="center"/>
              <w:rPr>
                <w:rFonts w:hint="eastAsia" w:ascii="仿宋" w:hAnsi="仿宋" w:eastAsia="仿宋" w:cs="仿宋"/>
                <w:spacing w:val="20"/>
                <w:sz w:val="24"/>
              </w:rPr>
            </w:pPr>
          </w:p>
        </w:tc>
        <w:tc>
          <w:tcPr>
            <w:tcW w:w="1259" w:type="pct"/>
            <w:noWrap w:val="0"/>
            <w:vAlign w:val="center"/>
          </w:tcPr>
          <w:p w14:paraId="6010A556">
            <w:pPr>
              <w:snapToGrid w:val="0"/>
              <w:jc w:val="center"/>
              <w:rPr>
                <w:rFonts w:hint="eastAsia" w:ascii="仿宋" w:hAnsi="仿宋" w:eastAsia="仿宋" w:cs="仿宋"/>
                <w:spacing w:val="20"/>
                <w:sz w:val="24"/>
              </w:rPr>
            </w:pPr>
          </w:p>
        </w:tc>
        <w:tc>
          <w:tcPr>
            <w:tcW w:w="1550" w:type="pct"/>
            <w:noWrap w:val="0"/>
            <w:vAlign w:val="center"/>
          </w:tcPr>
          <w:p w14:paraId="029952F5">
            <w:pPr>
              <w:snapToGrid w:val="0"/>
              <w:jc w:val="center"/>
              <w:rPr>
                <w:rFonts w:hint="eastAsia" w:ascii="仿宋" w:hAnsi="仿宋" w:eastAsia="仿宋" w:cs="仿宋"/>
                <w:spacing w:val="20"/>
                <w:sz w:val="24"/>
              </w:rPr>
            </w:pPr>
          </w:p>
        </w:tc>
      </w:tr>
      <w:tr w14:paraId="58074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5A648BD">
            <w:pPr>
              <w:snapToGrid w:val="0"/>
              <w:jc w:val="center"/>
              <w:rPr>
                <w:rFonts w:hint="eastAsia" w:ascii="仿宋" w:hAnsi="仿宋" w:eastAsia="仿宋" w:cs="仿宋"/>
                <w:spacing w:val="20"/>
                <w:sz w:val="24"/>
              </w:rPr>
            </w:pPr>
          </w:p>
        </w:tc>
        <w:tc>
          <w:tcPr>
            <w:tcW w:w="1647" w:type="pct"/>
            <w:noWrap w:val="0"/>
            <w:vAlign w:val="center"/>
          </w:tcPr>
          <w:p w14:paraId="45B11737">
            <w:pPr>
              <w:snapToGrid w:val="0"/>
              <w:jc w:val="center"/>
              <w:rPr>
                <w:rFonts w:hint="eastAsia" w:ascii="仿宋" w:hAnsi="仿宋" w:eastAsia="仿宋" w:cs="仿宋"/>
                <w:spacing w:val="20"/>
                <w:sz w:val="24"/>
              </w:rPr>
            </w:pPr>
          </w:p>
        </w:tc>
        <w:tc>
          <w:tcPr>
            <w:tcW w:w="1259" w:type="pct"/>
            <w:noWrap w:val="0"/>
            <w:vAlign w:val="center"/>
          </w:tcPr>
          <w:p w14:paraId="1AC43D3E">
            <w:pPr>
              <w:snapToGrid w:val="0"/>
              <w:jc w:val="center"/>
              <w:rPr>
                <w:rFonts w:hint="eastAsia" w:ascii="仿宋" w:hAnsi="仿宋" w:eastAsia="仿宋" w:cs="仿宋"/>
                <w:spacing w:val="20"/>
                <w:sz w:val="24"/>
              </w:rPr>
            </w:pPr>
          </w:p>
        </w:tc>
        <w:tc>
          <w:tcPr>
            <w:tcW w:w="1550" w:type="pct"/>
            <w:noWrap w:val="0"/>
            <w:vAlign w:val="center"/>
          </w:tcPr>
          <w:p w14:paraId="15A8AA39">
            <w:pPr>
              <w:snapToGrid w:val="0"/>
              <w:jc w:val="center"/>
              <w:rPr>
                <w:rFonts w:hint="eastAsia" w:ascii="仿宋" w:hAnsi="仿宋" w:eastAsia="仿宋" w:cs="仿宋"/>
                <w:spacing w:val="20"/>
                <w:sz w:val="24"/>
              </w:rPr>
            </w:pPr>
          </w:p>
        </w:tc>
      </w:tr>
      <w:tr w14:paraId="33B82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3A73175">
            <w:pPr>
              <w:snapToGrid w:val="0"/>
              <w:jc w:val="center"/>
              <w:rPr>
                <w:rFonts w:hint="eastAsia" w:ascii="仿宋" w:hAnsi="仿宋" w:eastAsia="仿宋" w:cs="仿宋"/>
                <w:spacing w:val="20"/>
                <w:sz w:val="24"/>
              </w:rPr>
            </w:pPr>
          </w:p>
        </w:tc>
        <w:tc>
          <w:tcPr>
            <w:tcW w:w="1647" w:type="pct"/>
            <w:noWrap w:val="0"/>
            <w:vAlign w:val="center"/>
          </w:tcPr>
          <w:p w14:paraId="32181B5F">
            <w:pPr>
              <w:snapToGrid w:val="0"/>
              <w:jc w:val="center"/>
              <w:rPr>
                <w:rFonts w:hint="eastAsia" w:ascii="仿宋" w:hAnsi="仿宋" w:eastAsia="仿宋" w:cs="仿宋"/>
                <w:spacing w:val="20"/>
                <w:sz w:val="24"/>
              </w:rPr>
            </w:pPr>
          </w:p>
        </w:tc>
        <w:tc>
          <w:tcPr>
            <w:tcW w:w="1259" w:type="pct"/>
            <w:noWrap w:val="0"/>
            <w:vAlign w:val="center"/>
          </w:tcPr>
          <w:p w14:paraId="5B25C9F3">
            <w:pPr>
              <w:snapToGrid w:val="0"/>
              <w:jc w:val="center"/>
              <w:rPr>
                <w:rFonts w:hint="eastAsia" w:ascii="仿宋" w:hAnsi="仿宋" w:eastAsia="仿宋" w:cs="仿宋"/>
                <w:spacing w:val="20"/>
                <w:sz w:val="24"/>
              </w:rPr>
            </w:pPr>
          </w:p>
        </w:tc>
        <w:tc>
          <w:tcPr>
            <w:tcW w:w="1550" w:type="pct"/>
            <w:noWrap w:val="0"/>
            <w:vAlign w:val="center"/>
          </w:tcPr>
          <w:p w14:paraId="58DB47C7">
            <w:pPr>
              <w:snapToGrid w:val="0"/>
              <w:jc w:val="center"/>
              <w:rPr>
                <w:rFonts w:hint="eastAsia" w:ascii="仿宋" w:hAnsi="仿宋" w:eastAsia="仿宋" w:cs="仿宋"/>
                <w:spacing w:val="20"/>
                <w:sz w:val="24"/>
              </w:rPr>
            </w:pPr>
          </w:p>
        </w:tc>
      </w:tr>
      <w:tr w14:paraId="4BBA8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A78D54D">
            <w:pPr>
              <w:snapToGrid w:val="0"/>
              <w:jc w:val="center"/>
              <w:rPr>
                <w:rFonts w:hint="eastAsia" w:ascii="仿宋" w:hAnsi="仿宋" w:eastAsia="仿宋" w:cs="仿宋"/>
                <w:spacing w:val="20"/>
                <w:sz w:val="24"/>
              </w:rPr>
            </w:pPr>
          </w:p>
        </w:tc>
        <w:tc>
          <w:tcPr>
            <w:tcW w:w="1647" w:type="pct"/>
            <w:noWrap w:val="0"/>
            <w:vAlign w:val="center"/>
          </w:tcPr>
          <w:p w14:paraId="6B0EA3F4">
            <w:pPr>
              <w:snapToGrid w:val="0"/>
              <w:jc w:val="center"/>
              <w:rPr>
                <w:rFonts w:hint="eastAsia" w:ascii="仿宋" w:hAnsi="仿宋" w:eastAsia="仿宋" w:cs="仿宋"/>
                <w:spacing w:val="20"/>
                <w:sz w:val="24"/>
              </w:rPr>
            </w:pPr>
          </w:p>
        </w:tc>
        <w:tc>
          <w:tcPr>
            <w:tcW w:w="1259" w:type="pct"/>
            <w:noWrap w:val="0"/>
            <w:vAlign w:val="center"/>
          </w:tcPr>
          <w:p w14:paraId="1503CCD4">
            <w:pPr>
              <w:snapToGrid w:val="0"/>
              <w:jc w:val="center"/>
              <w:rPr>
                <w:rFonts w:hint="eastAsia" w:ascii="仿宋" w:hAnsi="仿宋" w:eastAsia="仿宋" w:cs="仿宋"/>
                <w:spacing w:val="20"/>
                <w:sz w:val="24"/>
              </w:rPr>
            </w:pPr>
          </w:p>
        </w:tc>
        <w:tc>
          <w:tcPr>
            <w:tcW w:w="1550" w:type="pct"/>
            <w:noWrap w:val="0"/>
            <w:vAlign w:val="center"/>
          </w:tcPr>
          <w:p w14:paraId="01A04EA2">
            <w:pPr>
              <w:snapToGrid w:val="0"/>
              <w:jc w:val="center"/>
              <w:rPr>
                <w:rFonts w:hint="eastAsia" w:ascii="仿宋" w:hAnsi="仿宋" w:eastAsia="仿宋" w:cs="仿宋"/>
                <w:spacing w:val="20"/>
                <w:sz w:val="24"/>
              </w:rPr>
            </w:pPr>
          </w:p>
        </w:tc>
      </w:tr>
      <w:tr w14:paraId="424E81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9EC7489">
            <w:pPr>
              <w:snapToGrid w:val="0"/>
              <w:jc w:val="center"/>
              <w:rPr>
                <w:rFonts w:hint="eastAsia" w:ascii="仿宋" w:hAnsi="仿宋" w:eastAsia="仿宋" w:cs="仿宋"/>
                <w:spacing w:val="20"/>
                <w:sz w:val="24"/>
              </w:rPr>
            </w:pPr>
          </w:p>
        </w:tc>
        <w:tc>
          <w:tcPr>
            <w:tcW w:w="1647" w:type="pct"/>
            <w:noWrap w:val="0"/>
            <w:vAlign w:val="center"/>
          </w:tcPr>
          <w:p w14:paraId="273D3F77">
            <w:pPr>
              <w:snapToGrid w:val="0"/>
              <w:jc w:val="center"/>
              <w:rPr>
                <w:rFonts w:hint="eastAsia" w:ascii="仿宋" w:hAnsi="仿宋" w:eastAsia="仿宋" w:cs="仿宋"/>
                <w:spacing w:val="20"/>
                <w:sz w:val="24"/>
              </w:rPr>
            </w:pPr>
          </w:p>
        </w:tc>
        <w:tc>
          <w:tcPr>
            <w:tcW w:w="1259" w:type="pct"/>
            <w:noWrap w:val="0"/>
            <w:vAlign w:val="center"/>
          </w:tcPr>
          <w:p w14:paraId="5F5DB2B2">
            <w:pPr>
              <w:snapToGrid w:val="0"/>
              <w:jc w:val="center"/>
              <w:rPr>
                <w:rFonts w:hint="eastAsia" w:ascii="仿宋" w:hAnsi="仿宋" w:eastAsia="仿宋" w:cs="仿宋"/>
                <w:spacing w:val="20"/>
                <w:sz w:val="24"/>
              </w:rPr>
            </w:pPr>
          </w:p>
        </w:tc>
        <w:tc>
          <w:tcPr>
            <w:tcW w:w="1550" w:type="pct"/>
            <w:noWrap w:val="0"/>
            <w:vAlign w:val="center"/>
          </w:tcPr>
          <w:p w14:paraId="5955F804">
            <w:pPr>
              <w:snapToGrid w:val="0"/>
              <w:jc w:val="center"/>
              <w:rPr>
                <w:rFonts w:hint="eastAsia" w:ascii="仿宋" w:hAnsi="仿宋" w:eastAsia="仿宋" w:cs="仿宋"/>
                <w:spacing w:val="20"/>
                <w:sz w:val="24"/>
              </w:rPr>
            </w:pPr>
          </w:p>
        </w:tc>
      </w:tr>
      <w:tr w14:paraId="65405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1360EDC">
            <w:pPr>
              <w:snapToGrid w:val="0"/>
              <w:jc w:val="center"/>
              <w:rPr>
                <w:rFonts w:hint="eastAsia" w:ascii="仿宋" w:hAnsi="仿宋" w:eastAsia="仿宋" w:cs="仿宋"/>
                <w:spacing w:val="20"/>
                <w:sz w:val="24"/>
              </w:rPr>
            </w:pPr>
          </w:p>
        </w:tc>
        <w:tc>
          <w:tcPr>
            <w:tcW w:w="1647" w:type="pct"/>
            <w:noWrap w:val="0"/>
            <w:vAlign w:val="center"/>
          </w:tcPr>
          <w:p w14:paraId="02413C75">
            <w:pPr>
              <w:snapToGrid w:val="0"/>
              <w:jc w:val="center"/>
              <w:rPr>
                <w:rFonts w:hint="eastAsia" w:ascii="仿宋" w:hAnsi="仿宋" w:eastAsia="仿宋" w:cs="仿宋"/>
                <w:spacing w:val="20"/>
                <w:sz w:val="24"/>
              </w:rPr>
            </w:pPr>
          </w:p>
        </w:tc>
        <w:tc>
          <w:tcPr>
            <w:tcW w:w="1259" w:type="pct"/>
            <w:noWrap w:val="0"/>
            <w:vAlign w:val="center"/>
          </w:tcPr>
          <w:p w14:paraId="5FD2FF57">
            <w:pPr>
              <w:snapToGrid w:val="0"/>
              <w:jc w:val="center"/>
              <w:rPr>
                <w:rFonts w:hint="eastAsia" w:ascii="仿宋" w:hAnsi="仿宋" w:eastAsia="仿宋" w:cs="仿宋"/>
                <w:spacing w:val="20"/>
                <w:sz w:val="24"/>
              </w:rPr>
            </w:pPr>
          </w:p>
        </w:tc>
        <w:tc>
          <w:tcPr>
            <w:tcW w:w="1550" w:type="pct"/>
            <w:noWrap w:val="0"/>
            <w:vAlign w:val="center"/>
          </w:tcPr>
          <w:p w14:paraId="5FF0D769">
            <w:pPr>
              <w:snapToGrid w:val="0"/>
              <w:jc w:val="center"/>
              <w:rPr>
                <w:rFonts w:hint="eastAsia" w:ascii="仿宋" w:hAnsi="仿宋" w:eastAsia="仿宋" w:cs="仿宋"/>
                <w:spacing w:val="20"/>
                <w:sz w:val="24"/>
              </w:rPr>
            </w:pPr>
          </w:p>
        </w:tc>
      </w:tr>
      <w:tr w14:paraId="7547A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EFA4024">
            <w:pPr>
              <w:snapToGrid w:val="0"/>
              <w:jc w:val="center"/>
              <w:rPr>
                <w:rFonts w:hint="eastAsia" w:ascii="仿宋" w:hAnsi="仿宋" w:eastAsia="仿宋" w:cs="仿宋"/>
                <w:spacing w:val="20"/>
                <w:sz w:val="24"/>
              </w:rPr>
            </w:pPr>
          </w:p>
        </w:tc>
        <w:tc>
          <w:tcPr>
            <w:tcW w:w="1647" w:type="pct"/>
            <w:noWrap w:val="0"/>
            <w:vAlign w:val="center"/>
          </w:tcPr>
          <w:p w14:paraId="35C8F74E">
            <w:pPr>
              <w:snapToGrid w:val="0"/>
              <w:jc w:val="center"/>
              <w:rPr>
                <w:rFonts w:hint="eastAsia" w:ascii="仿宋" w:hAnsi="仿宋" w:eastAsia="仿宋" w:cs="仿宋"/>
                <w:spacing w:val="20"/>
                <w:sz w:val="24"/>
              </w:rPr>
            </w:pPr>
          </w:p>
        </w:tc>
        <w:tc>
          <w:tcPr>
            <w:tcW w:w="1259" w:type="pct"/>
            <w:noWrap w:val="0"/>
            <w:vAlign w:val="center"/>
          </w:tcPr>
          <w:p w14:paraId="389A2039">
            <w:pPr>
              <w:snapToGrid w:val="0"/>
              <w:jc w:val="center"/>
              <w:rPr>
                <w:rFonts w:hint="eastAsia" w:ascii="仿宋" w:hAnsi="仿宋" w:eastAsia="仿宋" w:cs="仿宋"/>
                <w:spacing w:val="20"/>
                <w:sz w:val="24"/>
              </w:rPr>
            </w:pPr>
          </w:p>
        </w:tc>
        <w:tc>
          <w:tcPr>
            <w:tcW w:w="1550" w:type="pct"/>
            <w:noWrap w:val="0"/>
            <w:vAlign w:val="center"/>
          </w:tcPr>
          <w:p w14:paraId="29A14098">
            <w:pPr>
              <w:snapToGrid w:val="0"/>
              <w:jc w:val="center"/>
              <w:rPr>
                <w:rFonts w:hint="eastAsia" w:ascii="仿宋" w:hAnsi="仿宋" w:eastAsia="仿宋" w:cs="仿宋"/>
                <w:spacing w:val="20"/>
                <w:sz w:val="24"/>
              </w:rPr>
            </w:pPr>
          </w:p>
        </w:tc>
      </w:tr>
    </w:tbl>
    <w:p w14:paraId="351254EE">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68F66B4">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649F26AE">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6CBCEF82">
      <w:pPr>
        <w:pStyle w:val="52"/>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A955F9F">
      <w:pPr>
        <w:pStyle w:val="52"/>
        <w:rPr>
          <w:szCs w:val="21"/>
        </w:rPr>
      </w:pPr>
    </w:p>
    <w:p w14:paraId="5B86B865">
      <w:pPr>
        <w:pStyle w:val="52"/>
        <w:rPr>
          <w:szCs w:val="21"/>
        </w:rPr>
      </w:pPr>
    </w:p>
    <w:p w14:paraId="112527B7">
      <w:pPr>
        <w:pStyle w:val="52"/>
        <w:rPr>
          <w:szCs w:val="21"/>
        </w:rPr>
      </w:pPr>
    </w:p>
    <w:p w14:paraId="6AD93451">
      <w:pPr>
        <w:pStyle w:val="52"/>
        <w:rPr>
          <w:szCs w:val="21"/>
        </w:rPr>
      </w:pPr>
    </w:p>
    <w:p w14:paraId="3ABE727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6147AC7">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1789B82A">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18398AE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F3F0EB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3DFFEF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附件七  法定代表人授权书、法人授权代表身份证（复印件）</w:t>
      </w:r>
      <w:bookmarkStart w:id="4" w:name="_Toc13330"/>
    </w:p>
    <w:p w14:paraId="60AA6D42">
      <w:pPr>
        <w:ind w:firstLine="321" w:firstLineChars="100"/>
        <w:jc w:val="center"/>
        <w:outlineLvl w:val="9"/>
        <w:rPr>
          <w:rStyle w:val="26"/>
          <w:rFonts w:hint="eastAsia" w:ascii="宋体" w:hAnsi="宋体" w:eastAsia="宋体" w:cs="宋体"/>
          <w:color w:val="000000"/>
          <w:sz w:val="32"/>
          <w:szCs w:val="32"/>
          <w:lang w:val="en-US" w:eastAsia="zh-CN"/>
        </w:rPr>
      </w:pPr>
    </w:p>
    <w:p w14:paraId="36291943">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4"/>
    </w:p>
    <w:p w14:paraId="757DDCFF">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7B0634DD">
      <w:pPr>
        <w:pStyle w:val="57"/>
        <w:tabs>
          <w:tab w:val="left" w:pos="5580"/>
        </w:tabs>
        <w:spacing w:line="360" w:lineRule="auto"/>
        <w:rPr>
          <w:rFonts w:hAnsi="宋体"/>
          <w:sz w:val="24"/>
          <w:szCs w:val="24"/>
        </w:rPr>
      </w:pPr>
    </w:p>
    <w:p w14:paraId="43022B20">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779F6C03">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533DB803">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05AC037E">
      <w:pPr>
        <w:pStyle w:val="57"/>
        <w:tabs>
          <w:tab w:val="left" w:pos="5580"/>
        </w:tabs>
        <w:spacing w:line="360" w:lineRule="auto"/>
        <w:rPr>
          <w:rFonts w:hint="eastAsia" w:hAnsi="宋体"/>
          <w:sz w:val="24"/>
          <w:szCs w:val="24"/>
        </w:rPr>
      </w:pPr>
    </w:p>
    <w:p w14:paraId="56BBAE82">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5FF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47D36B">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154004AB">
            <w:pPr>
              <w:pStyle w:val="57"/>
              <w:tabs>
                <w:tab w:val="left" w:pos="5580"/>
              </w:tabs>
              <w:spacing w:line="360" w:lineRule="auto"/>
              <w:rPr>
                <w:rFonts w:hint="eastAsia" w:ascii="仿宋" w:hAnsi="仿宋" w:eastAsia="仿宋" w:cs="仿宋"/>
                <w:sz w:val="24"/>
                <w:szCs w:val="24"/>
              </w:rPr>
            </w:pPr>
          </w:p>
        </w:tc>
      </w:tr>
      <w:tr w14:paraId="7BC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02A216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58F9C1FB">
            <w:pPr>
              <w:pStyle w:val="57"/>
              <w:tabs>
                <w:tab w:val="left" w:pos="5580"/>
              </w:tabs>
              <w:spacing w:line="360" w:lineRule="auto"/>
              <w:rPr>
                <w:rFonts w:hint="eastAsia" w:ascii="仿宋" w:hAnsi="仿宋" w:eastAsia="仿宋" w:cs="仿宋"/>
                <w:sz w:val="24"/>
                <w:szCs w:val="24"/>
              </w:rPr>
            </w:pPr>
          </w:p>
        </w:tc>
      </w:tr>
      <w:tr w14:paraId="497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AD8D74">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58A5D54">
            <w:pPr>
              <w:pStyle w:val="57"/>
              <w:tabs>
                <w:tab w:val="left" w:pos="5580"/>
              </w:tabs>
              <w:spacing w:line="360" w:lineRule="auto"/>
              <w:rPr>
                <w:rFonts w:hint="eastAsia" w:ascii="仿宋" w:hAnsi="仿宋" w:eastAsia="仿宋" w:cs="仿宋"/>
                <w:sz w:val="24"/>
                <w:szCs w:val="24"/>
              </w:rPr>
            </w:pPr>
          </w:p>
        </w:tc>
      </w:tr>
      <w:tr w14:paraId="11F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3A143D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03A48E4B">
            <w:pPr>
              <w:pStyle w:val="57"/>
              <w:tabs>
                <w:tab w:val="left" w:pos="5580"/>
              </w:tabs>
              <w:spacing w:line="360" w:lineRule="auto"/>
              <w:rPr>
                <w:rFonts w:hint="eastAsia" w:ascii="仿宋" w:hAnsi="仿宋" w:eastAsia="仿宋" w:cs="仿宋"/>
                <w:sz w:val="24"/>
                <w:szCs w:val="24"/>
              </w:rPr>
            </w:pPr>
          </w:p>
        </w:tc>
      </w:tr>
      <w:tr w14:paraId="059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EE3D633">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409ACCFB">
            <w:pPr>
              <w:pStyle w:val="57"/>
              <w:tabs>
                <w:tab w:val="left" w:pos="5580"/>
              </w:tabs>
              <w:spacing w:line="360" w:lineRule="auto"/>
              <w:rPr>
                <w:rFonts w:hint="eastAsia" w:ascii="仿宋" w:hAnsi="仿宋" w:eastAsia="仿宋" w:cs="仿宋"/>
                <w:sz w:val="24"/>
                <w:szCs w:val="24"/>
              </w:rPr>
            </w:pPr>
          </w:p>
        </w:tc>
      </w:tr>
      <w:tr w14:paraId="674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A1EFCD7">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C8DAE74">
            <w:pPr>
              <w:pStyle w:val="57"/>
              <w:tabs>
                <w:tab w:val="left" w:pos="5580"/>
              </w:tabs>
              <w:spacing w:line="360" w:lineRule="auto"/>
              <w:rPr>
                <w:rFonts w:hint="eastAsia" w:ascii="仿宋" w:hAnsi="仿宋" w:eastAsia="仿宋" w:cs="仿宋"/>
                <w:sz w:val="24"/>
                <w:szCs w:val="24"/>
              </w:rPr>
            </w:pPr>
          </w:p>
        </w:tc>
      </w:tr>
      <w:tr w14:paraId="425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4D1851">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4305E98A">
            <w:pPr>
              <w:pStyle w:val="57"/>
              <w:tabs>
                <w:tab w:val="left" w:pos="5580"/>
              </w:tabs>
              <w:spacing w:line="360" w:lineRule="auto"/>
              <w:rPr>
                <w:rFonts w:hint="eastAsia" w:ascii="仿宋" w:hAnsi="仿宋" w:eastAsia="仿宋" w:cs="仿宋"/>
                <w:sz w:val="24"/>
                <w:szCs w:val="24"/>
              </w:rPr>
            </w:pPr>
          </w:p>
        </w:tc>
      </w:tr>
    </w:tbl>
    <w:p w14:paraId="4C9426B7">
      <w:pPr>
        <w:tabs>
          <w:tab w:val="left" w:pos="4536"/>
        </w:tabs>
        <w:jc w:val="both"/>
        <w:outlineLvl w:val="9"/>
        <w:rPr>
          <w:rFonts w:hint="eastAsia" w:ascii="仿宋" w:hAnsi="仿宋" w:eastAsia="仿宋" w:cs="仿宋"/>
          <w:kern w:val="2"/>
          <w:sz w:val="24"/>
          <w:szCs w:val="24"/>
          <w:lang w:val="en-US" w:eastAsia="zh-CN" w:bidi="ar-SA"/>
        </w:rPr>
      </w:pPr>
    </w:p>
    <w:p w14:paraId="2B6E3A5D">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38ECE10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关系报备表</w:t>
      </w:r>
    </w:p>
    <w:p w14:paraId="32C881A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0134D57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A38E91B">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7527F69">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ABE895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66504A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4C52F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9DE687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6763EC8A">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22FC5B79">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20AE6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3AE089">
            <w:pPr>
              <w:snapToGrid w:val="0"/>
              <w:jc w:val="center"/>
              <w:rPr>
                <w:rFonts w:hint="eastAsia" w:ascii="仿宋" w:hAnsi="仿宋" w:eastAsia="仿宋" w:cs="仿宋"/>
                <w:spacing w:val="20"/>
                <w:sz w:val="24"/>
              </w:rPr>
            </w:pPr>
          </w:p>
        </w:tc>
        <w:tc>
          <w:tcPr>
            <w:tcW w:w="1711" w:type="pct"/>
            <w:noWrap w:val="0"/>
            <w:vAlign w:val="center"/>
          </w:tcPr>
          <w:p w14:paraId="4A314E20">
            <w:pPr>
              <w:snapToGrid w:val="0"/>
              <w:jc w:val="center"/>
              <w:rPr>
                <w:rFonts w:hint="eastAsia" w:ascii="仿宋" w:hAnsi="仿宋" w:eastAsia="仿宋" w:cs="仿宋"/>
                <w:spacing w:val="20"/>
                <w:sz w:val="24"/>
              </w:rPr>
            </w:pPr>
          </w:p>
        </w:tc>
        <w:tc>
          <w:tcPr>
            <w:tcW w:w="2508" w:type="pct"/>
            <w:noWrap w:val="0"/>
            <w:vAlign w:val="center"/>
          </w:tcPr>
          <w:p w14:paraId="5ADCB2C6">
            <w:pPr>
              <w:snapToGrid w:val="0"/>
              <w:jc w:val="center"/>
              <w:rPr>
                <w:rFonts w:hint="eastAsia" w:ascii="仿宋" w:hAnsi="仿宋" w:eastAsia="仿宋" w:cs="仿宋"/>
                <w:spacing w:val="20"/>
                <w:sz w:val="24"/>
              </w:rPr>
            </w:pPr>
          </w:p>
        </w:tc>
      </w:tr>
      <w:tr w14:paraId="6DB6F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0C2C5A">
            <w:pPr>
              <w:snapToGrid w:val="0"/>
              <w:jc w:val="center"/>
              <w:rPr>
                <w:rFonts w:hint="eastAsia" w:ascii="仿宋" w:hAnsi="仿宋" w:eastAsia="仿宋" w:cs="仿宋"/>
                <w:spacing w:val="20"/>
                <w:sz w:val="24"/>
              </w:rPr>
            </w:pPr>
          </w:p>
        </w:tc>
        <w:tc>
          <w:tcPr>
            <w:tcW w:w="1711" w:type="pct"/>
            <w:noWrap w:val="0"/>
            <w:vAlign w:val="center"/>
          </w:tcPr>
          <w:p w14:paraId="579A66D3">
            <w:pPr>
              <w:snapToGrid w:val="0"/>
              <w:jc w:val="center"/>
              <w:rPr>
                <w:rFonts w:hint="eastAsia" w:ascii="仿宋" w:hAnsi="仿宋" w:eastAsia="仿宋" w:cs="仿宋"/>
                <w:spacing w:val="20"/>
                <w:sz w:val="24"/>
              </w:rPr>
            </w:pPr>
          </w:p>
        </w:tc>
        <w:tc>
          <w:tcPr>
            <w:tcW w:w="2508" w:type="pct"/>
            <w:noWrap w:val="0"/>
            <w:vAlign w:val="center"/>
          </w:tcPr>
          <w:p w14:paraId="23689B3F">
            <w:pPr>
              <w:snapToGrid w:val="0"/>
              <w:jc w:val="center"/>
              <w:rPr>
                <w:rFonts w:hint="eastAsia" w:ascii="仿宋" w:hAnsi="仿宋" w:eastAsia="仿宋" w:cs="仿宋"/>
                <w:spacing w:val="20"/>
                <w:sz w:val="24"/>
              </w:rPr>
            </w:pPr>
          </w:p>
        </w:tc>
      </w:tr>
      <w:tr w14:paraId="0C2ED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216E1F1">
            <w:pPr>
              <w:snapToGrid w:val="0"/>
              <w:jc w:val="center"/>
              <w:rPr>
                <w:rFonts w:hint="eastAsia" w:ascii="仿宋" w:hAnsi="仿宋" w:eastAsia="仿宋" w:cs="仿宋"/>
                <w:spacing w:val="20"/>
                <w:sz w:val="24"/>
              </w:rPr>
            </w:pPr>
          </w:p>
        </w:tc>
        <w:tc>
          <w:tcPr>
            <w:tcW w:w="1711" w:type="pct"/>
            <w:noWrap w:val="0"/>
            <w:vAlign w:val="center"/>
          </w:tcPr>
          <w:p w14:paraId="07C5272E">
            <w:pPr>
              <w:snapToGrid w:val="0"/>
              <w:jc w:val="center"/>
              <w:rPr>
                <w:rFonts w:hint="eastAsia" w:ascii="仿宋" w:hAnsi="仿宋" w:eastAsia="仿宋" w:cs="仿宋"/>
                <w:spacing w:val="20"/>
                <w:sz w:val="24"/>
              </w:rPr>
            </w:pPr>
          </w:p>
        </w:tc>
        <w:tc>
          <w:tcPr>
            <w:tcW w:w="2508" w:type="pct"/>
            <w:noWrap w:val="0"/>
            <w:vAlign w:val="center"/>
          </w:tcPr>
          <w:p w14:paraId="0053E2D7">
            <w:pPr>
              <w:snapToGrid w:val="0"/>
              <w:jc w:val="center"/>
              <w:rPr>
                <w:rFonts w:hint="eastAsia" w:ascii="仿宋" w:hAnsi="仿宋" w:eastAsia="仿宋" w:cs="仿宋"/>
                <w:spacing w:val="20"/>
                <w:sz w:val="24"/>
              </w:rPr>
            </w:pPr>
          </w:p>
        </w:tc>
      </w:tr>
      <w:tr w14:paraId="1F3D2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36AF81C">
            <w:pPr>
              <w:snapToGrid w:val="0"/>
              <w:jc w:val="center"/>
              <w:rPr>
                <w:rFonts w:hint="eastAsia" w:ascii="仿宋" w:hAnsi="仿宋" w:eastAsia="仿宋" w:cs="仿宋"/>
                <w:spacing w:val="20"/>
                <w:sz w:val="24"/>
              </w:rPr>
            </w:pPr>
          </w:p>
        </w:tc>
        <w:tc>
          <w:tcPr>
            <w:tcW w:w="1711" w:type="pct"/>
            <w:noWrap w:val="0"/>
            <w:vAlign w:val="center"/>
          </w:tcPr>
          <w:p w14:paraId="34776F62">
            <w:pPr>
              <w:snapToGrid w:val="0"/>
              <w:jc w:val="center"/>
              <w:rPr>
                <w:rFonts w:hint="eastAsia" w:ascii="仿宋" w:hAnsi="仿宋" w:eastAsia="仿宋" w:cs="仿宋"/>
                <w:spacing w:val="20"/>
                <w:sz w:val="24"/>
              </w:rPr>
            </w:pPr>
          </w:p>
        </w:tc>
        <w:tc>
          <w:tcPr>
            <w:tcW w:w="2508" w:type="pct"/>
            <w:noWrap w:val="0"/>
            <w:vAlign w:val="center"/>
          </w:tcPr>
          <w:p w14:paraId="7576B1D3">
            <w:pPr>
              <w:snapToGrid w:val="0"/>
              <w:jc w:val="center"/>
              <w:rPr>
                <w:rFonts w:hint="eastAsia" w:ascii="仿宋" w:hAnsi="仿宋" w:eastAsia="仿宋" w:cs="仿宋"/>
                <w:spacing w:val="20"/>
                <w:sz w:val="24"/>
              </w:rPr>
            </w:pPr>
          </w:p>
        </w:tc>
      </w:tr>
      <w:tr w14:paraId="60FD8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B358CD">
            <w:pPr>
              <w:snapToGrid w:val="0"/>
              <w:jc w:val="center"/>
              <w:rPr>
                <w:rFonts w:hint="eastAsia" w:ascii="仿宋" w:hAnsi="仿宋" w:eastAsia="仿宋" w:cs="仿宋"/>
                <w:spacing w:val="20"/>
                <w:sz w:val="24"/>
              </w:rPr>
            </w:pPr>
          </w:p>
        </w:tc>
        <w:tc>
          <w:tcPr>
            <w:tcW w:w="1711" w:type="pct"/>
            <w:noWrap w:val="0"/>
            <w:vAlign w:val="center"/>
          </w:tcPr>
          <w:p w14:paraId="0AA0D6AC">
            <w:pPr>
              <w:snapToGrid w:val="0"/>
              <w:jc w:val="center"/>
              <w:rPr>
                <w:rFonts w:hint="eastAsia" w:ascii="仿宋" w:hAnsi="仿宋" w:eastAsia="仿宋" w:cs="仿宋"/>
                <w:spacing w:val="20"/>
                <w:sz w:val="24"/>
              </w:rPr>
            </w:pPr>
          </w:p>
        </w:tc>
        <w:tc>
          <w:tcPr>
            <w:tcW w:w="2508" w:type="pct"/>
            <w:noWrap w:val="0"/>
            <w:vAlign w:val="center"/>
          </w:tcPr>
          <w:p w14:paraId="238E0EF0">
            <w:pPr>
              <w:snapToGrid w:val="0"/>
              <w:jc w:val="center"/>
              <w:rPr>
                <w:rFonts w:hint="eastAsia" w:ascii="仿宋" w:hAnsi="仿宋" w:eastAsia="仿宋" w:cs="仿宋"/>
                <w:spacing w:val="20"/>
                <w:sz w:val="24"/>
              </w:rPr>
            </w:pPr>
          </w:p>
        </w:tc>
      </w:tr>
      <w:tr w14:paraId="0BFF7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DAF7769">
            <w:pPr>
              <w:snapToGrid w:val="0"/>
              <w:jc w:val="center"/>
              <w:rPr>
                <w:rFonts w:hint="eastAsia" w:ascii="仿宋" w:hAnsi="仿宋" w:eastAsia="仿宋" w:cs="仿宋"/>
                <w:spacing w:val="20"/>
                <w:sz w:val="24"/>
              </w:rPr>
            </w:pPr>
          </w:p>
        </w:tc>
        <w:tc>
          <w:tcPr>
            <w:tcW w:w="1711" w:type="pct"/>
            <w:noWrap w:val="0"/>
            <w:vAlign w:val="center"/>
          </w:tcPr>
          <w:p w14:paraId="73235C30">
            <w:pPr>
              <w:snapToGrid w:val="0"/>
              <w:jc w:val="center"/>
              <w:rPr>
                <w:rFonts w:hint="eastAsia" w:ascii="仿宋" w:hAnsi="仿宋" w:eastAsia="仿宋" w:cs="仿宋"/>
                <w:spacing w:val="20"/>
                <w:sz w:val="24"/>
              </w:rPr>
            </w:pPr>
          </w:p>
        </w:tc>
        <w:tc>
          <w:tcPr>
            <w:tcW w:w="2508" w:type="pct"/>
            <w:noWrap w:val="0"/>
            <w:vAlign w:val="center"/>
          </w:tcPr>
          <w:p w14:paraId="6911557D">
            <w:pPr>
              <w:snapToGrid w:val="0"/>
              <w:jc w:val="center"/>
              <w:rPr>
                <w:rFonts w:hint="eastAsia" w:ascii="仿宋" w:hAnsi="仿宋" w:eastAsia="仿宋" w:cs="仿宋"/>
                <w:spacing w:val="20"/>
                <w:sz w:val="24"/>
              </w:rPr>
            </w:pPr>
          </w:p>
        </w:tc>
      </w:tr>
      <w:tr w14:paraId="183B6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39BF0E7">
            <w:pPr>
              <w:snapToGrid w:val="0"/>
              <w:jc w:val="center"/>
              <w:rPr>
                <w:rFonts w:hint="eastAsia" w:ascii="仿宋" w:hAnsi="仿宋" w:eastAsia="仿宋" w:cs="仿宋"/>
                <w:spacing w:val="20"/>
                <w:sz w:val="24"/>
              </w:rPr>
            </w:pPr>
          </w:p>
        </w:tc>
        <w:tc>
          <w:tcPr>
            <w:tcW w:w="1711" w:type="pct"/>
            <w:noWrap w:val="0"/>
            <w:vAlign w:val="center"/>
          </w:tcPr>
          <w:p w14:paraId="1618E3A1">
            <w:pPr>
              <w:snapToGrid w:val="0"/>
              <w:jc w:val="center"/>
              <w:rPr>
                <w:rFonts w:hint="eastAsia" w:ascii="仿宋" w:hAnsi="仿宋" w:eastAsia="仿宋" w:cs="仿宋"/>
                <w:spacing w:val="20"/>
                <w:sz w:val="24"/>
              </w:rPr>
            </w:pPr>
          </w:p>
        </w:tc>
        <w:tc>
          <w:tcPr>
            <w:tcW w:w="2508" w:type="pct"/>
            <w:noWrap w:val="0"/>
            <w:vAlign w:val="center"/>
          </w:tcPr>
          <w:p w14:paraId="56789FE6">
            <w:pPr>
              <w:snapToGrid w:val="0"/>
              <w:jc w:val="center"/>
              <w:rPr>
                <w:rFonts w:hint="eastAsia" w:ascii="仿宋" w:hAnsi="仿宋" w:eastAsia="仿宋" w:cs="仿宋"/>
                <w:spacing w:val="20"/>
                <w:sz w:val="24"/>
              </w:rPr>
            </w:pPr>
          </w:p>
        </w:tc>
      </w:tr>
      <w:tr w14:paraId="2BD5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8895587">
            <w:pPr>
              <w:snapToGrid w:val="0"/>
              <w:jc w:val="center"/>
              <w:rPr>
                <w:rFonts w:hint="eastAsia" w:ascii="仿宋" w:hAnsi="仿宋" w:eastAsia="仿宋" w:cs="仿宋"/>
                <w:spacing w:val="20"/>
                <w:sz w:val="24"/>
              </w:rPr>
            </w:pPr>
          </w:p>
        </w:tc>
        <w:tc>
          <w:tcPr>
            <w:tcW w:w="1711" w:type="pct"/>
            <w:noWrap w:val="0"/>
            <w:vAlign w:val="center"/>
          </w:tcPr>
          <w:p w14:paraId="1AA759B2">
            <w:pPr>
              <w:snapToGrid w:val="0"/>
              <w:jc w:val="center"/>
              <w:rPr>
                <w:rFonts w:hint="eastAsia" w:ascii="仿宋" w:hAnsi="仿宋" w:eastAsia="仿宋" w:cs="仿宋"/>
                <w:spacing w:val="20"/>
                <w:sz w:val="24"/>
              </w:rPr>
            </w:pPr>
          </w:p>
        </w:tc>
        <w:tc>
          <w:tcPr>
            <w:tcW w:w="2508" w:type="pct"/>
            <w:noWrap w:val="0"/>
            <w:vAlign w:val="center"/>
          </w:tcPr>
          <w:p w14:paraId="12769401">
            <w:pPr>
              <w:snapToGrid w:val="0"/>
              <w:jc w:val="center"/>
              <w:rPr>
                <w:rFonts w:hint="eastAsia" w:ascii="仿宋" w:hAnsi="仿宋" w:eastAsia="仿宋" w:cs="仿宋"/>
                <w:spacing w:val="20"/>
                <w:sz w:val="24"/>
              </w:rPr>
            </w:pPr>
          </w:p>
        </w:tc>
      </w:tr>
      <w:tr w14:paraId="6F009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AC6623C">
            <w:pPr>
              <w:snapToGrid w:val="0"/>
              <w:jc w:val="center"/>
              <w:rPr>
                <w:rFonts w:hint="eastAsia" w:ascii="仿宋" w:hAnsi="仿宋" w:eastAsia="仿宋" w:cs="仿宋"/>
                <w:spacing w:val="20"/>
                <w:sz w:val="24"/>
              </w:rPr>
            </w:pPr>
          </w:p>
        </w:tc>
        <w:tc>
          <w:tcPr>
            <w:tcW w:w="1711" w:type="pct"/>
            <w:noWrap w:val="0"/>
            <w:vAlign w:val="center"/>
          </w:tcPr>
          <w:p w14:paraId="5FF1418D">
            <w:pPr>
              <w:snapToGrid w:val="0"/>
              <w:jc w:val="center"/>
              <w:rPr>
                <w:rFonts w:hint="eastAsia" w:ascii="仿宋" w:hAnsi="仿宋" w:eastAsia="仿宋" w:cs="仿宋"/>
                <w:spacing w:val="20"/>
                <w:sz w:val="24"/>
              </w:rPr>
            </w:pPr>
          </w:p>
        </w:tc>
        <w:tc>
          <w:tcPr>
            <w:tcW w:w="2508" w:type="pct"/>
            <w:noWrap w:val="0"/>
            <w:vAlign w:val="center"/>
          </w:tcPr>
          <w:p w14:paraId="06A58DE1">
            <w:pPr>
              <w:snapToGrid w:val="0"/>
              <w:jc w:val="center"/>
              <w:rPr>
                <w:rFonts w:hint="eastAsia" w:ascii="仿宋" w:hAnsi="仿宋" w:eastAsia="仿宋" w:cs="仿宋"/>
                <w:spacing w:val="20"/>
                <w:sz w:val="24"/>
              </w:rPr>
            </w:pPr>
          </w:p>
        </w:tc>
      </w:tr>
    </w:tbl>
    <w:p w14:paraId="1B5453C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EF33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E4051F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CF50A53">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C71045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34CFCD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4D129A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01179B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574D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B8DCB6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A7066D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FD1B91F">
      <w:pPr>
        <w:pStyle w:val="52"/>
        <w:rPr>
          <w:rFonts w:hint="eastAsia" w:ascii="仿宋" w:hAnsi="仿宋" w:eastAsia="仿宋" w:cs="仿宋"/>
          <w:sz w:val="28"/>
          <w:szCs w:val="28"/>
        </w:rPr>
      </w:pPr>
    </w:p>
    <w:p w14:paraId="3C54C16D">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附件九 投标人廉洁承诺书</w:t>
      </w:r>
    </w:p>
    <w:p w14:paraId="432358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08D6E2C8">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591CFD4E">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0709FE55">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4A9BC1A6">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0F0F054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4B680AE3">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4115C15B">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C24DAC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7A2CADC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3F8182F1">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4"/>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7BFE25AD">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4482DC36">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C92D3A6">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864FA2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1BA3FF1A">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21A65E5E">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5D64EE1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28DAEA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2380EA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F7B1B5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AD17E1">
      <w:pPr>
        <w:widowControl/>
        <w:spacing w:line="360" w:lineRule="auto"/>
        <w:ind w:firstLine="560" w:firstLineChars="200"/>
        <w:jc w:val="left"/>
        <w:rPr>
          <w:rStyle w:val="24"/>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4"/>
          <w:rFonts w:hint="eastAsia" w:ascii="仿宋" w:hAnsi="仿宋" w:eastAsia="仿宋" w:cs="仿宋"/>
          <w:sz w:val="28"/>
          <w:szCs w:val="28"/>
          <w:lang w:val="en-US" w:eastAsia="zh-CN"/>
        </w:rPr>
        <w:fldChar w:fldCharType="begin"/>
      </w:r>
      <w:r>
        <w:rPr>
          <w:rStyle w:val="24"/>
          <w:rFonts w:hint="eastAsia" w:ascii="仿宋" w:hAnsi="仿宋" w:eastAsia="仿宋" w:cs="仿宋"/>
          <w:sz w:val="28"/>
          <w:szCs w:val="28"/>
          <w:lang w:val="en-US" w:eastAsia="zh-CN"/>
        </w:rPr>
        <w:instrText xml:space="preserve"> HYPERLINK "mailto:zxw@gdtengen.com(jituan" </w:instrText>
      </w:r>
      <w:r>
        <w:rPr>
          <w:rStyle w:val="24"/>
          <w:rFonts w:hint="eastAsia" w:ascii="仿宋" w:hAnsi="仿宋" w:eastAsia="仿宋" w:cs="仿宋"/>
          <w:sz w:val="28"/>
          <w:szCs w:val="28"/>
          <w:lang w:val="en-US" w:eastAsia="zh-CN"/>
        </w:rPr>
        <w:fldChar w:fldCharType="separate"/>
      </w:r>
      <w:r>
        <w:rPr>
          <w:rStyle w:val="24"/>
          <w:rFonts w:hint="eastAsia" w:ascii="仿宋" w:hAnsi="仿宋" w:eastAsia="仿宋" w:cs="仿宋"/>
          <w:sz w:val="28"/>
          <w:szCs w:val="28"/>
          <w:lang w:val="en-US" w:eastAsia="zh-CN"/>
        </w:rPr>
        <w:t>zxw</w:t>
      </w:r>
      <w:r>
        <w:rPr>
          <w:rStyle w:val="24"/>
          <w:rFonts w:hint="eastAsia" w:ascii="仿宋" w:hAnsi="仿宋" w:eastAsia="仿宋" w:cs="仿宋"/>
          <w:sz w:val="28"/>
          <w:szCs w:val="28"/>
        </w:rPr>
        <w:t>@gdtengen.com</w:t>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fldChar w:fldCharType="end"/>
      </w:r>
      <w:r>
        <w:rPr>
          <w:rStyle w:val="24"/>
          <w:rFonts w:hint="eastAsia" w:ascii="仿宋" w:hAnsi="仿宋" w:eastAsia="仿宋" w:cs="仿宋"/>
          <w:sz w:val="28"/>
          <w:szCs w:val="28"/>
          <w:lang w:val="en-US" w:eastAsia="zh-CN"/>
        </w:rPr>
        <w:t>董事长)</w:t>
      </w:r>
    </w:p>
    <w:p w14:paraId="6A9962AA">
      <w:pPr>
        <w:widowControl/>
        <w:spacing w:line="360" w:lineRule="auto"/>
        <w:ind w:firstLine="3640" w:firstLineChars="1300"/>
        <w:jc w:val="left"/>
        <w:rPr>
          <w:rStyle w:val="24"/>
          <w:rFonts w:hint="eastAsia" w:ascii="仿宋" w:hAnsi="仿宋" w:eastAsia="仿宋" w:cs="仿宋"/>
          <w:sz w:val="28"/>
          <w:szCs w:val="28"/>
          <w:lang w:eastAsia="zh-CN"/>
        </w:rPr>
      </w:pPr>
      <w:r>
        <w:rPr>
          <w:rStyle w:val="24"/>
          <w:rFonts w:hint="eastAsia" w:ascii="仿宋" w:hAnsi="仿宋" w:eastAsia="仿宋" w:cs="仿宋"/>
          <w:sz w:val="28"/>
          <w:szCs w:val="28"/>
        </w:rPr>
        <w:fldChar w:fldCharType="begin"/>
      </w:r>
      <w:r>
        <w:rPr>
          <w:rStyle w:val="24"/>
          <w:rFonts w:hint="eastAsia" w:ascii="仿宋" w:hAnsi="仿宋" w:eastAsia="仿宋" w:cs="仿宋"/>
          <w:sz w:val="28"/>
          <w:szCs w:val="28"/>
        </w:rPr>
        <w:instrText xml:space="preserve"> HYPERLINK "mailto:luosuling@gdtengen.com" </w:instrText>
      </w:r>
      <w:r>
        <w:rPr>
          <w:rStyle w:val="24"/>
          <w:rFonts w:hint="eastAsia" w:ascii="仿宋" w:hAnsi="仿宋" w:eastAsia="仿宋" w:cs="仿宋"/>
          <w:sz w:val="28"/>
          <w:szCs w:val="28"/>
        </w:rPr>
        <w:fldChar w:fldCharType="separate"/>
      </w:r>
      <w:r>
        <w:rPr>
          <w:rStyle w:val="24"/>
          <w:rFonts w:hint="eastAsia" w:ascii="仿宋" w:hAnsi="仿宋" w:eastAsia="仿宋" w:cs="仿宋"/>
          <w:sz w:val="28"/>
          <w:szCs w:val="28"/>
        </w:rPr>
        <w:t>luosuling@gdtengen.com</w:t>
      </w:r>
      <w:r>
        <w:rPr>
          <w:rStyle w:val="24"/>
          <w:rFonts w:hint="eastAsia" w:ascii="仿宋" w:hAnsi="仿宋" w:eastAsia="仿宋" w:cs="仿宋"/>
          <w:sz w:val="28"/>
          <w:szCs w:val="28"/>
        </w:rPr>
        <w:fldChar w:fldCharType="end"/>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t>副总裁</w:t>
      </w:r>
      <w:r>
        <w:rPr>
          <w:rStyle w:val="24"/>
          <w:rFonts w:hint="eastAsia" w:ascii="仿宋" w:hAnsi="仿宋" w:eastAsia="仿宋" w:cs="仿宋"/>
          <w:sz w:val="28"/>
          <w:szCs w:val="28"/>
          <w:lang w:eastAsia="zh-CN"/>
        </w:rPr>
        <w:t>）</w:t>
      </w:r>
    </w:p>
    <w:p w14:paraId="667F190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3AC7EB66">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02421BDC">
      <w:pPr>
        <w:widowControl/>
        <w:spacing w:line="360" w:lineRule="auto"/>
        <w:ind w:firstLine="560" w:firstLineChars="200"/>
        <w:jc w:val="left"/>
        <w:rPr>
          <w:rFonts w:hint="default" w:ascii="仿宋" w:hAnsi="仿宋" w:eastAsia="仿宋" w:cs="仿宋"/>
          <w:kern w:val="0"/>
          <w:sz w:val="28"/>
          <w:szCs w:val="28"/>
          <w:lang w:val="en-US" w:eastAsia="zh-CN"/>
        </w:rPr>
      </w:pPr>
    </w:p>
    <w:p w14:paraId="136A5EE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0621D86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34C64D54">
      <w:pPr>
        <w:spacing w:line="360" w:lineRule="auto"/>
        <w:rPr>
          <w:rFonts w:hint="eastAsia" w:ascii="仿宋" w:hAnsi="仿宋" w:eastAsia="仿宋" w:cs="仿宋"/>
          <w:b/>
          <w:bCs w:val="0"/>
          <w:sz w:val="28"/>
          <w:szCs w:val="28"/>
          <w:lang w:val="en-US" w:eastAsia="zh-CN"/>
        </w:rPr>
      </w:pPr>
    </w:p>
    <w:p w14:paraId="22F83FDF">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6E1F701C">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5C97C71A">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27B2D7F4">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75F095E7">
      <w:pPr>
        <w:pStyle w:val="3"/>
        <w:rPr>
          <w:rFonts w:hint="default"/>
          <w:sz w:val="28"/>
          <w:szCs w:val="28"/>
          <w:lang w:val="en-US" w:eastAsia="zh-CN"/>
        </w:rPr>
      </w:pPr>
    </w:p>
    <w:p w14:paraId="2B394675">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43207272">
      <w:pPr>
        <w:pStyle w:val="5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附件十</w:t>
      </w:r>
    </w:p>
    <w:p w14:paraId="44233F4D">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广东天元实业集团股份有限公司</w:t>
      </w:r>
      <w:r>
        <w:rPr>
          <w:rFonts w:hint="eastAsia" w:ascii="宋体" w:hAnsi="宋体" w:cs="宋体"/>
          <w:b/>
          <w:bCs/>
          <w:kern w:val="0"/>
          <w:sz w:val="30"/>
          <w:szCs w:val="30"/>
        </w:rPr>
        <w:t xml:space="preserve"> </w:t>
      </w:r>
    </w:p>
    <w:p w14:paraId="5EBBC8A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592C219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2ADB4711">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6410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FF95DA8">
            <w:pPr>
              <w:spacing w:line="300" w:lineRule="exact"/>
              <w:rPr>
                <w:b/>
              </w:rPr>
            </w:pPr>
            <w:r>
              <w:rPr>
                <w:rFonts w:hint="eastAsia"/>
                <w:b/>
              </w:rPr>
              <w:t>一、</w:t>
            </w:r>
            <w:r>
              <w:rPr>
                <w:rFonts w:hint="eastAsia" w:ascii="宋体" w:hAnsi="宋体" w:cs="宋体"/>
                <w:b/>
                <w:bCs/>
                <w:kern w:val="0"/>
                <w:szCs w:val="21"/>
              </w:rPr>
              <w:t>组织状况</w:t>
            </w:r>
          </w:p>
        </w:tc>
      </w:tr>
      <w:tr w14:paraId="11DD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7FFCD064">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26F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49F421B">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14B9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7BE8F94">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4FADBA45">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6D38F14A">
            <w:pPr>
              <w:spacing w:line="300" w:lineRule="exact"/>
              <w:jc w:val="left"/>
              <w:rPr>
                <w:rFonts w:ascii="宋体" w:hAnsi="宋体" w:cs="宋体"/>
                <w:kern w:val="0"/>
                <w:szCs w:val="21"/>
              </w:rPr>
            </w:pPr>
          </w:p>
        </w:tc>
      </w:tr>
      <w:tr w14:paraId="0B59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25D534B">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3DC3E179">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54D0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E1F0AE">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0A16D71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3609165D">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58A5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315223">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5996C08F">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26"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27"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28"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29"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30"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31"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32"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33"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34"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35"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36"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37"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2F25A521">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7808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4B7178A1">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B478FD7">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097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158259A">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04B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54DAA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4FA853F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DC5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3B6D8488">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46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5C461443">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133E3F99">
            <w:pPr>
              <w:widowControl/>
              <w:spacing w:line="300" w:lineRule="exact"/>
              <w:jc w:val="left"/>
              <w:rPr>
                <w:rFonts w:ascii="宋体" w:hAnsi="宋体" w:cs="宋体"/>
                <w:kern w:val="0"/>
                <w:szCs w:val="21"/>
              </w:rPr>
            </w:pPr>
          </w:p>
        </w:tc>
      </w:tr>
      <w:tr w14:paraId="429D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EA1ECEE">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6B36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085AE059">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587E6411">
            <w:pPr>
              <w:widowControl/>
              <w:spacing w:line="300" w:lineRule="exact"/>
              <w:jc w:val="left"/>
              <w:rPr>
                <w:rFonts w:ascii="宋体" w:hAnsi="宋体" w:cs="宋体"/>
                <w:color w:val="000000"/>
                <w:kern w:val="0"/>
                <w:szCs w:val="21"/>
              </w:rPr>
            </w:pPr>
          </w:p>
        </w:tc>
      </w:tr>
      <w:tr w14:paraId="500F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D17A57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2D50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261F018">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E0D6A47">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778A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5874E916">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54FB83F1">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3C9F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42C98524">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51EF15D6">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80C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4F8D2638">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AB7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30C278E7">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38"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39"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192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167" w:type="dxa"/>
          <w:trHeight w:val="409" w:hRule="atLeast"/>
        </w:trPr>
        <w:tc>
          <w:tcPr>
            <w:tcW w:w="9640" w:type="dxa"/>
            <w:gridSpan w:val="31"/>
          </w:tcPr>
          <w:p w14:paraId="6F216C22">
            <w:pPr>
              <w:spacing w:line="300" w:lineRule="exact"/>
              <w:rPr>
                <w:b/>
              </w:rPr>
            </w:pPr>
            <w:r>
              <w:rPr>
                <w:rFonts w:hint="eastAsia"/>
                <w:b/>
              </w:rPr>
              <w:t>二、企业生产情况</w:t>
            </w:r>
          </w:p>
        </w:tc>
      </w:tr>
      <w:tr w14:paraId="2D2E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CCA109C">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EBE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B89E322">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6E4B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AAE3B4E">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543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F7AE3E6">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C30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971C309">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2B1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F4A0A3C">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6233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211B360">
            <w:pPr>
              <w:widowControl/>
              <w:spacing w:line="300" w:lineRule="exact"/>
              <w:jc w:val="left"/>
              <w:rPr>
                <w:rFonts w:ascii="宋体" w:hAnsi="宋体" w:cs="宋体"/>
                <w:kern w:val="0"/>
                <w:szCs w:val="21"/>
              </w:rPr>
            </w:pPr>
            <w:r>
              <w:rPr>
                <w:rFonts w:ascii="宋体" w:hAnsi="宋体" w:cs="宋体"/>
                <w:kern w:val="0"/>
                <w:szCs w:val="21"/>
              </w:rPr>
              <w:pict>
                <v:shape id="Control 42" o:spid="_x0000_s1040"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41"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6B3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0A1D39C5">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AD9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699CC0">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F2E2298">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48B57375">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7CFECB9">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479E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23A0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00755A">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AE759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F343D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E02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F36BE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45BD30ED">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51802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C712A3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FED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E413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6AD8B0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8E590E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4C4811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23162B9C">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0AA4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B2C5039">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41B2A31E">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7124CBE7">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28546E1E">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0C881C6F">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4EA3BEA1">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4708D83A">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030B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3E43C15">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3C84479">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4062AB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7BA659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C81D3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B7F07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21EC36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951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9365C8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4E520B72">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F2DEBD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2F6F0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EE010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7ADA2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6FE358A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FE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F98C1D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4138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9ADF5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B68F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A2A2DE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63A032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E2C90E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6A0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77470068">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4FF8DBC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132241A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78D13EA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9F477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1D1820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2650206">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6CE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21D2A2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9ACA1D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BAD3C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4C70F4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027C57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7CD073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33CBD34">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7A0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1C2C973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5756A5E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603F0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E8BF9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6DA4F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A5E500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5DA35E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25D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18CB1015">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42"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43"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0C9F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167" w:type="dxa"/>
          <w:trHeight w:val="301" w:hRule="atLeast"/>
        </w:trPr>
        <w:tc>
          <w:tcPr>
            <w:tcW w:w="9640" w:type="dxa"/>
            <w:gridSpan w:val="31"/>
          </w:tcPr>
          <w:p w14:paraId="0AB3C8D7">
            <w:pPr>
              <w:spacing w:line="300" w:lineRule="exact"/>
              <w:rPr>
                <w:b/>
                <w:szCs w:val="21"/>
              </w:rPr>
            </w:pPr>
            <w:r>
              <w:rPr>
                <w:rFonts w:hint="eastAsia"/>
                <w:b/>
                <w:szCs w:val="21"/>
              </w:rPr>
              <w:t>五</w:t>
            </w:r>
            <w:r>
              <w:rPr>
                <w:rFonts w:hint="eastAsia"/>
                <w:b/>
              </w:rPr>
              <w:t>、售后服务情况</w:t>
            </w:r>
          </w:p>
        </w:tc>
      </w:tr>
      <w:tr w14:paraId="1805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2B8824">
            <w:pPr>
              <w:widowControl/>
              <w:spacing w:line="300" w:lineRule="exact"/>
              <w:jc w:val="left"/>
              <w:rPr>
                <w:rFonts w:ascii="宋体" w:hAnsi="宋体" w:cs="宋体"/>
                <w:kern w:val="0"/>
                <w:szCs w:val="21"/>
              </w:rPr>
            </w:pPr>
            <w:r>
              <w:rPr>
                <w:rFonts w:ascii="宋体" w:hAnsi="宋体" w:cs="宋体"/>
                <w:kern w:val="0"/>
                <w:szCs w:val="21"/>
              </w:rPr>
              <w:pict>
                <v:shape id="Control 47" o:spid="_x0000_s1044"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45"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46"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47"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48"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308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C2840E">
            <w:pPr>
              <w:widowControl/>
              <w:spacing w:line="300" w:lineRule="exact"/>
              <w:jc w:val="left"/>
              <w:rPr>
                <w:rFonts w:ascii="宋体" w:hAnsi="宋体" w:cs="宋体"/>
                <w:kern w:val="0"/>
                <w:szCs w:val="21"/>
              </w:rPr>
            </w:pPr>
            <w:r>
              <w:rPr>
                <w:rFonts w:ascii="宋体" w:hAnsi="宋体" w:cs="宋体"/>
                <w:kern w:val="0"/>
                <w:szCs w:val="21"/>
              </w:rPr>
              <w:pict>
                <v:shape id="Control 51" o:spid="_x0000_s1049"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50"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51"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52"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53"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54"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9CA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70187B">
            <w:pPr>
              <w:widowControl/>
              <w:spacing w:line="300" w:lineRule="exact"/>
              <w:jc w:val="left"/>
              <w:rPr>
                <w:rFonts w:ascii="宋体" w:hAnsi="宋体" w:cs="宋体"/>
                <w:kern w:val="0"/>
                <w:szCs w:val="21"/>
              </w:rPr>
            </w:pPr>
            <w:r>
              <w:rPr>
                <w:rFonts w:ascii="宋体" w:hAnsi="宋体" w:cs="宋体"/>
                <w:kern w:val="0"/>
                <w:szCs w:val="21"/>
              </w:rPr>
              <w:pict>
                <v:shape id="Control 53" o:spid="_x0000_s1055"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53A8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206A0B">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6B79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58587BE8">
            <w:pPr>
              <w:spacing w:line="300" w:lineRule="exact"/>
              <w:ind w:right="-334" w:rightChars="-159"/>
              <w:rPr>
                <w:b/>
                <w:szCs w:val="21"/>
              </w:rPr>
            </w:pPr>
            <w:r>
              <w:rPr>
                <w:rFonts w:hint="eastAsia"/>
                <w:b/>
                <w:szCs w:val="21"/>
              </w:rPr>
              <w:t>六、主要客户及项目情况</w:t>
            </w:r>
          </w:p>
        </w:tc>
      </w:tr>
      <w:tr w14:paraId="524E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087BD39C">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3AAB38F7">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1AFCFEF4">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016CD603">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3F84BE6F">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4A5EB34E">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73C66A54">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452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781EBA6B">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26C2E58D">
            <w:pPr>
              <w:widowControl/>
              <w:spacing w:line="300" w:lineRule="exact"/>
              <w:jc w:val="center"/>
              <w:rPr>
                <w:rFonts w:ascii="宋体" w:hAnsi="宋体" w:cs="宋体"/>
                <w:kern w:val="0"/>
                <w:sz w:val="20"/>
                <w:szCs w:val="20"/>
              </w:rPr>
            </w:pPr>
          </w:p>
        </w:tc>
        <w:tc>
          <w:tcPr>
            <w:tcW w:w="2160" w:type="dxa"/>
            <w:gridSpan w:val="11"/>
          </w:tcPr>
          <w:p w14:paraId="6529F4EA">
            <w:pPr>
              <w:widowControl/>
              <w:spacing w:line="300" w:lineRule="exact"/>
              <w:jc w:val="center"/>
              <w:rPr>
                <w:rFonts w:ascii="宋体" w:hAnsi="宋体" w:cs="宋体"/>
                <w:color w:val="000000"/>
                <w:kern w:val="0"/>
                <w:sz w:val="20"/>
                <w:szCs w:val="20"/>
              </w:rPr>
            </w:pPr>
          </w:p>
        </w:tc>
        <w:tc>
          <w:tcPr>
            <w:tcW w:w="900" w:type="dxa"/>
            <w:gridSpan w:val="3"/>
          </w:tcPr>
          <w:p w14:paraId="76C3FC9E">
            <w:pPr>
              <w:widowControl/>
              <w:spacing w:line="300" w:lineRule="exact"/>
              <w:jc w:val="left"/>
              <w:rPr>
                <w:rFonts w:ascii="宋体" w:hAnsi="宋体" w:cs="宋体"/>
                <w:color w:val="000000"/>
                <w:kern w:val="0"/>
                <w:sz w:val="20"/>
                <w:szCs w:val="20"/>
              </w:rPr>
            </w:pPr>
          </w:p>
        </w:tc>
        <w:tc>
          <w:tcPr>
            <w:tcW w:w="1080" w:type="dxa"/>
            <w:gridSpan w:val="5"/>
          </w:tcPr>
          <w:p w14:paraId="47ACA1B1">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240C37D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18137C72">
            <w:pPr>
              <w:widowControl/>
              <w:spacing w:line="300" w:lineRule="exact"/>
              <w:jc w:val="center"/>
              <w:rPr>
                <w:rFonts w:ascii="宋体" w:hAnsi="宋体" w:cs="宋体"/>
                <w:kern w:val="0"/>
                <w:sz w:val="20"/>
                <w:szCs w:val="20"/>
              </w:rPr>
            </w:pPr>
          </w:p>
        </w:tc>
      </w:tr>
      <w:tr w14:paraId="096B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167" w:type="dxa"/>
          <w:trHeight w:val="335" w:hRule="atLeast"/>
        </w:trPr>
        <w:tc>
          <w:tcPr>
            <w:tcW w:w="1438" w:type="dxa"/>
            <w:gridSpan w:val="3"/>
            <w:shd w:val="clear" w:color="auto" w:fill="auto"/>
            <w:vAlign w:val="center"/>
          </w:tcPr>
          <w:p w14:paraId="0A453C3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48BEF68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4C2C02C6">
            <w:pPr>
              <w:widowControl/>
              <w:spacing w:line="300" w:lineRule="exact"/>
              <w:jc w:val="left"/>
              <w:rPr>
                <w:rFonts w:ascii="宋体" w:hAnsi="宋体" w:cs="宋体"/>
                <w:kern w:val="0"/>
                <w:sz w:val="20"/>
                <w:szCs w:val="20"/>
              </w:rPr>
            </w:pPr>
          </w:p>
        </w:tc>
        <w:tc>
          <w:tcPr>
            <w:tcW w:w="900" w:type="dxa"/>
            <w:gridSpan w:val="3"/>
          </w:tcPr>
          <w:p w14:paraId="6931683B">
            <w:pPr>
              <w:widowControl/>
              <w:spacing w:line="300" w:lineRule="exact"/>
              <w:jc w:val="left"/>
              <w:rPr>
                <w:rFonts w:ascii="宋体" w:hAnsi="宋体" w:cs="宋体"/>
                <w:kern w:val="0"/>
                <w:sz w:val="20"/>
                <w:szCs w:val="20"/>
              </w:rPr>
            </w:pPr>
          </w:p>
        </w:tc>
        <w:tc>
          <w:tcPr>
            <w:tcW w:w="1080" w:type="dxa"/>
            <w:gridSpan w:val="5"/>
          </w:tcPr>
          <w:p w14:paraId="1FFC744C">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7550DF2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422F3E7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634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0892AA8">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16EA927">
            <w:pPr>
              <w:widowControl/>
              <w:spacing w:line="300" w:lineRule="exact"/>
              <w:jc w:val="center"/>
              <w:rPr>
                <w:rFonts w:ascii="宋体" w:hAnsi="宋体" w:cs="宋体"/>
                <w:kern w:val="0"/>
                <w:sz w:val="20"/>
                <w:szCs w:val="20"/>
              </w:rPr>
            </w:pPr>
          </w:p>
        </w:tc>
        <w:tc>
          <w:tcPr>
            <w:tcW w:w="2160" w:type="dxa"/>
            <w:gridSpan w:val="11"/>
          </w:tcPr>
          <w:p w14:paraId="3EE7B533">
            <w:pPr>
              <w:widowControl/>
              <w:spacing w:line="300" w:lineRule="exact"/>
              <w:jc w:val="left"/>
              <w:rPr>
                <w:rFonts w:ascii="宋体" w:hAnsi="宋体" w:cs="宋体"/>
                <w:kern w:val="0"/>
                <w:sz w:val="20"/>
                <w:szCs w:val="20"/>
              </w:rPr>
            </w:pPr>
          </w:p>
        </w:tc>
        <w:tc>
          <w:tcPr>
            <w:tcW w:w="900" w:type="dxa"/>
            <w:gridSpan w:val="3"/>
          </w:tcPr>
          <w:p w14:paraId="730FADFD">
            <w:pPr>
              <w:widowControl/>
              <w:spacing w:line="300" w:lineRule="exact"/>
              <w:jc w:val="left"/>
              <w:rPr>
                <w:rFonts w:ascii="宋体" w:hAnsi="宋体" w:cs="宋体"/>
                <w:kern w:val="0"/>
                <w:sz w:val="20"/>
                <w:szCs w:val="20"/>
              </w:rPr>
            </w:pPr>
          </w:p>
        </w:tc>
        <w:tc>
          <w:tcPr>
            <w:tcW w:w="1080" w:type="dxa"/>
            <w:gridSpan w:val="5"/>
          </w:tcPr>
          <w:p w14:paraId="57196FC2">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08EB417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6A952A80">
            <w:pPr>
              <w:widowControl/>
              <w:spacing w:line="300" w:lineRule="exact"/>
              <w:jc w:val="center"/>
              <w:rPr>
                <w:rFonts w:ascii="宋体" w:hAnsi="宋体" w:cs="宋体"/>
                <w:kern w:val="0"/>
                <w:sz w:val="20"/>
                <w:szCs w:val="20"/>
              </w:rPr>
            </w:pPr>
          </w:p>
        </w:tc>
      </w:tr>
      <w:tr w14:paraId="7F0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167" w:type="dxa"/>
          <w:trHeight w:val="338" w:hRule="atLeast"/>
        </w:trPr>
        <w:tc>
          <w:tcPr>
            <w:tcW w:w="9640" w:type="dxa"/>
            <w:gridSpan w:val="31"/>
          </w:tcPr>
          <w:p w14:paraId="09919FA4">
            <w:pPr>
              <w:spacing w:line="300" w:lineRule="exact"/>
              <w:ind w:left="13" w:right="-334" w:rightChars="-159"/>
              <w:rPr>
                <w:b/>
                <w:szCs w:val="21"/>
              </w:rPr>
            </w:pPr>
            <w:r>
              <w:rPr>
                <w:rFonts w:ascii="宋体" w:hAnsi="宋体" w:cs="宋体"/>
                <w:kern w:val="0"/>
                <w:szCs w:val="21"/>
              </w:rPr>
              <w:pict>
                <v:shape id="Control 60" o:spid="_x0000_s1056"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057"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7E3275D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48B74A87">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75349B2A">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52E10EEF">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339DC4F3">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61BF995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0E80E04C">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5436856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9FCF41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00626B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49D7F03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6BE863A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78799D2">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ABCB4E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93833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1705437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0CFD23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BD6C97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CB6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2BD5752A">
            <w:pPr>
              <w:spacing w:line="300" w:lineRule="exact"/>
              <w:ind w:left="108" w:right="-334" w:rightChars="-159"/>
              <w:rPr>
                <w:b/>
              </w:rPr>
            </w:pPr>
            <w:r>
              <w:rPr>
                <w:rFonts w:hint="eastAsia"/>
                <w:b/>
              </w:rPr>
              <w:t>八</w:t>
            </w:r>
            <w:r>
              <w:rPr>
                <w:rFonts w:hint="eastAsia"/>
                <w:b/>
                <w:szCs w:val="21"/>
              </w:rPr>
              <w:t>、专利/专有技术/许可 （若没有，则填写“无”）</w:t>
            </w:r>
          </w:p>
        </w:tc>
      </w:tr>
      <w:tr w14:paraId="0F60235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34224417">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0A494C95">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638EAD01">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333BD6E1">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B75D60F">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0283D457">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FB3F3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D754F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A9245A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4A7EE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DC812C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9123234">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1E439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AB4B0B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16E808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AD3875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17BDD40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2F8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1C297273">
            <w:pPr>
              <w:spacing w:line="300" w:lineRule="exact"/>
              <w:ind w:right="-334" w:rightChars="-159"/>
              <w:rPr>
                <w:b/>
                <w:szCs w:val="21"/>
              </w:rPr>
            </w:pPr>
            <w:r>
              <w:rPr>
                <w:rFonts w:hint="eastAsia" w:ascii="宋体" w:hAnsi="宋体" w:cs="宋体"/>
                <w:b/>
                <w:bCs/>
                <w:kern w:val="0"/>
                <w:szCs w:val="21"/>
              </w:rPr>
              <w:t>九、基本资质信息（原件盖章）</w:t>
            </w:r>
          </w:p>
        </w:tc>
      </w:tr>
      <w:tr w14:paraId="0C7C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49ED3F5">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058"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059"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060"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174A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7F8A9AD">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061"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062"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063"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60F5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A6A10CE">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064"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065"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066"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067"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068"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069"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1806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62F13A5">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7E96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C1786D">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0CA5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9A3762">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04D0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22A853C">
            <w:pPr>
              <w:widowControl/>
              <w:spacing w:line="300" w:lineRule="exact"/>
              <w:rPr>
                <w:rFonts w:hint="eastAsia" w:ascii="宋体" w:hAnsi="宋体" w:cs="宋体"/>
                <w:b/>
                <w:bCs/>
                <w:kern w:val="0"/>
                <w:szCs w:val="21"/>
              </w:rPr>
            </w:pPr>
          </w:p>
        </w:tc>
      </w:tr>
      <w:tr w14:paraId="0E55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44EBB9">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7FCC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EBA7877">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2065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2B0E9B1">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6572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6876C32">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1C5DA011">
      <w:pPr>
        <w:spacing w:line="420" w:lineRule="exact"/>
      </w:pPr>
      <w:r>
        <w:rPr>
          <w:rFonts w:hint="eastAsia"/>
        </w:rPr>
        <w:t>填表人</w:t>
      </w:r>
      <w:r>
        <w:rPr>
          <w:rFonts w:hint="eastAsia"/>
          <w:sz w:val="18"/>
        </w:rPr>
        <w:t>（如非业务联络人或法人代表，需另附授权书）</w:t>
      </w:r>
      <w:r>
        <w:rPr>
          <w:rFonts w:hint="eastAsia"/>
        </w:rPr>
        <w:t>：</w:t>
      </w:r>
    </w:p>
    <w:p w14:paraId="6FE7C5FB">
      <w:pPr>
        <w:spacing w:line="420" w:lineRule="exact"/>
      </w:pPr>
      <w:r>
        <w:rPr>
          <w:rFonts w:hint="eastAsia"/>
        </w:rPr>
        <w:t>日期：</w:t>
      </w:r>
    </w:p>
    <w:p w14:paraId="6A5DDB26">
      <w:pPr>
        <w:spacing w:line="420" w:lineRule="exact"/>
      </w:pPr>
      <w:r>
        <w:rPr>
          <w:rFonts w:hint="eastAsia"/>
        </w:rPr>
        <w:t>企业盖章：</w:t>
      </w:r>
    </w:p>
    <w:p w14:paraId="650BD6E3"/>
    <w:p w14:paraId="6107CCFB">
      <w:pPr>
        <w:rPr>
          <w:rFonts w:hint="default" w:ascii="仿宋" w:hAnsi="仿宋" w:eastAsia="仿宋" w:cs="仿宋"/>
          <w:b/>
          <w:bCs/>
          <w:color w:val="FF0000"/>
          <w:kern w:val="2"/>
          <w:sz w:val="32"/>
          <w:szCs w:val="32"/>
          <w:lang w:val="en-US" w:eastAsia="zh-CN" w:bidi="ar-SA"/>
        </w:rPr>
      </w:pPr>
    </w:p>
    <w:p w14:paraId="0F739593">
      <w:pPr>
        <w:rPr>
          <w:rFonts w:hint="default" w:ascii="仿宋" w:hAnsi="仿宋" w:eastAsia="仿宋" w:cs="仿宋"/>
          <w:b/>
          <w:bCs/>
          <w:color w:val="FF0000"/>
          <w:kern w:val="2"/>
          <w:sz w:val="32"/>
          <w:szCs w:val="32"/>
          <w:lang w:val="en-US" w:eastAsia="zh-CN" w:bidi="ar-SA"/>
        </w:rPr>
      </w:pPr>
    </w:p>
    <w:p w14:paraId="76F55B26">
      <w:pPr>
        <w:rPr>
          <w:rFonts w:hint="default" w:ascii="仿宋" w:hAnsi="仿宋" w:eastAsia="仿宋" w:cs="仿宋"/>
          <w:b/>
          <w:bCs/>
          <w:color w:val="FF0000"/>
          <w:kern w:val="2"/>
          <w:sz w:val="32"/>
          <w:szCs w:val="32"/>
          <w:lang w:val="en-US" w:eastAsia="zh-CN" w:bidi="ar-SA"/>
        </w:rPr>
      </w:pPr>
    </w:p>
    <w:p w14:paraId="07449B92">
      <w:pPr>
        <w:rPr>
          <w:rFonts w:hint="default" w:ascii="仿宋" w:hAnsi="仿宋" w:eastAsia="仿宋" w:cs="仿宋"/>
          <w:b/>
          <w:bCs/>
          <w:color w:val="FF0000"/>
          <w:kern w:val="2"/>
          <w:sz w:val="32"/>
          <w:szCs w:val="32"/>
          <w:lang w:val="en-US" w:eastAsia="zh-CN" w:bidi="ar-SA"/>
        </w:rPr>
      </w:pPr>
    </w:p>
    <w:p w14:paraId="24EEE0D2">
      <w:pPr>
        <w:rPr>
          <w:rFonts w:hint="default" w:ascii="仿宋" w:hAnsi="仿宋" w:eastAsia="仿宋" w:cs="仿宋"/>
          <w:b/>
          <w:bCs/>
          <w:color w:val="FF0000"/>
          <w:kern w:val="2"/>
          <w:sz w:val="32"/>
          <w:szCs w:val="32"/>
          <w:lang w:val="en-US" w:eastAsia="zh-CN" w:bidi="ar-SA"/>
        </w:rPr>
      </w:pPr>
    </w:p>
    <w:p w14:paraId="1D1ECBF6">
      <w:pPr>
        <w:rPr>
          <w:rFonts w:hint="default" w:ascii="仿宋" w:hAnsi="仿宋" w:eastAsia="仿宋" w:cs="仿宋"/>
          <w:b/>
          <w:bCs/>
          <w:color w:val="FF0000"/>
          <w:kern w:val="2"/>
          <w:sz w:val="32"/>
          <w:szCs w:val="32"/>
          <w:lang w:val="en-US" w:eastAsia="zh-CN" w:bidi="ar-SA"/>
        </w:rPr>
      </w:pPr>
    </w:p>
    <w:p w14:paraId="44EC435F">
      <w:pPr>
        <w:rPr>
          <w:rFonts w:hint="default" w:ascii="仿宋" w:hAnsi="仿宋" w:eastAsia="仿宋" w:cs="仿宋"/>
          <w:b/>
          <w:bCs/>
          <w:color w:val="FF0000"/>
          <w:kern w:val="2"/>
          <w:sz w:val="32"/>
          <w:szCs w:val="32"/>
          <w:lang w:val="en-US" w:eastAsia="zh-CN" w:bidi="ar-SA"/>
        </w:rPr>
      </w:pPr>
    </w:p>
    <w:p w14:paraId="2B43D553">
      <w:pPr>
        <w:rPr>
          <w:rFonts w:hint="default" w:ascii="仿宋" w:hAnsi="仿宋" w:eastAsia="仿宋" w:cs="仿宋"/>
          <w:b/>
          <w:bCs/>
          <w:color w:val="FF0000"/>
          <w:kern w:val="2"/>
          <w:sz w:val="32"/>
          <w:szCs w:val="32"/>
          <w:lang w:val="en-US" w:eastAsia="zh-CN" w:bidi="ar-SA"/>
        </w:rPr>
      </w:pPr>
    </w:p>
    <w:p w14:paraId="209A9693">
      <w:pPr>
        <w:rPr>
          <w:rFonts w:hint="default" w:ascii="仿宋" w:hAnsi="仿宋" w:eastAsia="仿宋" w:cs="仿宋"/>
          <w:b/>
          <w:bCs/>
          <w:color w:val="FF0000"/>
          <w:kern w:val="2"/>
          <w:sz w:val="32"/>
          <w:szCs w:val="32"/>
          <w:lang w:val="en-US" w:eastAsia="zh-CN" w:bidi="ar-SA"/>
        </w:rPr>
      </w:pPr>
    </w:p>
    <w:p w14:paraId="40309DDF">
      <w:pPr>
        <w:rPr>
          <w:rFonts w:hint="default" w:ascii="仿宋" w:hAnsi="仿宋" w:eastAsia="仿宋" w:cs="仿宋"/>
          <w:b/>
          <w:bCs/>
          <w:color w:val="FF0000"/>
          <w:kern w:val="2"/>
          <w:sz w:val="32"/>
          <w:szCs w:val="32"/>
          <w:lang w:val="en-US" w:eastAsia="zh-CN" w:bidi="ar-SA"/>
        </w:rPr>
      </w:pPr>
    </w:p>
    <w:p w14:paraId="119BAC46">
      <w:pPr>
        <w:rPr>
          <w:rFonts w:hint="default" w:ascii="仿宋" w:hAnsi="仿宋" w:eastAsia="仿宋" w:cs="仿宋"/>
          <w:b/>
          <w:bCs/>
          <w:color w:val="FF0000"/>
          <w:kern w:val="2"/>
          <w:sz w:val="32"/>
          <w:szCs w:val="32"/>
          <w:lang w:val="en-US" w:eastAsia="zh-CN" w:bidi="ar-SA"/>
        </w:rPr>
      </w:pPr>
    </w:p>
    <w:p w14:paraId="4D1A4890">
      <w:pPr>
        <w:rPr>
          <w:rFonts w:hint="default" w:ascii="仿宋" w:hAnsi="仿宋" w:eastAsia="仿宋" w:cs="仿宋"/>
          <w:b/>
          <w:bCs/>
          <w:color w:val="FF0000"/>
          <w:kern w:val="2"/>
          <w:sz w:val="32"/>
          <w:szCs w:val="32"/>
          <w:lang w:val="en-US" w:eastAsia="zh-CN" w:bidi="ar-SA"/>
        </w:rPr>
      </w:pPr>
    </w:p>
    <w:p w14:paraId="0A2D522A">
      <w:pPr>
        <w:rPr>
          <w:rFonts w:hint="default" w:ascii="仿宋" w:hAnsi="仿宋" w:eastAsia="仿宋" w:cs="仿宋"/>
          <w:b/>
          <w:bCs/>
          <w:color w:val="FF0000"/>
          <w:kern w:val="2"/>
          <w:sz w:val="32"/>
          <w:szCs w:val="32"/>
          <w:lang w:val="en-US" w:eastAsia="zh-CN" w:bidi="ar-SA"/>
        </w:rPr>
      </w:pPr>
      <w:r>
        <w:rPr>
          <w:rFonts w:hint="eastAsia" w:ascii="仿宋" w:hAnsi="仿宋" w:eastAsia="仿宋" w:cs="仿宋"/>
          <w:b/>
          <w:bCs/>
          <w:color w:val="auto"/>
          <w:kern w:val="2"/>
          <w:sz w:val="24"/>
          <w:szCs w:val="24"/>
          <w:lang w:val="en-US" w:eastAsia="zh-CN" w:bidi="ar-SA"/>
        </w:rPr>
        <w:t>附件十一</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sectPr>
      <w:headerReference r:id="rId4" w:type="default"/>
      <w:pgSz w:w="11906" w:h="16838"/>
      <w:pgMar w:top="1440" w:right="1134" w:bottom="1134"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0912">
    <w:pPr>
      <w:pStyle w:val="14"/>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4"/>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29DF"/>
    <w:multiLevelType w:val="multilevel"/>
    <w:tmpl w:val="A07129D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2217FDE"/>
    <w:rsid w:val="023B6A38"/>
    <w:rsid w:val="028761D2"/>
    <w:rsid w:val="02B63E1C"/>
    <w:rsid w:val="02B67465"/>
    <w:rsid w:val="02EC2FD9"/>
    <w:rsid w:val="0311683D"/>
    <w:rsid w:val="03300AC4"/>
    <w:rsid w:val="03415988"/>
    <w:rsid w:val="035766E0"/>
    <w:rsid w:val="0379223A"/>
    <w:rsid w:val="03CE5F43"/>
    <w:rsid w:val="03FF761E"/>
    <w:rsid w:val="040560CD"/>
    <w:rsid w:val="045529F1"/>
    <w:rsid w:val="046B19E4"/>
    <w:rsid w:val="04B57BDC"/>
    <w:rsid w:val="04CE199C"/>
    <w:rsid w:val="04DF6C8C"/>
    <w:rsid w:val="054D6A58"/>
    <w:rsid w:val="05627F04"/>
    <w:rsid w:val="05904DF0"/>
    <w:rsid w:val="059E6053"/>
    <w:rsid w:val="05B9415D"/>
    <w:rsid w:val="05D01D1D"/>
    <w:rsid w:val="05D53D21"/>
    <w:rsid w:val="05FC38B1"/>
    <w:rsid w:val="064033D0"/>
    <w:rsid w:val="06624F75"/>
    <w:rsid w:val="06703634"/>
    <w:rsid w:val="0674086A"/>
    <w:rsid w:val="067441B5"/>
    <w:rsid w:val="067A0665"/>
    <w:rsid w:val="069548D2"/>
    <w:rsid w:val="069C2FE9"/>
    <w:rsid w:val="07000859"/>
    <w:rsid w:val="07523019"/>
    <w:rsid w:val="076D4D3B"/>
    <w:rsid w:val="07746BCF"/>
    <w:rsid w:val="07EE7038"/>
    <w:rsid w:val="07F645CE"/>
    <w:rsid w:val="08A54D99"/>
    <w:rsid w:val="08B40DAC"/>
    <w:rsid w:val="08B82D1E"/>
    <w:rsid w:val="08FF6B9F"/>
    <w:rsid w:val="09080360"/>
    <w:rsid w:val="09496D5D"/>
    <w:rsid w:val="097204B5"/>
    <w:rsid w:val="09856576"/>
    <w:rsid w:val="09922215"/>
    <w:rsid w:val="09E634CA"/>
    <w:rsid w:val="09FB4318"/>
    <w:rsid w:val="0A390688"/>
    <w:rsid w:val="0A76466C"/>
    <w:rsid w:val="0A7866A3"/>
    <w:rsid w:val="0AAB7CE9"/>
    <w:rsid w:val="0AC21C32"/>
    <w:rsid w:val="0B154457"/>
    <w:rsid w:val="0B31656F"/>
    <w:rsid w:val="0B422D73"/>
    <w:rsid w:val="0B7F53CB"/>
    <w:rsid w:val="0B8A093E"/>
    <w:rsid w:val="0BB71100"/>
    <w:rsid w:val="0BC44CE4"/>
    <w:rsid w:val="0BC51C2C"/>
    <w:rsid w:val="0BCE2126"/>
    <w:rsid w:val="0BE22636"/>
    <w:rsid w:val="0C7C1A67"/>
    <w:rsid w:val="0CC044EB"/>
    <w:rsid w:val="0CEB39D2"/>
    <w:rsid w:val="0D11657D"/>
    <w:rsid w:val="0D59464A"/>
    <w:rsid w:val="0E39045D"/>
    <w:rsid w:val="0E620D57"/>
    <w:rsid w:val="0EBF0CF7"/>
    <w:rsid w:val="0ED10695"/>
    <w:rsid w:val="0EEA5BFB"/>
    <w:rsid w:val="0EFB3B68"/>
    <w:rsid w:val="0EFF7E1C"/>
    <w:rsid w:val="0F1862C4"/>
    <w:rsid w:val="0F5523B6"/>
    <w:rsid w:val="0FA021C7"/>
    <w:rsid w:val="0FBF3D2D"/>
    <w:rsid w:val="10196798"/>
    <w:rsid w:val="103278D0"/>
    <w:rsid w:val="1070041D"/>
    <w:rsid w:val="10B11136"/>
    <w:rsid w:val="111156C1"/>
    <w:rsid w:val="1158509E"/>
    <w:rsid w:val="125F39A7"/>
    <w:rsid w:val="126F2B4F"/>
    <w:rsid w:val="129E73D0"/>
    <w:rsid w:val="12C03CD6"/>
    <w:rsid w:val="130B585F"/>
    <w:rsid w:val="134C3B25"/>
    <w:rsid w:val="135D625B"/>
    <w:rsid w:val="13912AE9"/>
    <w:rsid w:val="13B77F12"/>
    <w:rsid w:val="14AA0EF6"/>
    <w:rsid w:val="14E1184E"/>
    <w:rsid w:val="154665F6"/>
    <w:rsid w:val="156357AE"/>
    <w:rsid w:val="157A49C0"/>
    <w:rsid w:val="15CA59C9"/>
    <w:rsid w:val="164021C7"/>
    <w:rsid w:val="16704C38"/>
    <w:rsid w:val="16A16392"/>
    <w:rsid w:val="16D03928"/>
    <w:rsid w:val="16E11692"/>
    <w:rsid w:val="16F245C5"/>
    <w:rsid w:val="170E6162"/>
    <w:rsid w:val="1740465C"/>
    <w:rsid w:val="176438EE"/>
    <w:rsid w:val="17723C15"/>
    <w:rsid w:val="17976D89"/>
    <w:rsid w:val="179D3EE0"/>
    <w:rsid w:val="183103F7"/>
    <w:rsid w:val="183A071D"/>
    <w:rsid w:val="184C49A5"/>
    <w:rsid w:val="1890511D"/>
    <w:rsid w:val="18960F3D"/>
    <w:rsid w:val="18D37464"/>
    <w:rsid w:val="18EC31CE"/>
    <w:rsid w:val="18F224C9"/>
    <w:rsid w:val="19095749"/>
    <w:rsid w:val="1955384F"/>
    <w:rsid w:val="19B13F33"/>
    <w:rsid w:val="19E855A3"/>
    <w:rsid w:val="19FB3C03"/>
    <w:rsid w:val="1AA44A44"/>
    <w:rsid w:val="1AB645DA"/>
    <w:rsid w:val="1B010CDD"/>
    <w:rsid w:val="1B8A404B"/>
    <w:rsid w:val="1BBC29CA"/>
    <w:rsid w:val="1BFF62E1"/>
    <w:rsid w:val="1C00430D"/>
    <w:rsid w:val="1C2040BB"/>
    <w:rsid w:val="1C273FEB"/>
    <w:rsid w:val="1C7A4664"/>
    <w:rsid w:val="1C7C4652"/>
    <w:rsid w:val="1C8925AF"/>
    <w:rsid w:val="1C964321"/>
    <w:rsid w:val="1C984EE8"/>
    <w:rsid w:val="1C9E2F9E"/>
    <w:rsid w:val="1C9F4E42"/>
    <w:rsid w:val="1CFA31BC"/>
    <w:rsid w:val="1D216479"/>
    <w:rsid w:val="1D801C55"/>
    <w:rsid w:val="1E2E78B2"/>
    <w:rsid w:val="1E7E4C89"/>
    <w:rsid w:val="1E8F57DA"/>
    <w:rsid w:val="1EA272B7"/>
    <w:rsid w:val="1ED878EA"/>
    <w:rsid w:val="1F44444A"/>
    <w:rsid w:val="1F833704"/>
    <w:rsid w:val="1FF51991"/>
    <w:rsid w:val="20CA5905"/>
    <w:rsid w:val="20D915C6"/>
    <w:rsid w:val="20E04A01"/>
    <w:rsid w:val="212E6693"/>
    <w:rsid w:val="215854DB"/>
    <w:rsid w:val="217575FB"/>
    <w:rsid w:val="217B6D1D"/>
    <w:rsid w:val="21A861C9"/>
    <w:rsid w:val="21BC02A1"/>
    <w:rsid w:val="22462C89"/>
    <w:rsid w:val="226B4005"/>
    <w:rsid w:val="22745AB0"/>
    <w:rsid w:val="22811745"/>
    <w:rsid w:val="22827064"/>
    <w:rsid w:val="22852215"/>
    <w:rsid w:val="22B45EAC"/>
    <w:rsid w:val="23496F3C"/>
    <w:rsid w:val="23901727"/>
    <w:rsid w:val="23FD6955"/>
    <w:rsid w:val="24160ABC"/>
    <w:rsid w:val="243674C1"/>
    <w:rsid w:val="2500205F"/>
    <w:rsid w:val="2523589A"/>
    <w:rsid w:val="25416B4F"/>
    <w:rsid w:val="25465897"/>
    <w:rsid w:val="254F5B58"/>
    <w:rsid w:val="25E371D4"/>
    <w:rsid w:val="25E40FB4"/>
    <w:rsid w:val="25FE0C95"/>
    <w:rsid w:val="26101707"/>
    <w:rsid w:val="2641266A"/>
    <w:rsid w:val="2674607E"/>
    <w:rsid w:val="26C03072"/>
    <w:rsid w:val="26F947D6"/>
    <w:rsid w:val="27AD305A"/>
    <w:rsid w:val="27AE3812"/>
    <w:rsid w:val="27B96EAD"/>
    <w:rsid w:val="27C06152"/>
    <w:rsid w:val="27EC60E8"/>
    <w:rsid w:val="28286D40"/>
    <w:rsid w:val="28726236"/>
    <w:rsid w:val="28773C04"/>
    <w:rsid w:val="28C02A73"/>
    <w:rsid w:val="29501985"/>
    <w:rsid w:val="296F25C0"/>
    <w:rsid w:val="298011DE"/>
    <w:rsid w:val="298D2E39"/>
    <w:rsid w:val="29A36D53"/>
    <w:rsid w:val="2A043BBD"/>
    <w:rsid w:val="2A1536D4"/>
    <w:rsid w:val="2A2E4796"/>
    <w:rsid w:val="2AC626BD"/>
    <w:rsid w:val="2B016EEB"/>
    <w:rsid w:val="2B146082"/>
    <w:rsid w:val="2B406E77"/>
    <w:rsid w:val="2B631DDB"/>
    <w:rsid w:val="2B7E692D"/>
    <w:rsid w:val="2B822FEC"/>
    <w:rsid w:val="2B9F115D"/>
    <w:rsid w:val="2BC528A9"/>
    <w:rsid w:val="2C251BC9"/>
    <w:rsid w:val="2C304EF0"/>
    <w:rsid w:val="2C3F63EF"/>
    <w:rsid w:val="2C4841A7"/>
    <w:rsid w:val="2C4963A1"/>
    <w:rsid w:val="2D0A6FB6"/>
    <w:rsid w:val="2D1D3910"/>
    <w:rsid w:val="2D3A275A"/>
    <w:rsid w:val="2D564730"/>
    <w:rsid w:val="2D9E7E85"/>
    <w:rsid w:val="2DF83A39"/>
    <w:rsid w:val="2DFF1CCD"/>
    <w:rsid w:val="2E151C64"/>
    <w:rsid w:val="2E2959A0"/>
    <w:rsid w:val="2E39655E"/>
    <w:rsid w:val="2E617D27"/>
    <w:rsid w:val="2E671554"/>
    <w:rsid w:val="2E725186"/>
    <w:rsid w:val="2F1F5C33"/>
    <w:rsid w:val="2F756181"/>
    <w:rsid w:val="2FAD1DFD"/>
    <w:rsid w:val="2FCC0CD9"/>
    <w:rsid w:val="2FE54BEF"/>
    <w:rsid w:val="30901BEE"/>
    <w:rsid w:val="31037379"/>
    <w:rsid w:val="31097D0B"/>
    <w:rsid w:val="31191184"/>
    <w:rsid w:val="317220E4"/>
    <w:rsid w:val="31C90141"/>
    <w:rsid w:val="31EE13DB"/>
    <w:rsid w:val="32056724"/>
    <w:rsid w:val="320D55D9"/>
    <w:rsid w:val="321327CF"/>
    <w:rsid w:val="324C7EAF"/>
    <w:rsid w:val="32693339"/>
    <w:rsid w:val="329B5B7A"/>
    <w:rsid w:val="336D172A"/>
    <w:rsid w:val="33A85563"/>
    <w:rsid w:val="33E87D03"/>
    <w:rsid w:val="33F80B48"/>
    <w:rsid w:val="342449F2"/>
    <w:rsid w:val="346F6B3D"/>
    <w:rsid w:val="34793BFF"/>
    <w:rsid w:val="347E5D69"/>
    <w:rsid w:val="34B1483A"/>
    <w:rsid w:val="34FF62F0"/>
    <w:rsid w:val="353F4E1C"/>
    <w:rsid w:val="35A10632"/>
    <w:rsid w:val="35A5140F"/>
    <w:rsid w:val="35AB313F"/>
    <w:rsid w:val="35AD6EB7"/>
    <w:rsid w:val="35C94B5D"/>
    <w:rsid w:val="35CE3FAA"/>
    <w:rsid w:val="35DC154A"/>
    <w:rsid w:val="35FF0824"/>
    <w:rsid w:val="372777DC"/>
    <w:rsid w:val="375D4DAA"/>
    <w:rsid w:val="376E6B1A"/>
    <w:rsid w:val="37996F0D"/>
    <w:rsid w:val="37CD0E02"/>
    <w:rsid w:val="37EF1A09"/>
    <w:rsid w:val="382316B2"/>
    <w:rsid w:val="38632E3F"/>
    <w:rsid w:val="386C3059"/>
    <w:rsid w:val="38A02D03"/>
    <w:rsid w:val="3905525C"/>
    <w:rsid w:val="39194863"/>
    <w:rsid w:val="39327654"/>
    <w:rsid w:val="39504729"/>
    <w:rsid w:val="39526B18"/>
    <w:rsid w:val="39C57063"/>
    <w:rsid w:val="3A3E27D3"/>
    <w:rsid w:val="3A5D364C"/>
    <w:rsid w:val="3A8A5A19"/>
    <w:rsid w:val="3A943547"/>
    <w:rsid w:val="3AB565F8"/>
    <w:rsid w:val="3B143534"/>
    <w:rsid w:val="3B3C44CB"/>
    <w:rsid w:val="3B6954AB"/>
    <w:rsid w:val="3BB7759E"/>
    <w:rsid w:val="3BD479B6"/>
    <w:rsid w:val="3BEF4723"/>
    <w:rsid w:val="3BF26C90"/>
    <w:rsid w:val="3C2B4FD9"/>
    <w:rsid w:val="3C8D4C2D"/>
    <w:rsid w:val="3CE72D17"/>
    <w:rsid w:val="3CFC15C2"/>
    <w:rsid w:val="3D1B01A4"/>
    <w:rsid w:val="3D792995"/>
    <w:rsid w:val="3DB07E2F"/>
    <w:rsid w:val="3E0C2D48"/>
    <w:rsid w:val="3E361EF3"/>
    <w:rsid w:val="3E844835"/>
    <w:rsid w:val="3E866ACF"/>
    <w:rsid w:val="3EE576C2"/>
    <w:rsid w:val="3EF1250A"/>
    <w:rsid w:val="3EF82D74"/>
    <w:rsid w:val="3F275F2C"/>
    <w:rsid w:val="3F604F9A"/>
    <w:rsid w:val="3FB47BC7"/>
    <w:rsid w:val="3FBF56EA"/>
    <w:rsid w:val="3FF87A21"/>
    <w:rsid w:val="40512B35"/>
    <w:rsid w:val="40B45591"/>
    <w:rsid w:val="40B76E3C"/>
    <w:rsid w:val="41256F4B"/>
    <w:rsid w:val="41313FA0"/>
    <w:rsid w:val="414D4444"/>
    <w:rsid w:val="4233672B"/>
    <w:rsid w:val="424A08CF"/>
    <w:rsid w:val="4275505E"/>
    <w:rsid w:val="42837244"/>
    <w:rsid w:val="429338D8"/>
    <w:rsid w:val="42A42961"/>
    <w:rsid w:val="42F27CD4"/>
    <w:rsid w:val="42FC721C"/>
    <w:rsid w:val="43676AB4"/>
    <w:rsid w:val="437571BC"/>
    <w:rsid w:val="439778FC"/>
    <w:rsid w:val="439A59A9"/>
    <w:rsid w:val="44914564"/>
    <w:rsid w:val="449C2B5B"/>
    <w:rsid w:val="44B4509F"/>
    <w:rsid w:val="44B9632C"/>
    <w:rsid w:val="44CF7E95"/>
    <w:rsid w:val="45120AE5"/>
    <w:rsid w:val="46415DF9"/>
    <w:rsid w:val="46647A66"/>
    <w:rsid w:val="467D6674"/>
    <w:rsid w:val="469A3487"/>
    <w:rsid w:val="46CE20A1"/>
    <w:rsid w:val="46CF7A29"/>
    <w:rsid w:val="46F65184"/>
    <w:rsid w:val="46FC6E16"/>
    <w:rsid w:val="473311E6"/>
    <w:rsid w:val="474A6C5C"/>
    <w:rsid w:val="47626028"/>
    <w:rsid w:val="47685334"/>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775B45"/>
    <w:rsid w:val="4B911BD3"/>
    <w:rsid w:val="4BA9300A"/>
    <w:rsid w:val="4BA95F1B"/>
    <w:rsid w:val="4BB723E6"/>
    <w:rsid w:val="4BB9716E"/>
    <w:rsid w:val="4BE87EFC"/>
    <w:rsid w:val="4BEE543D"/>
    <w:rsid w:val="4C040D30"/>
    <w:rsid w:val="4C6F2DFA"/>
    <w:rsid w:val="4CF4183C"/>
    <w:rsid w:val="4D270260"/>
    <w:rsid w:val="4D2F77CE"/>
    <w:rsid w:val="4DDC11CB"/>
    <w:rsid w:val="4E141324"/>
    <w:rsid w:val="4E3B5B69"/>
    <w:rsid w:val="4E5E1B41"/>
    <w:rsid w:val="4E74595B"/>
    <w:rsid w:val="4EC210D8"/>
    <w:rsid w:val="4F0911AA"/>
    <w:rsid w:val="4F1B7959"/>
    <w:rsid w:val="4F871579"/>
    <w:rsid w:val="4FE17A31"/>
    <w:rsid w:val="4FF17B1D"/>
    <w:rsid w:val="50355FCF"/>
    <w:rsid w:val="508F48DC"/>
    <w:rsid w:val="50E0639D"/>
    <w:rsid w:val="510649AB"/>
    <w:rsid w:val="513D716F"/>
    <w:rsid w:val="5164013B"/>
    <w:rsid w:val="519136D9"/>
    <w:rsid w:val="51FA5CF1"/>
    <w:rsid w:val="52283D58"/>
    <w:rsid w:val="52CB419A"/>
    <w:rsid w:val="52DC3778"/>
    <w:rsid w:val="52E820C9"/>
    <w:rsid w:val="533A0960"/>
    <w:rsid w:val="53531968"/>
    <w:rsid w:val="53B52D63"/>
    <w:rsid w:val="53C3644C"/>
    <w:rsid w:val="53E93239"/>
    <w:rsid w:val="5409426E"/>
    <w:rsid w:val="540A0D49"/>
    <w:rsid w:val="541059D4"/>
    <w:rsid w:val="543D1DDC"/>
    <w:rsid w:val="544337D2"/>
    <w:rsid w:val="5463135D"/>
    <w:rsid w:val="54684BC5"/>
    <w:rsid w:val="54A34D44"/>
    <w:rsid w:val="551B53B0"/>
    <w:rsid w:val="553E111E"/>
    <w:rsid w:val="55476387"/>
    <w:rsid w:val="55532627"/>
    <w:rsid w:val="556A671B"/>
    <w:rsid w:val="557417B1"/>
    <w:rsid w:val="558A0B6B"/>
    <w:rsid w:val="5596306C"/>
    <w:rsid w:val="563D5BDD"/>
    <w:rsid w:val="564F3513"/>
    <w:rsid w:val="56951575"/>
    <w:rsid w:val="56BE0ACC"/>
    <w:rsid w:val="5708063D"/>
    <w:rsid w:val="572459D3"/>
    <w:rsid w:val="57480FB9"/>
    <w:rsid w:val="575D4F26"/>
    <w:rsid w:val="57626D08"/>
    <w:rsid w:val="57D6126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3B0686"/>
    <w:rsid w:val="5A5A6D5E"/>
    <w:rsid w:val="5A754AA5"/>
    <w:rsid w:val="5A815661"/>
    <w:rsid w:val="5A892272"/>
    <w:rsid w:val="5AC572E0"/>
    <w:rsid w:val="5AF56BC5"/>
    <w:rsid w:val="5B341962"/>
    <w:rsid w:val="5B3E21DC"/>
    <w:rsid w:val="5B42223B"/>
    <w:rsid w:val="5B9B0D21"/>
    <w:rsid w:val="5BAC1760"/>
    <w:rsid w:val="5BCD5071"/>
    <w:rsid w:val="5C746AC1"/>
    <w:rsid w:val="5C817DCF"/>
    <w:rsid w:val="5C8F45E1"/>
    <w:rsid w:val="5CD050B5"/>
    <w:rsid w:val="5CE46DB3"/>
    <w:rsid w:val="5D2650E4"/>
    <w:rsid w:val="5DCA5FA9"/>
    <w:rsid w:val="5DF86FB8"/>
    <w:rsid w:val="5E1A6B8C"/>
    <w:rsid w:val="5E346BCA"/>
    <w:rsid w:val="5E5E44B1"/>
    <w:rsid w:val="5E62636D"/>
    <w:rsid w:val="5E8425FB"/>
    <w:rsid w:val="5E99003C"/>
    <w:rsid w:val="5EB87D41"/>
    <w:rsid w:val="5EC72B02"/>
    <w:rsid w:val="5F227352"/>
    <w:rsid w:val="5F4542BA"/>
    <w:rsid w:val="5F5F6BC4"/>
    <w:rsid w:val="5F814D8D"/>
    <w:rsid w:val="5F9A6EF7"/>
    <w:rsid w:val="5FBD50BE"/>
    <w:rsid w:val="5FD24DED"/>
    <w:rsid w:val="604C7CAF"/>
    <w:rsid w:val="605E6E7C"/>
    <w:rsid w:val="609376F4"/>
    <w:rsid w:val="60F12F69"/>
    <w:rsid w:val="61117F84"/>
    <w:rsid w:val="616A5B53"/>
    <w:rsid w:val="617B1137"/>
    <w:rsid w:val="61C63037"/>
    <w:rsid w:val="61E67904"/>
    <w:rsid w:val="621D6C97"/>
    <w:rsid w:val="6279518C"/>
    <w:rsid w:val="62A1396E"/>
    <w:rsid w:val="62BA07E4"/>
    <w:rsid w:val="62BA5CD8"/>
    <w:rsid w:val="62D84F26"/>
    <w:rsid w:val="636C10D3"/>
    <w:rsid w:val="637864A7"/>
    <w:rsid w:val="63A70BE3"/>
    <w:rsid w:val="63E92F01"/>
    <w:rsid w:val="64677C45"/>
    <w:rsid w:val="64947318"/>
    <w:rsid w:val="649657BE"/>
    <w:rsid w:val="64A821A7"/>
    <w:rsid w:val="64E65B3A"/>
    <w:rsid w:val="650876F5"/>
    <w:rsid w:val="65316280"/>
    <w:rsid w:val="65513E47"/>
    <w:rsid w:val="656E190F"/>
    <w:rsid w:val="65C37EAD"/>
    <w:rsid w:val="65E15B11"/>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E550C3"/>
    <w:rsid w:val="68F51C21"/>
    <w:rsid w:val="692C3FBB"/>
    <w:rsid w:val="693921D2"/>
    <w:rsid w:val="69BC21C8"/>
    <w:rsid w:val="69DB2E10"/>
    <w:rsid w:val="6A061712"/>
    <w:rsid w:val="6ADB4EAD"/>
    <w:rsid w:val="6AF74F8C"/>
    <w:rsid w:val="6B064398"/>
    <w:rsid w:val="6B477673"/>
    <w:rsid w:val="6B6666AB"/>
    <w:rsid w:val="6B8F438D"/>
    <w:rsid w:val="6B985938"/>
    <w:rsid w:val="6B9B0F84"/>
    <w:rsid w:val="6BC7342A"/>
    <w:rsid w:val="6BF256F9"/>
    <w:rsid w:val="6C122D4F"/>
    <w:rsid w:val="6C2C42D2"/>
    <w:rsid w:val="6C8532C0"/>
    <w:rsid w:val="6CA074DC"/>
    <w:rsid w:val="6CBB49CB"/>
    <w:rsid w:val="6D5737F1"/>
    <w:rsid w:val="6DB81DBB"/>
    <w:rsid w:val="6DDD5884"/>
    <w:rsid w:val="6DF901E4"/>
    <w:rsid w:val="6E440BCF"/>
    <w:rsid w:val="6E615BFD"/>
    <w:rsid w:val="6E637175"/>
    <w:rsid w:val="6E6C54D8"/>
    <w:rsid w:val="6EB56801"/>
    <w:rsid w:val="6EBE3907"/>
    <w:rsid w:val="6ECB2735"/>
    <w:rsid w:val="6ECE1671"/>
    <w:rsid w:val="6F056125"/>
    <w:rsid w:val="6F282B2F"/>
    <w:rsid w:val="6F4A6F49"/>
    <w:rsid w:val="6F895210"/>
    <w:rsid w:val="6FA41CAB"/>
    <w:rsid w:val="6FAA2AD0"/>
    <w:rsid w:val="6FB47B83"/>
    <w:rsid w:val="6FC16AE2"/>
    <w:rsid w:val="6FC92BDB"/>
    <w:rsid w:val="6FE03BE8"/>
    <w:rsid w:val="6FE5645B"/>
    <w:rsid w:val="70226E0C"/>
    <w:rsid w:val="70390D6C"/>
    <w:rsid w:val="704A4D27"/>
    <w:rsid w:val="713658A6"/>
    <w:rsid w:val="713E2ADE"/>
    <w:rsid w:val="719E532A"/>
    <w:rsid w:val="71C4646A"/>
    <w:rsid w:val="71E714AC"/>
    <w:rsid w:val="71ED62B2"/>
    <w:rsid w:val="72084580"/>
    <w:rsid w:val="726A2B3A"/>
    <w:rsid w:val="72964F21"/>
    <w:rsid w:val="72FA56A6"/>
    <w:rsid w:val="73105E54"/>
    <w:rsid w:val="7335387A"/>
    <w:rsid w:val="737F421C"/>
    <w:rsid w:val="73A17F0A"/>
    <w:rsid w:val="73B34C00"/>
    <w:rsid w:val="73D67598"/>
    <w:rsid w:val="73DB0AB8"/>
    <w:rsid w:val="74266316"/>
    <w:rsid w:val="74454183"/>
    <w:rsid w:val="74B31F8C"/>
    <w:rsid w:val="74C74CA6"/>
    <w:rsid w:val="74D31017"/>
    <w:rsid w:val="75036954"/>
    <w:rsid w:val="753D4E5A"/>
    <w:rsid w:val="75750A98"/>
    <w:rsid w:val="758620CA"/>
    <w:rsid w:val="75AE7B06"/>
    <w:rsid w:val="75BC2223"/>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E81581"/>
    <w:rsid w:val="78F10436"/>
    <w:rsid w:val="79796419"/>
    <w:rsid w:val="79A951B4"/>
    <w:rsid w:val="79C45B4A"/>
    <w:rsid w:val="79D33FDF"/>
    <w:rsid w:val="79DD0584"/>
    <w:rsid w:val="79EC7E3C"/>
    <w:rsid w:val="7A1527BB"/>
    <w:rsid w:val="7A2F472A"/>
    <w:rsid w:val="7A910FA6"/>
    <w:rsid w:val="7ABB45E0"/>
    <w:rsid w:val="7B003081"/>
    <w:rsid w:val="7B0D4EC0"/>
    <w:rsid w:val="7B4B1ABB"/>
    <w:rsid w:val="7B762E74"/>
    <w:rsid w:val="7B8732D3"/>
    <w:rsid w:val="7BA64DA3"/>
    <w:rsid w:val="7BDD5761"/>
    <w:rsid w:val="7C0B7CE4"/>
    <w:rsid w:val="7D256900"/>
    <w:rsid w:val="7D2D3A06"/>
    <w:rsid w:val="7D4A280A"/>
    <w:rsid w:val="7D5C6390"/>
    <w:rsid w:val="7D7F4628"/>
    <w:rsid w:val="7DB84BC3"/>
    <w:rsid w:val="7DF804B8"/>
    <w:rsid w:val="7E342E45"/>
    <w:rsid w:val="7E625449"/>
    <w:rsid w:val="7E7056F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qFormat/>
    <w:uiPriority w:val="99"/>
    <w:pPr>
      <w:keepNext/>
      <w:keepLines/>
      <w:spacing w:before="260" w:after="260" w:line="360" w:lineRule="auto"/>
      <w:outlineLvl w:val="2"/>
    </w:pPr>
    <w:rPr>
      <w:rFonts w:cs="Calibri"/>
      <w:b/>
      <w:bCs/>
      <w:sz w:val="28"/>
      <w:szCs w:val="28"/>
    </w:rPr>
  </w:style>
  <w:style w:type="paragraph" w:styleId="5">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Document Map"/>
    <w:basedOn w:val="1"/>
    <w:link w:val="28"/>
    <w:unhideWhenUsed/>
    <w:qFormat/>
    <w:uiPriority w:val="99"/>
    <w:rPr>
      <w:rFonts w:ascii="宋体"/>
      <w:sz w:val="18"/>
      <w:szCs w:val="18"/>
    </w:rPr>
  </w:style>
  <w:style w:type="paragraph" w:styleId="7">
    <w:name w:val="Body Text"/>
    <w:basedOn w:val="1"/>
    <w:qFormat/>
    <w:uiPriority w:val="1"/>
    <w:pPr>
      <w:ind w:left="118"/>
      <w:jc w:val="left"/>
    </w:pPr>
    <w:rPr>
      <w:rFonts w:ascii="宋体" w:hAnsi="宋体"/>
      <w:kern w:val="0"/>
      <w:sz w:val="24"/>
      <w:lang w:eastAsia="en-US"/>
    </w:rPr>
  </w:style>
  <w:style w:type="paragraph" w:styleId="8">
    <w:name w:val="Body Text Indent"/>
    <w:basedOn w:val="1"/>
    <w:link w:val="29"/>
    <w:qFormat/>
    <w:uiPriority w:val="0"/>
    <w:pPr>
      <w:spacing w:after="120"/>
      <w:ind w:left="420" w:leftChars="200"/>
    </w:pPr>
  </w:style>
  <w:style w:type="paragraph" w:styleId="9">
    <w:name w:val="Plain Text"/>
    <w:basedOn w:val="1"/>
    <w:link w:val="30"/>
    <w:qFormat/>
    <w:uiPriority w:val="0"/>
    <w:pPr>
      <w:adjustRightInd w:val="0"/>
      <w:spacing w:line="312" w:lineRule="atLeast"/>
      <w:textAlignment w:val="baseline"/>
    </w:pPr>
    <w:rPr>
      <w:rFonts w:ascii="宋体" w:hAnsi="Courier New"/>
      <w:kern w:val="0"/>
    </w:rPr>
  </w:style>
  <w:style w:type="paragraph" w:styleId="10">
    <w:name w:val="Date"/>
    <w:basedOn w:val="1"/>
    <w:next w:val="1"/>
    <w:link w:val="31"/>
    <w:unhideWhenUsed/>
    <w:qFormat/>
    <w:uiPriority w:val="99"/>
    <w:pPr>
      <w:ind w:left="100" w:leftChars="2500"/>
    </w:pPr>
  </w:style>
  <w:style w:type="paragraph" w:styleId="11">
    <w:name w:val="Body Text Indent 2"/>
    <w:basedOn w:val="1"/>
    <w:link w:val="32"/>
    <w:unhideWhenUsed/>
    <w:qFormat/>
    <w:uiPriority w:val="0"/>
    <w:pPr>
      <w:spacing w:after="120" w:line="480" w:lineRule="auto"/>
      <w:ind w:left="420" w:leftChars="200"/>
    </w:pPr>
  </w:style>
  <w:style w:type="paragraph" w:styleId="12">
    <w:name w:val="Balloon Text"/>
    <w:basedOn w:val="1"/>
    <w:link w:val="33"/>
    <w:unhideWhenUsed/>
    <w:qFormat/>
    <w:uiPriority w:val="99"/>
    <w:rPr>
      <w:sz w:val="18"/>
      <w:szCs w:val="18"/>
    </w:rPr>
  </w:style>
  <w:style w:type="paragraph" w:styleId="13">
    <w:name w:val="footer"/>
    <w:basedOn w:val="1"/>
    <w:link w:val="34"/>
    <w:qFormat/>
    <w:uiPriority w:val="0"/>
    <w:pPr>
      <w:tabs>
        <w:tab w:val="center" w:pos="4153"/>
        <w:tab w:val="right" w:pos="8306"/>
      </w:tabs>
      <w:snapToGrid w:val="0"/>
      <w:jc w:val="left"/>
    </w:pPr>
    <w:rPr>
      <w:sz w:val="18"/>
    </w:rPr>
  </w:style>
  <w:style w:type="paragraph" w:styleId="14">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7"/>
    <w:qFormat/>
    <w:uiPriority w:val="99"/>
    <w:pPr>
      <w:ind w:firstLine="420" w:firstLineChars="100"/>
    </w:pPr>
    <w:rPr>
      <w:rFonts w:ascii="Times New Roman" w:hAnsi="Times New Roman" w:cs="Calibri"/>
      <w:kern w:val="0"/>
      <w:sz w:val="20"/>
      <w:szCs w:val="21"/>
    </w:rPr>
  </w:style>
  <w:style w:type="paragraph" w:styleId="18">
    <w:name w:val="Body Text First Indent 2"/>
    <w:basedOn w:val="8"/>
    <w:qFormat/>
    <w:uiPriority w:val="0"/>
    <w:pPr>
      <w:ind w:firstLine="420" w:firstLineChars="200"/>
    </w:p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20"/>
    <w:rPr>
      <w:i/>
      <w:iCs/>
    </w:rPr>
  </w:style>
  <w:style w:type="character" w:styleId="24">
    <w:name w:val="Hyperlink"/>
    <w:basedOn w:val="21"/>
    <w:qFormat/>
    <w:uiPriority w:val="99"/>
    <w:rPr>
      <w:color w:val="0000FF"/>
      <w:u w:val="single"/>
    </w:rPr>
  </w:style>
  <w:style w:type="character" w:customStyle="1" w:styleId="25">
    <w:name w:val="标题 2 Char"/>
    <w:basedOn w:val="21"/>
    <w:link w:val="3"/>
    <w:qFormat/>
    <w:uiPriority w:val="9"/>
    <w:rPr>
      <w:rFonts w:ascii="Cambria" w:hAnsi="Cambria" w:eastAsia="宋体" w:cs="Times New Roman"/>
      <w:b/>
      <w:bCs/>
      <w:kern w:val="2"/>
      <w:sz w:val="32"/>
      <w:szCs w:val="32"/>
    </w:rPr>
  </w:style>
  <w:style w:type="character" w:customStyle="1" w:styleId="26">
    <w:name w:val="标题 1 Char"/>
    <w:link w:val="2"/>
    <w:qFormat/>
    <w:uiPriority w:val="0"/>
    <w:rPr>
      <w:rFonts w:hint="eastAsia" w:ascii="宋体" w:hAnsi="宋体" w:eastAsia="宋体" w:cs="宋体"/>
      <w:b/>
      <w:bCs/>
      <w:kern w:val="44"/>
      <w:sz w:val="48"/>
      <w:szCs w:val="48"/>
      <w:lang w:val="en-US" w:eastAsia="zh-CN" w:bidi="ar"/>
    </w:rPr>
  </w:style>
  <w:style w:type="character" w:customStyle="1" w:styleId="27">
    <w:name w:val="标题 3 Char"/>
    <w:basedOn w:val="21"/>
    <w:link w:val="4"/>
    <w:qFormat/>
    <w:uiPriority w:val="9"/>
    <w:rPr>
      <w:rFonts w:cs="Calibri"/>
      <w:b/>
      <w:bCs/>
      <w:kern w:val="2"/>
      <w:sz w:val="28"/>
      <w:szCs w:val="28"/>
    </w:rPr>
  </w:style>
  <w:style w:type="character" w:customStyle="1" w:styleId="28">
    <w:name w:val="文档结构图 Char"/>
    <w:basedOn w:val="21"/>
    <w:link w:val="6"/>
    <w:semiHidden/>
    <w:qFormat/>
    <w:uiPriority w:val="99"/>
    <w:rPr>
      <w:rFonts w:ascii="宋体"/>
      <w:kern w:val="2"/>
      <w:sz w:val="18"/>
      <w:szCs w:val="18"/>
    </w:rPr>
  </w:style>
  <w:style w:type="character" w:customStyle="1" w:styleId="29">
    <w:name w:val="正文文本缩进 Char"/>
    <w:basedOn w:val="21"/>
    <w:link w:val="8"/>
    <w:qFormat/>
    <w:uiPriority w:val="0"/>
    <w:rPr>
      <w:kern w:val="2"/>
      <w:sz w:val="21"/>
    </w:rPr>
  </w:style>
  <w:style w:type="character" w:customStyle="1" w:styleId="30">
    <w:name w:val="纯文本 Char"/>
    <w:basedOn w:val="21"/>
    <w:link w:val="9"/>
    <w:qFormat/>
    <w:uiPriority w:val="0"/>
    <w:rPr>
      <w:rFonts w:ascii="宋体" w:hAnsi="Courier New"/>
      <w:sz w:val="21"/>
    </w:rPr>
  </w:style>
  <w:style w:type="character" w:customStyle="1" w:styleId="31">
    <w:name w:val="日期 Char"/>
    <w:basedOn w:val="21"/>
    <w:link w:val="10"/>
    <w:semiHidden/>
    <w:qFormat/>
    <w:uiPriority w:val="99"/>
    <w:rPr>
      <w:kern w:val="2"/>
      <w:sz w:val="21"/>
    </w:rPr>
  </w:style>
  <w:style w:type="character" w:customStyle="1" w:styleId="32">
    <w:name w:val="正文文本缩进 2 Char"/>
    <w:basedOn w:val="21"/>
    <w:link w:val="11"/>
    <w:semiHidden/>
    <w:qFormat/>
    <w:uiPriority w:val="0"/>
    <w:rPr>
      <w:kern w:val="2"/>
      <w:sz w:val="21"/>
    </w:rPr>
  </w:style>
  <w:style w:type="character" w:customStyle="1" w:styleId="33">
    <w:name w:val="批注框文本 Char"/>
    <w:basedOn w:val="21"/>
    <w:link w:val="12"/>
    <w:semiHidden/>
    <w:qFormat/>
    <w:uiPriority w:val="99"/>
    <w:rPr>
      <w:kern w:val="2"/>
      <w:sz w:val="18"/>
      <w:szCs w:val="18"/>
    </w:rPr>
  </w:style>
  <w:style w:type="character" w:customStyle="1" w:styleId="34">
    <w:name w:val="页脚 Char"/>
    <w:basedOn w:val="21"/>
    <w:link w:val="13"/>
    <w:qFormat/>
    <w:uiPriority w:val="0"/>
    <w:rPr>
      <w:kern w:val="2"/>
      <w:sz w:val="18"/>
    </w:rPr>
  </w:style>
  <w:style w:type="character" w:customStyle="1" w:styleId="35">
    <w:name w:val="页眉 Char"/>
    <w:basedOn w:val="21"/>
    <w:link w:val="14"/>
    <w:qFormat/>
    <w:uiPriority w:val="0"/>
    <w:rPr>
      <w:kern w:val="2"/>
      <w:sz w:val="18"/>
    </w:rPr>
  </w:style>
  <w:style w:type="character" w:customStyle="1" w:styleId="36">
    <w:name w:val="样式 正文缩进特点ALT+Z表正文正文非缩进四号段1Normal Indent Char2Normal Inde..."/>
    <w:qFormat/>
    <w:uiPriority w:val="0"/>
    <w:rPr>
      <w:rFonts w:ascii="宋体" w:hAnsi="宋体"/>
      <w:b/>
      <w:sz w:val="44"/>
    </w:rPr>
  </w:style>
  <w:style w:type="character" w:customStyle="1" w:styleId="37">
    <w:name w:val="font31"/>
    <w:basedOn w:val="21"/>
    <w:qFormat/>
    <w:uiPriority w:val="0"/>
    <w:rPr>
      <w:rFonts w:hint="default" w:ascii="Arial" w:hAnsi="Arial" w:cs="Arial"/>
      <w:color w:val="000000"/>
      <w:sz w:val="24"/>
      <w:szCs w:val="24"/>
      <w:u w:val="none"/>
    </w:rPr>
  </w:style>
  <w:style w:type="character" w:customStyle="1" w:styleId="38">
    <w:name w:val="font11"/>
    <w:basedOn w:val="21"/>
    <w:qFormat/>
    <w:uiPriority w:val="0"/>
    <w:rPr>
      <w:rFonts w:hint="eastAsia" w:ascii="宋体" w:hAnsi="宋体" w:eastAsia="宋体" w:cs="宋体"/>
      <w:color w:val="000000"/>
      <w:sz w:val="20"/>
      <w:szCs w:val="20"/>
      <w:u w:val="none"/>
    </w:rPr>
  </w:style>
  <w:style w:type="character" w:customStyle="1" w:styleId="39">
    <w:name w:val="正文缩进 Char"/>
    <w:link w:val="40"/>
    <w:qFormat/>
    <w:uiPriority w:val="0"/>
    <w:rPr>
      <w:kern w:val="2"/>
      <w:sz w:val="21"/>
    </w:rPr>
  </w:style>
  <w:style w:type="paragraph" w:customStyle="1" w:styleId="40">
    <w:name w:val="正文缩进1"/>
    <w:basedOn w:val="1"/>
    <w:link w:val="39"/>
    <w:qFormat/>
    <w:uiPriority w:val="0"/>
    <w:pPr>
      <w:adjustRightInd w:val="0"/>
      <w:spacing w:line="360" w:lineRule="atLeast"/>
      <w:ind w:firstLine="420"/>
    </w:pPr>
  </w:style>
  <w:style w:type="character" w:customStyle="1" w:styleId="41">
    <w:name w:val="font51"/>
    <w:basedOn w:val="21"/>
    <w:qFormat/>
    <w:uiPriority w:val="0"/>
    <w:rPr>
      <w:rFonts w:hint="eastAsia" w:ascii="宋体" w:hAnsi="宋体" w:eastAsia="宋体" w:cs="宋体"/>
      <w:color w:val="000000"/>
      <w:sz w:val="24"/>
      <w:szCs w:val="24"/>
      <w:u w:val="none"/>
    </w:rPr>
  </w:style>
  <w:style w:type="character" w:customStyle="1" w:styleId="42">
    <w:name w:val="font01"/>
    <w:basedOn w:val="21"/>
    <w:qFormat/>
    <w:uiPriority w:val="0"/>
    <w:rPr>
      <w:rFonts w:hint="default" w:ascii="Times New Roman" w:hAnsi="Times New Roman" w:cs="Times New Roman"/>
      <w:color w:val="000000"/>
      <w:sz w:val="20"/>
      <w:szCs w:val="20"/>
      <w:u w:val="none"/>
    </w:rPr>
  </w:style>
  <w:style w:type="character" w:customStyle="1" w:styleId="43">
    <w:name w:val="font21"/>
    <w:basedOn w:val="21"/>
    <w:qFormat/>
    <w:uiPriority w:val="0"/>
    <w:rPr>
      <w:rFonts w:hint="default" w:ascii="MS Sans Serif" w:hAnsi="MS Sans Serif" w:eastAsia="MS Sans Serif" w:cs="MS Sans Serif"/>
      <w:color w:val="000000"/>
      <w:sz w:val="20"/>
      <w:szCs w:val="20"/>
      <w:u w:val="none"/>
    </w:rPr>
  </w:style>
  <w:style w:type="paragraph" w:customStyle="1" w:styleId="44">
    <w:name w:val="Heading 3"/>
    <w:basedOn w:val="1"/>
    <w:qFormat/>
    <w:uiPriority w:val="1"/>
    <w:pPr>
      <w:ind w:left="118"/>
      <w:jc w:val="left"/>
      <w:outlineLvl w:val="3"/>
    </w:pPr>
    <w:rPr>
      <w:rFonts w:ascii="宋体" w:hAnsi="宋体"/>
      <w:b/>
      <w:bCs/>
      <w:kern w:val="0"/>
      <w:sz w:val="24"/>
      <w:lang w:eastAsia="en-US"/>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7">
    <w:name w:val="列出段落2"/>
    <w:basedOn w:val="1"/>
    <w:unhideWhenUsed/>
    <w:qFormat/>
    <w:uiPriority w:val="99"/>
    <w:pPr>
      <w:ind w:firstLine="420" w:firstLineChars="200"/>
    </w:pPr>
  </w:style>
  <w:style w:type="paragraph" w:styleId="48">
    <w:name w:val="List Paragraph"/>
    <w:basedOn w:val="1"/>
    <w:qFormat/>
    <w:uiPriority w:val="99"/>
    <w:pPr>
      <w:ind w:firstLine="420" w:firstLineChars="200"/>
    </w:pPr>
  </w:style>
  <w:style w:type="paragraph" w:customStyle="1" w:styleId="49">
    <w:name w:val="Table Paragraph"/>
    <w:basedOn w:val="1"/>
    <w:qFormat/>
    <w:uiPriority w:val="1"/>
    <w:rPr>
      <w:rFonts w:ascii="宋体" w:hAnsi="宋体" w:eastAsia="宋体" w:cs="宋体"/>
      <w:lang w:val="zh-CN" w:eastAsia="zh-CN" w:bidi="zh-CN"/>
    </w:rPr>
  </w:style>
  <w:style w:type="paragraph" w:customStyle="1" w:styleId="50">
    <w:name w:val="二级条标题"/>
    <w:basedOn w:val="1"/>
    <w:next w:val="51"/>
    <w:qFormat/>
    <w:uiPriority w:val="0"/>
    <w:pPr>
      <w:widowControl/>
      <w:tabs>
        <w:tab w:val="left" w:pos="360"/>
      </w:tabs>
      <w:outlineLvl w:val="3"/>
    </w:pPr>
    <w:rPr>
      <w:rFonts w:ascii="黑体" w:eastAsia="黑体"/>
      <w:kern w:val="0"/>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1"/>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7"/>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1"/>
    <w:qFormat/>
    <w:uiPriority w:val="0"/>
    <w:rPr>
      <w:rFonts w:hint="default" w:ascii="Arial" w:hAnsi="Arial" w:cs="Arial"/>
      <w:color w:val="000000"/>
      <w:sz w:val="20"/>
      <w:szCs w:val="20"/>
      <w:u w:val="none"/>
    </w:rPr>
  </w:style>
  <w:style w:type="character" w:customStyle="1" w:styleId="62">
    <w:name w:val="font91"/>
    <w:basedOn w:val="21"/>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1"/>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1"/>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1"/>
    <w:qFormat/>
    <w:uiPriority w:val="0"/>
    <w:rPr>
      <w:rFonts w:hint="eastAsia" w:ascii="宋体" w:hAnsi="宋体" w:eastAsia="宋体" w:cs="宋体"/>
      <w:color w:val="000000"/>
      <w:sz w:val="20"/>
      <w:szCs w:val="20"/>
      <w:u w:val="none"/>
    </w:rPr>
  </w:style>
  <w:style w:type="character" w:customStyle="1" w:styleId="66">
    <w:name w:val="font112"/>
    <w:basedOn w:val="2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6.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7.xml.rels><?xml version="1.0" encoding="UTF-8" standalone="yes"?>
<Relationships xmlns="http://schemas.openxmlformats.org/package/2006/relationships"><Relationship Id="rId1" Type="http://schemas.microsoft.com/office/2006/relationships/activeXControlBinary" Target="activeX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9.xml.rels><?xml version="1.0" encoding="UTF-8" standalone="yes"?>
<Relationships xmlns="http://schemas.openxmlformats.org/package/2006/relationships"><Relationship Id="rId1" Type="http://schemas.microsoft.com/office/2006/relationships/activeXControlBinary" Target="activeX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3.xml.rels><?xml version="1.0" encoding="UTF-8" standalone="yes"?>
<Relationships xmlns="http://schemas.openxmlformats.org/package/2006/relationships"><Relationship Id="rId1" Type="http://schemas.microsoft.com/office/2006/relationships/activeXControlBinary" Target="activeX5.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5.xml.rels><?xml version="1.0" encoding="UTF-8" standalone="yes"?>
<Relationships xmlns="http://schemas.openxmlformats.org/package/2006/relationships"><Relationship Id="rId1" Type="http://schemas.microsoft.com/office/2006/relationships/activeXControlBinary" Target="activeX3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42.bin"/></Relationships>
</file>

<file path=word/activeX/_rels/activeX27.xml.rels><?xml version="1.0" encoding="UTF-8" standalone="yes"?>
<Relationships xmlns="http://schemas.openxmlformats.org/package/2006/relationships"><Relationship Id="rId1" Type="http://schemas.microsoft.com/office/2006/relationships/activeXControlBinary" Target="activeX40.bin"/></Relationships>
</file>

<file path=word/activeX/_rels/activeX28.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9.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2.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6.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7.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26.bin"/></Relationships>
</file>

<file path=word/activeX/_rels/activeX40.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1.xml.rels><?xml version="1.0" encoding="UTF-8" standalone="yes"?>
<Relationships xmlns="http://schemas.openxmlformats.org/package/2006/relationships"><Relationship Id="rId1" Type="http://schemas.microsoft.com/office/2006/relationships/activeXControlBinary" Target="activeX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3.bin"/></Relationships>
</file>

<file path=word/activeX/_rels/activeX4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27.bin"/></Relationships>
</file>

<file path=word/activeX/_rels/activeX6.xml.rels><?xml version="1.0" encoding="UTF-8" standalone="yes"?>
<Relationships xmlns="http://schemas.openxmlformats.org/package/2006/relationships"><Relationship Id="rId1" Type="http://schemas.microsoft.com/office/2006/relationships/activeXControlBinary" Target="activeX23.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9.xml.rels><?xml version="1.0" encoding="UTF-8" standalone="yes"?>
<Relationships xmlns="http://schemas.openxmlformats.org/package/2006/relationships"><Relationship Id="rId1" Type="http://schemas.microsoft.com/office/2006/relationships/activeXControlBinary" Target="activeX12.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419</Words>
  <Characters>477</Characters>
  <Lines>25</Lines>
  <Paragraphs>7</Paragraphs>
  <TotalTime>0</TotalTime>
  <ScaleCrop>false</ScaleCrop>
  <LinksUpToDate>false</LinksUpToDate>
  <CharactersWithSpaces>487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2025-05-08T07:36:00Z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E73D08976CCD44518C6AB427B019F5D8_13</vt:lpwstr>
  </property>
  <property fmtid="{D5CDD505-2E9C-101B-9397-08002B2CF9AE}" pid="4" name="KSOTemplateDocerSaveRecord">
    <vt:lpwstr>eyJoZGlkIjoiOTVlOTlkOTJlNjBhMTBhYTJlZDY0ZDgzODVkNTYwMGUiLCJ1c2VySWQiOiIzMDMyODIwMDUifQ==</vt:lpwstr>
  </property>
</Properties>
</file>